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F" w:rsidRDefault="000413BF">
      <w:pPr>
        <w:pStyle w:val="GvdeMetni"/>
        <w:spacing w:before="2"/>
        <w:rPr>
          <w:sz w:val="16"/>
        </w:rPr>
      </w:pPr>
    </w:p>
    <w:p w:rsidR="000413BF" w:rsidRDefault="000413BF">
      <w:pPr>
        <w:pStyle w:val="GvdeMetni"/>
        <w:rPr>
          <w:sz w:val="20"/>
        </w:rPr>
      </w:pPr>
    </w:p>
    <w:p w:rsidR="000413BF" w:rsidRDefault="000413BF">
      <w:pPr>
        <w:pStyle w:val="GvdeMetni"/>
        <w:spacing w:before="10"/>
        <w:rPr>
          <w:sz w:val="21"/>
        </w:rPr>
      </w:pPr>
    </w:p>
    <w:p w:rsidR="000413BF" w:rsidRDefault="00CD2FE0">
      <w:pPr>
        <w:spacing w:after="38"/>
        <w:ind w:left="992" w:right="733"/>
        <w:jc w:val="center"/>
        <w:rPr>
          <w:b/>
        </w:rPr>
      </w:pPr>
      <w:r>
        <w:rPr>
          <w:b/>
        </w:rPr>
        <w:t>DERS İZLENCESİ</w:t>
      </w:r>
    </w:p>
    <w:tbl>
      <w:tblPr>
        <w:tblStyle w:val="TableNormal"/>
        <w:tblW w:w="9769"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859"/>
      </w:tblGrid>
      <w:tr w:rsidR="000413BF" w:rsidTr="007E4C9F">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Adı</w:t>
            </w:r>
          </w:p>
        </w:tc>
        <w:tc>
          <w:tcPr>
            <w:tcW w:w="6859" w:type="dxa"/>
          </w:tcPr>
          <w:p w:rsidR="000413BF" w:rsidRDefault="00E66613">
            <w:pPr>
              <w:pStyle w:val="TableParagraph"/>
              <w:spacing w:line="233" w:lineRule="exact"/>
              <w:ind w:left="108"/>
              <w:jc w:val="left"/>
            </w:pPr>
            <w:r w:rsidRPr="00FA4C52">
              <w:rPr>
                <w:rFonts w:eastAsia="Calibri"/>
                <w:bCs/>
                <w:color w:val="0D0D0D"/>
                <w:sz w:val="20"/>
                <w:szCs w:val="20"/>
              </w:rPr>
              <w:t>Reklamcılık Uygulamaları</w:t>
            </w:r>
          </w:p>
        </w:tc>
      </w:tr>
      <w:tr w:rsidR="000413BF" w:rsidTr="007E4C9F">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AKTS'si</w:t>
            </w:r>
          </w:p>
        </w:tc>
        <w:tc>
          <w:tcPr>
            <w:tcW w:w="6859" w:type="dxa"/>
          </w:tcPr>
          <w:p w:rsidR="000413BF" w:rsidRDefault="00BB79EA">
            <w:pPr>
              <w:pStyle w:val="TableParagraph"/>
              <w:spacing w:line="233" w:lineRule="exact"/>
              <w:ind w:left="108"/>
              <w:jc w:val="left"/>
            </w:pPr>
            <w:r>
              <w:t>2</w:t>
            </w:r>
          </w:p>
        </w:tc>
      </w:tr>
      <w:tr w:rsidR="000413BF" w:rsidTr="007E4C9F">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Yürütücüsü</w:t>
            </w:r>
          </w:p>
        </w:tc>
        <w:tc>
          <w:tcPr>
            <w:tcW w:w="6859" w:type="dxa"/>
          </w:tcPr>
          <w:p w:rsidR="000413BF" w:rsidRDefault="00CD2FE0" w:rsidP="00BB79EA">
            <w:pPr>
              <w:pStyle w:val="TableParagraph"/>
              <w:spacing w:line="233" w:lineRule="exact"/>
              <w:ind w:left="108"/>
              <w:jc w:val="left"/>
            </w:pPr>
            <w:r>
              <w:t xml:space="preserve">Öğr.Gör. </w:t>
            </w:r>
            <w:r w:rsidR="00BB79EA">
              <w:t>Mehmet DEMİRDÖĞMEZ</w:t>
            </w:r>
          </w:p>
        </w:tc>
      </w:tr>
      <w:tr w:rsidR="000413BF" w:rsidTr="007E4C9F">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Dersin Gün ve Saati</w:t>
            </w:r>
          </w:p>
        </w:tc>
        <w:tc>
          <w:tcPr>
            <w:tcW w:w="6859" w:type="dxa"/>
          </w:tcPr>
          <w:p w:rsidR="000413BF" w:rsidRPr="00216F06" w:rsidRDefault="00DC1D67" w:rsidP="00BB79EA">
            <w:pPr>
              <w:pStyle w:val="TableParagraph"/>
              <w:spacing w:line="233" w:lineRule="exact"/>
              <w:ind w:left="108"/>
              <w:jc w:val="left"/>
              <w:rPr>
                <w:color w:val="000000" w:themeColor="text1"/>
              </w:rPr>
            </w:pPr>
            <w:r>
              <w:rPr>
                <w:color w:val="000000" w:themeColor="text1"/>
              </w:rPr>
              <w:t>Salı</w:t>
            </w:r>
            <w:r w:rsidR="00BB79EA" w:rsidRPr="00216F06">
              <w:rPr>
                <w:color w:val="000000" w:themeColor="text1"/>
              </w:rPr>
              <w:t xml:space="preserve"> </w:t>
            </w:r>
            <w:r w:rsidR="00CD2FE0" w:rsidRPr="00216F06">
              <w:rPr>
                <w:color w:val="000000" w:themeColor="text1"/>
              </w:rPr>
              <w:t>1</w:t>
            </w:r>
            <w:r w:rsidR="00BB79EA" w:rsidRPr="00216F06">
              <w:rPr>
                <w:color w:val="000000" w:themeColor="text1"/>
              </w:rPr>
              <w:t>0</w:t>
            </w:r>
            <w:r w:rsidR="00CD2FE0" w:rsidRPr="00216F06">
              <w:rPr>
                <w:color w:val="000000" w:themeColor="text1"/>
              </w:rPr>
              <w:t>:00-1</w:t>
            </w:r>
            <w:r w:rsidR="00BB79EA" w:rsidRPr="00216F06">
              <w:rPr>
                <w:color w:val="000000" w:themeColor="text1"/>
              </w:rPr>
              <w:t>2</w:t>
            </w:r>
            <w:r w:rsidR="00CD2FE0" w:rsidRPr="00216F06">
              <w:rPr>
                <w:color w:val="000000" w:themeColor="text1"/>
              </w:rPr>
              <w:t>:00</w:t>
            </w:r>
          </w:p>
        </w:tc>
      </w:tr>
      <w:tr w:rsidR="000413BF" w:rsidTr="007E4C9F">
        <w:trPr>
          <w:trHeight w:val="505"/>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Ders Görüşme Gün ve Saatleri</w:t>
            </w:r>
          </w:p>
        </w:tc>
        <w:tc>
          <w:tcPr>
            <w:tcW w:w="6859" w:type="dxa"/>
          </w:tcPr>
          <w:p w:rsidR="000413BF" w:rsidRPr="00216F06" w:rsidRDefault="00BB79EA" w:rsidP="00BB79EA">
            <w:pPr>
              <w:pStyle w:val="TableParagraph"/>
              <w:ind w:left="108"/>
              <w:jc w:val="left"/>
              <w:rPr>
                <w:color w:val="000000" w:themeColor="text1"/>
              </w:rPr>
            </w:pPr>
            <w:r w:rsidRPr="00216F06">
              <w:rPr>
                <w:color w:val="000000" w:themeColor="text1"/>
              </w:rPr>
              <w:t>Perşembe</w:t>
            </w:r>
            <w:r w:rsidR="00CD2FE0" w:rsidRPr="00216F06">
              <w:rPr>
                <w:color w:val="000000" w:themeColor="text1"/>
              </w:rPr>
              <w:t xml:space="preserve"> 1</w:t>
            </w:r>
            <w:r w:rsidRPr="00216F06">
              <w:rPr>
                <w:color w:val="000000" w:themeColor="text1"/>
              </w:rPr>
              <w:t>5</w:t>
            </w:r>
            <w:r w:rsidR="00CD2FE0" w:rsidRPr="00216F06">
              <w:rPr>
                <w:color w:val="000000" w:themeColor="text1"/>
              </w:rPr>
              <w:t>:00-1</w:t>
            </w:r>
            <w:r w:rsidRPr="00216F06">
              <w:rPr>
                <w:color w:val="000000" w:themeColor="text1"/>
              </w:rPr>
              <w:t>7</w:t>
            </w:r>
            <w:r w:rsidR="00CD2FE0" w:rsidRPr="00216F06">
              <w:rPr>
                <w:color w:val="000000" w:themeColor="text1"/>
              </w:rPr>
              <w:t>:00</w:t>
            </w:r>
          </w:p>
        </w:tc>
      </w:tr>
      <w:tr w:rsidR="000413BF" w:rsidTr="007E4C9F">
        <w:trPr>
          <w:trHeight w:val="252"/>
        </w:trPr>
        <w:tc>
          <w:tcPr>
            <w:tcW w:w="2910" w:type="dxa"/>
            <w:vAlign w:val="center"/>
          </w:tcPr>
          <w:p w:rsidR="000413BF" w:rsidRPr="001532B3" w:rsidRDefault="00CD2FE0" w:rsidP="0056349A">
            <w:pPr>
              <w:pStyle w:val="TableParagraph"/>
              <w:spacing w:before="3"/>
              <w:ind w:left="169" w:right="160"/>
              <w:rPr>
                <w:rFonts w:ascii="Trebuchet MS" w:hAnsi="Trebuchet MS"/>
                <w:b/>
              </w:rPr>
            </w:pPr>
            <w:r w:rsidRPr="001532B3">
              <w:rPr>
                <w:rFonts w:ascii="Trebuchet MS" w:hAnsi="Trebuchet MS"/>
                <w:b/>
              </w:rPr>
              <w:t>İletişim Bilgileri</w:t>
            </w:r>
          </w:p>
        </w:tc>
        <w:tc>
          <w:tcPr>
            <w:tcW w:w="6859" w:type="dxa"/>
          </w:tcPr>
          <w:p w:rsidR="000413BF" w:rsidRDefault="00BB79EA">
            <w:pPr>
              <w:pStyle w:val="TableParagraph"/>
              <w:tabs>
                <w:tab w:val="left" w:pos="2534"/>
              </w:tabs>
              <w:spacing w:line="233" w:lineRule="exact"/>
              <w:ind w:left="108"/>
              <w:jc w:val="left"/>
            </w:pPr>
            <w:r>
              <w:rPr>
                <w:color w:val="0000FF"/>
                <w:u w:val="single" w:color="0000FF"/>
              </w:rPr>
              <w:t>mdemirdogmez</w:t>
            </w:r>
            <w:r w:rsidR="00CD2FE0">
              <w:rPr>
                <w:color w:val="0000FF"/>
                <w:u w:val="single" w:color="0000FF"/>
              </w:rPr>
              <w:t>@harran.edu.tr</w:t>
            </w:r>
            <w:r w:rsidR="00CD2FE0">
              <w:rPr>
                <w:color w:val="0000FF"/>
              </w:rPr>
              <w:tab/>
            </w:r>
            <w:r>
              <w:rPr>
                <w:color w:val="0000FF"/>
              </w:rPr>
              <w:t xml:space="preserve"> </w:t>
            </w:r>
            <w:r w:rsidR="00CD2FE0">
              <w:t>414.3183000-</w:t>
            </w:r>
            <w:r w:rsidR="00B7673C">
              <w:t>2861</w:t>
            </w:r>
          </w:p>
        </w:tc>
      </w:tr>
      <w:tr w:rsidR="000413BF" w:rsidTr="007E4C9F">
        <w:trPr>
          <w:trHeight w:val="1356"/>
        </w:trPr>
        <w:tc>
          <w:tcPr>
            <w:tcW w:w="2910" w:type="dxa"/>
            <w:vAlign w:val="center"/>
          </w:tcPr>
          <w:p w:rsidR="000413BF" w:rsidRPr="0056349A" w:rsidRDefault="00CD2FE0" w:rsidP="0056349A">
            <w:pPr>
              <w:pStyle w:val="TableParagraph"/>
              <w:spacing w:before="3"/>
              <w:ind w:left="169" w:right="160"/>
              <w:rPr>
                <w:rFonts w:ascii="Trebuchet MS" w:hAnsi="Trebuchet MS"/>
                <w:b/>
              </w:rPr>
            </w:pPr>
            <w:r w:rsidRPr="0056349A">
              <w:rPr>
                <w:rFonts w:ascii="Trebuchet MS" w:hAnsi="Trebuchet MS"/>
                <w:b/>
              </w:rPr>
              <w:t>Öğretim Yöntemi ve Ders</w:t>
            </w:r>
          </w:p>
          <w:p w:rsidR="000413BF" w:rsidRPr="001532B3" w:rsidRDefault="00CD2FE0" w:rsidP="0056349A">
            <w:pPr>
              <w:pStyle w:val="TableParagraph"/>
              <w:spacing w:before="3"/>
              <w:ind w:left="169" w:right="159"/>
              <w:rPr>
                <w:rFonts w:ascii="Trebuchet MS" w:hAnsi="Trebuchet MS"/>
                <w:b/>
              </w:rPr>
            </w:pPr>
            <w:r w:rsidRPr="0056349A">
              <w:rPr>
                <w:rFonts w:ascii="Trebuchet MS" w:hAnsi="Trebuchet MS"/>
                <w:b/>
              </w:rPr>
              <w:t>Hazırlık</w:t>
            </w:r>
          </w:p>
        </w:tc>
        <w:tc>
          <w:tcPr>
            <w:tcW w:w="6859" w:type="dxa"/>
          </w:tcPr>
          <w:p w:rsidR="000413BF" w:rsidRDefault="00CD2FE0" w:rsidP="00BB79EA">
            <w:pPr>
              <w:pStyle w:val="TableParagraph"/>
              <w:ind w:left="108"/>
              <w:jc w:val="left"/>
            </w:pPr>
            <w:r>
              <w:t>Yüz yüze. Konu anlatım, Soru-</w:t>
            </w:r>
            <w:r w:rsidR="00BB79EA">
              <w:t>cevap</w:t>
            </w:r>
            <w:r>
              <w:t>, Derse hazırlık aşamasında, öğrenciler ders kaynaklarından her haftanın konusunu derse gelmeden önce inceleyerek gelecekler. Haftalık ders konuları ile ilgili tarama yapılacak.</w:t>
            </w:r>
          </w:p>
        </w:tc>
      </w:tr>
      <w:tr w:rsidR="000413BF" w:rsidTr="007E4C9F">
        <w:trPr>
          <w:trHeight w:val="774"/>
        </w:trPr>
        <w:tc>
          <w:tcPr>
            <w:tcW w:w="2910" w:type="dxa"/>
            <w:vAlign w:val="center"/>
          </w:tcPr>
          <w:p w:rsidR="000413BF" w:rsidRDefault="00CD2FE0" w:rsidP="0056349A">
            <w:pPr>
              <w:pStyle w:val="TableParagraph"/>
              <w:spacing w:before="3"/>
              <w:ind w:left="169" w:right="160"/>
              <w:rPr>
                <w:rFonts w:ascii="Trebuchet MS" w:hAnsi="Trebuchet MS"/>
                <w:b/>
              </w:rPr>
            </w:pPr>
            <w:r>
              <w:rPr>
                <w:rFonts w:ascii="Trebuchet MS" w:hAnsi="Trebuchet MS"/>
                <w:b/>
              </w:rPr>
              <w:t>Dersin Amacı</w:t>
            </w:r>
          </w:p>
        </w:tc>
        <w:tc>
          <w:tcPr>
            <w:tcW w:w="6859" w:type="dxa"/>
          </w:tcPr>
          <w:p w:rsidR="000413BF" w:rsidRDefault="00BB79EA" w:rsidP="00BB79EA">
            <w:pPr>
              <w:pStyle w:val="TableParagraph"/>
              <w:ind w:left="108"/>
              <w:jc w:val="left"/>
              <w:rPr>
                <w:rFonts w:ascii="Trebuchet MS" w:hAnsi="Trebuchet MS"/>
              </w:rPr>
            </w:pPr>
            <w:r>
              <w:t>Bu dersin genel amacı; Reklam ve Tanıtım konusunda genel bilgiler vermek, bu konular hakkında ön bilgiler oluşturmak.</w:t>
            </w:r>
          </w:p>
        </w:tc>
      </w:tr>
      <w:tr w:rsidR="000413BF" w:rsidTr="007E4C9F">
        <w:trPr>
          <w:trHeight w:val="2276"/>
        </w:trPr>
        <w:tc>
          <w:tcPr>
            <w:tcW w:w="2910" w:type="dxa"/>
            <w:vAlign w:val="center"/>
          </w:tcPr>
          <w:p w:rsidR="000413BF" w:rsidRDefault="00CD2FE0" w:rsidP="0056349A">
            <w:pPr>
              <w:pStyle w:val="TableParagraph"/>
              <w:spacing w:before="3"/>
              <w:ind w:left="169" w:right="160"/>
              <w:rPr>
                <w:rFonts w:ascii="Trebuchet MS" w:hAnsi="Trebuchet MS"/>
                <w:b/>
              </w:rPr>
            </w:pPr>
            <w:r>
              <w:rPr>
                <w:rFonts w:ascii="Trebuchet MS" w:hAnsi="Trebuchet MS"/>
                <w:b/>
              </w:rPr>
              <w:t>Dersin Öğrenme Çıktıları</w:t>
            </w:r>
          </w:p>
        </w:tc>
        <w:tc>
          <w:tcPr>
            <w:tcW w:w="6859" w:type="dxa"/>
            <w:tcBorders>
              <w:bottom w:val="single" w:sz="4" w:space="0" w:color="auto"/>
            </w:tcBorders>
          </w:tcPr>
          <w:p w:rsidR="00BB79EA" w:rsidRDefault="00BB79EA" w:rsidP="00BB79EA">
            <w:pPr>
              <w:pStyle w:val="TableParagraph"/>
              <w:tabs>
                <w:tab w:val="left" w:pos="274"/>
              </w:tabs>
              <w:spacing w:line="250" w:lineRule="atLeast"/>
              <w:ind w:left="197" w:right="333"/>
              <w:jc w:val="left"/>
            </w:pPr>
            <w:r>
              <w:t xml:space="preserve">1.Kendi meslek dalı hakkında genel bilgilere sahip olur 2.Reklamın ve tanıtımın farkları ve benzerlikleri hakkında bilgi sahibi olur </w:t>
            </w:r>
          </w:p>
          <w:p w:rsidR="00BB79EA" w:rsidRDefault="00BB79EA" w:rsidP="00BB79EA">
            <w:pPr>
              <w:pStyle w:val="TableParagraph"/>
              <w:tabs>
                <w:tab w:val="left" w:pos="274"/>
              </w:tabs>
              <w:spacing w:line="250" w:lineRule="atLeast"/>
              <w:ind w:left="197" w:right="333"/>
              <w:jc w:val="left"/>
            </w:pPr>
            <w:r>
              <w:t xml:space="preserve">3.Reklamın ve tanıtımın işletme ve bireyler açısından önemini anlar </w:t>
            </w:r>
          </w:p>
          <w:p w:rsidR="00E66613" w:rsidRPr="00E66613" w:rsidRDefault="00E66613" w:rsidP="00E66613">
            <w:pPr>
              <w:widowControl/>
              <w:autoSpaceDE/>
              <w:autoSpaceDN/>
              <w:spacing w:line="259" w:lineRule="auto"/>
              <w:contextualSpacing/>
            </w:pPr>
            <w:r>
              <w:rPr>
                <w:rFonts w:eastAsia="Calibri"/>
                <w:color w:val="0D0D0D"/>
                <w:sz w:val="20"/>
                <w:szCs w:val="20"/>
              </w:rPr>
              <w:t xml:space="preserve">     </w:t>
            </w:r>
            <w:r w:rsidRPr="00E66613">
              <w:t xml:space="preserve">4.Reklam kampanyaları ile ilgili planlama, tanımlama, modelleme ve çözme becerisine sahip olur. </w:t>
            </w:r>
          </w:p>
          <w:p w:rsidR="00E66613" w:rsidRPr="00E66613" w:rsidRDefault="00E66613" w:rsidP="00E66613">
            <w:pPr>
              <w:widowControl/>
              <w:autoSpaceDE/>
              <w:autoSpaceDN/>
              <w:contextualSpacing/>
            </w:pPr>
            <w:r w:rsidRPr="00E66613">
              <w:t xml:space="preserve">     5.Karar, uygulama ve davranışlarında İletişim alanına ilişkin edindiği bilgileri kullanma becerisine sahip olur.</w:t>
            </w:r>
          </w:p>
          <w:p w:rsidR="000413BF" w:rsidRDefault="00E66613" w:rsidP="00E66613">
            <w:pPr>
              <w:pStyle w:val="TableParagraph"/>
              <w:tabs>
                <w:tab w:val="left" w:pos="274"/>
              </w:tabs>
              <w:spacing w:line="250" w:lineRule="atLeast"/>
              <w:ind w:right="333"/>
              <w:jc w:val="left"/>
            </w:pPr>
            <w:r w:rsidRPr="00E66613">
              <w:t xml:space="preserve">     6.Reklam sektöründe yönetsel becerileri edinebilme ve kullanır.</w:t>
            </w:r>
          </w:p>
        </w:tc>
      </w:tr>
      <w:tr w:rsidR="000413BF" w:rsidTr="007E4C9F">
        <w:trPr>
          <w:trHeight w:val="4349"/>
        </w:trPr>
        <w:tc>
          <w:tcPr>
            <w:tcW w:w="2910" w:type="dxa"/>
            <w:tcBorders>
              <w:right w:val="single" w:sz="4" w:space="0" w:color="auto"/>
            </w:tcBorders>
          </w:tcPr>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6"/>
              </w:rPr>
            </w:pPr>
          </w:p>
          <w:p w:rsidR="000413BF" w:rsidRDefault="00CD2FE0" w:rsidP="001532B3">
            <w:pPr>
              <w:pStyle w:val="TableParagraph"/>
              <w:spacing w:before="3"/>
              <w:ind w:left="169" w:right="160"/>
              <w:rPr>
                <w:b/>
              </w:rPr>
            </w:pPr>
            <w:r w:rsidRPr="001532B3">
              <w:rPr>
                <w:rFonts w:ascii="Trebuchet MS" w:hAnsi="Trebuchet MS"/>
                <w:b/>
              </w:rPr>
              <w:t>Haftalık Ders Konuları</w:t>
            </w:r>
          </w:p>
        </w:tc>
        <w:tc>
          <w:tcPr>
            <w:tcW w:w="6859" w:type="dxa"/>
            <w:tcBorders>
              <w:top w:val="single" w:sz="4" w:space="0" w:color="auto"/>
              <w:left w:val="single" w:sz="4" w:space="0" w:color="auto"/>
              <w:bottom w:val="single" w:sz="4" w:space="0" w:color="auto"/>
              <w:right w:val="single" w:sz="4" w:space="0" w:color="auto"/>
            </w:tcBorders>
          </w:tcPr>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8673"/>
            </w:tblGrid>
            <w:tr w:rsidR="00E66613" w:rsidRPr="007E4C9F" w:rsidTr="007E4C9F">
              <w:trPr>
                <w:trHeight w:val="210"/>
              </w:trPr>
              <w:tc>
                <w:tcPr>
                  <w:tcW w:w="1326" w:type="dxa"/>
                </w:tcPr>
                <w:p w:rsidR="00E66613" w:rsidRPr="007E4C9F" w:rsidRDefault="00E66613" w:rsidP="00C54F01">
                  <w:pPr>
                    <w:spacing w:line="259" w:lineRule="auto"/>
                    <w:jc w:val="center"/>
                    <w:rPr>
                      <w:rFonts w:eastAsia="Calibri"/>
                      <w:b/>
                      <w:color w:val="0D0D0D"/>
                      <w:szCs w:val="20"/>
                    </w:rPr>
                  </w:pPr>
                  <w:r w:rsidRPr="007E4C9F">
                    <w:rPr>
                      <w:rFonts w:eastAsia="Calibri"/>
                      <w:b/>
                      <w:color w:val="0D0D0D"/>
                      <w:szCs w:val="20"/>
                    </w:rPr>
                    <w:t>Haftalar</w:t>
                  </w:r>
                </w:p>
              </w:tc>
              <w:tc>
                <w:tcPr>
                  <w:tcW w:w="8673" w:type="dxa"/>
                  <w:vAlign w:val="center"/>
                </w:tcPr>
                <w:p w:rsidR="00E66613" w:rsidRPr="007E4C9F" w:rsidRDefault="00E66613" w:rsidP="007E4C9F">
                  <w:pPr>
                    <w:spacing w:line="259" w:lineRule="auto"/>
                    <w:rPr>
                      <w:rFonts w:eastAsia="Calibri"/>
                      <w:b/>
                      <w:color w:val="0D0D0D"/>
                      <w:szCs w:val="20"/>
                    </w:rPr>
                  </w:pPr>
                  <w:r w:rsidRPr="007E4C9F">
                    <w:rPr>
                      <w:rFonts w:eastAsia="Calibri"/>
                      <w:b/>
                      <w:color w:val="0D0D0D"/>
                      <w:szCs w:val="20"/>
                    </w:rPr>
                    <w:t>Konular</w:t>
                  </w:r>
                </w:p>
              </w:tc>
            </w:tr>
            <w:tr w:rsidR="00E66613" w:rsidRPr="007E4C9F" w:rsidTr="007E4C9F">
              <w:trPr>
                <w:trHeight w:val="243"/>
              </w:trPr>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1</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 özellikleri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2</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 fonksiyonları</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3</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 ajansları tanımı, özellikleri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4</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Reklamın sınıflandırılması</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5</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Reklamın sınıflandırılması</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6</w:t>
                  </w:r>
                </w:p>
              </w:tc>
              <w:tc>
                <w:tcPr>
                  <w:tcW w:w="8673" w:type="dxa"/>
                  <w:vAlign w:val="center"/>
                </w:tcPr>
                <w:p w:rsidR="00E66613" w:rsidRPr="007E4C9F" w:rsidRDefault="007B11EF" w:rsidP="00C54F01">
                  <w:pPr>
                    <w:spacing w:line="259" w:lineRule="auto"/>
                    <w:rPr>
                      <w:rFonts w:eastAsia="Calibri"/>
                      <w:color w:val="0D0D0D"/>
                      <w:szCs w:val="20"/>
                    </w:rPr>
                  </w:pPr>
                  <w:r>
                    <w:rPr>
                      <w:rFonts w:eastAsia="Calibri"/>
                      <w:b/>
                      <w:color w:val="0D0D0D"/>
                      <w:szCs w:val="20"/>
                    </w:rPr>
                    <w:t xml:space="preserve">Kısa sınav + </w:t>
                  </w:r>
                  <w:r w:rsidR="00E66613" w:rsidRPr="007E4C9F">
                    <w:rPr>
                      <w:rFonts w:eastAsia="Calibri"/>
                      <w:color w:val="0D0D0D"/>
                      <w:szCs w:val="20"/>
                    </w:rPr>
                    <w:t>Mecra nedir? Mecralar açısından reklama bakış</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7</w:t>
                  </w:r>
                </w:p>
              </w:tc>
              <w:tc>
                <w:tcPr>
                  <w:tcW w:w="8673" w:type="dxa"/>
                  <w:vAlign w:val="center"/>
                </w:tcPr>
                <w:p w:rsidR="00E66613" w:rsidRPr="007E4C9F" w:rsidRDefault="004B6E92" w:rsidP="00C54F01">
                  <w:pPr>
                    <w:spacing w:line="259" w:lineRule="auto"/>
                    <w:rPr>
                      <w:rFonts w:eastAsia="Calibri"/>
                      <w:color w:val="0D0D0D"/>
                      <w:szCs w:val="20"/>
                    </w:rPr>
                  </w:pPr>
                  <w:r w:rsidRPr="007E4C9F">
                    <w:rPr>
                      <w:rFonts w:eastAsia="Calibri"/>
                      <w:color w:val="0D0D0D"/>
                      <w:szCs w:val="20"/>
                    </w:rPr>
                    <w:t>Reklam yönetimi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8</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 yönetimi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9</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Ajans Türleri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10</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Reklamın sonuçları ve etkileri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11</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Reklamın sonuçları ve etkileri</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12</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Sektördeki genel tanımlar</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13</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Sektördeki kurum ve kuruluşlarla ilgili genel tanımlar</w:t>
                  </w:r>
                </w:p>
              </w:tc>
            </w:tr>
            <w:tr w:rsidR="00E66613" w:rsidRPr="007E4C9F" w:rsidTr="007E4C9F">
              <w:tc>
                <w:tcPr>
                  <w:tcW w:w="1326" w:type="dxa"/>
                </w:tcPr>
                <w:p w:rsidR="00E66613" w:rsidRPr="007E4C9F" w:rsidRDefault="00E66613" w:rsidP="00C54F01">
                  <w:pPr>
                    <w:spacing w:line="259" w:lineRule="auto"/>
                    <w:jc w:val="center"/>
                    <w:rPr>
                      <w:rFonts w:eastAsia="Calibri"/>
                      <w:color w:val="0D0D0D"/>
                      <w:szCs w:val="20"/>
                    </w:rPr>
                  </w:pPr>
                  <w:r w:rsidRPr="007E4C9F">
                    <w:rPr>
                      <w:rFonts w:eastAsia="Calibri"/>
                      <w:color w:val="0D0D0D"/>
                      <w:szCs w:val="20"/>
                    </w:rPr>
                    <w:t>14</w:t>
                  </w:r>
                </w:p>
              </w:tc>
              <w:tc>
                <w:tcPr>
                  <w:tcW w:w="8673" w:type="dxa"/>
                  <w:vAlign w:val="center"/>
                </w:tcPr>
                <w:p w:rsidR="00E66613" w:rsidRPr="007E4C9F" w:rsidRDefault="00E66613" w:rsidP="00C54F01">
                  <w:pPr>
                    <w:spacing w:line="259" w:lineRule="auto"/>
                    <w:rPr>
                      <w:rFonts w:eastAsia="Calibri"/>
                      <w:color w:val="0D0D0D"/>
                      <w:szCs w:val="20"/>
                    </w:rPr>
                  </w:pPr>
                  <w:r w:rsidRPr="007E4C9F">
                    <w:rPr>
                      <w:rFonts w:eastAsia="Calibri"/>
                      <w:color w:val="0D0D0D"/>
                      <w:szCs w:val="20"/>
                    </w:rPr>
                    <w:t>Sektördeki kurum ve kuruluşlarla ilgili genel tanımlar</w:t>
                  </w:r>
                </w:p>
              </w:tc>
            </w:tr>
            <w:tr w:rsidR="004B6E92" w:rsidRPr="007E4C9F" w:rsidTr="007E4C9F">
              <w:tc>
                <w:tcPr>
                  <w:tcW w:w="1326" w:type="dxa"/>
                </w:tcPr>
                <w:p w:rsidR="004B6E92" w:rsidRPr="007E4C9F" w:rsidRDefault="004B6E92" w:rsidP="00C54F01">
                  <w:pPr>
                    <w:spacing w:line="259" w:lineRule="auto"/>
                    <w:jc w:val="center"/>
                    <w:rPr>
                      <w:rFonts w:eastAsia="Calibri"/>
                      <w:color w:val="0D0D0D"/>
                      <w:szCs w:val="20"/>
                    </w:rPr>
                  </w:pPr>
                  <w:r>
                    <w:rPr>
                      <w:rFonts w:eastAsia="Calibri"/>
                      <w:color w:val="0D0D0D"/>
                      <w:szCs w:val="20"/>
                    </w:rPr>
                    <w:t>15</w:t>
                  </w:r>
                </w:p>
              </w:tc>
              <w:tc>
                <w:tcPr>
                  <w:tcW w:w="8673" w:type="dxa"/>
                  <w:vAlign w:val="center"/>
                </w:tcPr>
                <w:p w:rsidR="004B6E92" w:rsidRPr="007E4C9F" w:rsidRDefault="004B6E92" w:rsidP="00C54F01">
                  <w:pPr>
                    <w:spacing w:line="259" w:lineRule="auto"/>
                    <w:rPr>
                      <w:rFonts w:eastAsia="Calibri"/>
                      <w:color w:val="0D0D0D"/>
                      <w:szCs w:val="20"/>
                    </w:rPr>
                  </w:pPr>
                  <w:r>
                    <w:rPr>
                      <w:rFonts w:eastAsia="Calibri"/>
                      <w:color w:val="0D0D0D"/>
                      <w:szCs w:val="20"/>
                    </w:rPr>
                    <w:t>Genel Tekrar</w:t>
                  </w:r>
                </w:p>
              </w:tc>
            </w:tr>
          </w:tbl>
          <w:p w:rsidR="000413BF" w:rsidRDefault="007E4C9F" w:rsidP="007E4C9F">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01"/>
              </w:tabs>
              <w:spacing w:before="92" w:line="233" w:lineRule="exact"/>
              <w:ind w:left="108"/>
              <w:jc w:val="left"/>
            </w:pPr>
            <w:r>
              <w:tab/>
            </w:r>
          </w:p>
        </w:tc>
      </w:tr>
      <w:tr w:rsidR="000413BF" w:rsidTr="007E4C9F">
        <w:trPr>
          <w:trHeight w:val="2368"/>
        </w:trPr>
        <w:tc>
          <w:tcPr>
            <w:tcW w:w="2910" w:type="dxa"/>
          </w:tcPr>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0413BF">
            <w:pPr>
              <w:pStyle w:val="TableParagraph"/>
              <w:ind w:left="0"/>
              <w:jc w:val="left"/>
              <w:rPr>
                <w:b/>
                <w:sz w:val="24"/>
              </w:rPr>
            </w:pPr>
          </w:p>
          <w:p w:rsidR="000413BF" w:rsidRDefault="00CD2FE0" w:rsidP="001532B3">
            <w:pPr>
              <w:pStyle w:val="TableParagraph"/>
              <w:spacing w:before="3"/>
              <w:ind w:left="169" w:right="160"/>
              <w:rPr>
                <w:b/>
              </w:rPr>
            </w:pPr>
            <w:r w:rsidRPr="001532B3">
              <w:rPr>
                <w:rFonts w:ascii="Trebuchet MS" w:hAnsi="Trebuchet MS"/>
                <w:b/>
              </w:rPr>
              <w:t>Ölçme-Değerlendirme</w:t>
            </w:r>
          </w:p>
        </w:tc>
        <w:tc>
          <w:tcPr>
            <w:tcW w:w="6859" w:type="dxa"/>
            <w:tcBorders>
              <w:top w:val="single" w:sz="4" w:space="0" w:color="auto"/>
            </w:tcBorders>
          </w:tcPr>
          <w:p w:rsidR="000413BF" w:rsidRDefault="00CD2FE0">
            <w:pPr>
              <w:pStyle w:val="TableParagraph"/>
              <w:ind w:left="108" w:right="171"/>
              <w:jc w:val="left"/>
            </w:pPr>
            <w:r>
              <w:t>Bu ders kapsamında 1 (bir) Ara Sınav, Deney çalışmalarını kapsayan 1 (bir) Kısa Sınav yapılacaktır. Her bir değerlendirme kriterinin başarı puanına etkisi yüzdelik olarak aşağıda verilmiştir.</w:t>
            </w:r>
          </w:p>
          <w:p w:rsidR="000413BF" w:rsidRDefault="00CD2FE0">
            <w:pPr>
              <w:pStyle w:val="TableParagraph"/>
              <w:spacing w:before="92"/>
              <w:ind w:left="108"/>
              <w:jc w:val="left"/>
            </w:pPr>
            <w:r>
              <w:rPr>
                <w:b/>
              </w:rPr>
              <w:t xml:space="preserve">Ara </w:t>
            </w:r>
            <w:r w:rsidR="00173D06">
              <w:rPr>
                <w:b/>
              </w:rPr>
              <w:t>Sınav: 40</w:t>
            </w:r>
            <w:r>
              <w:t xml:space="preserve"> %</w:t>
            </w:r>
          </w:p>
          <w:p w:rsidR="000413BF" w:rsidRDefault="00CD2FE0">
            <w:pPr>
              <w:pStyle w:val="TableParagraph"/>
              <w:ind w:left="108"/>
              <w:jc w:val="left"/>
            </w:pPr>
            <w:r>
              <w:rPr>
                <w:b/>
              </w:rPr>
              <w:t xml:space="preserve">Kısa Sınav: </w:t>
            </w:r>
            <w:r w:rsidR="007E4C9F">
              <w:rPr>
                <w:b/>
              </w:rPr>
              <w:t>10</w:t>
            </w:r>
            <w:r>
              <w:t xml:space="preserve">% </w:t>
            </w:r>
          </w:p>
          <w:p w:rsidR="000413BF" w:rsidRDefault="00173D06">
            <w:pPr>
              <w:pStyle w:val="TableParagraph"/>
              <w:tabs>
                <w:tab w:val="left" w:pos="2081"/>
              </w:tabs>
              <w:ind w:left="108"/>
              <w:jc w:val="left"/>
            </w:pPr>
            <w:r>
              <w:rPr>
                <w:b/>
              </w:rPr>
              <w:t>Yarıyıl sonu</w:t>
            </w:r>
            <w:r w:rsidR="00CD2FE0">
              <w:rPr>
                <w:b/>
                <w:spacing w:val="-6"/>
              </w:rPr>
              <w:t xml:space="preserve"> </w:t>
            </w:r>
            <w:r w:rsidR="00CD2FE0">
              <w:rPr>
                <w:b/>
              </w:rPr>
              <w:t>Sınav:</w:t>
            </w:r>
            <w:r w:rsidR="00CD2FE0">
              <w:rPr>
                <w:b/>
              </w:rPr>
              <w:tab/>
              <w:t xml:space="preserve">: </w:t>
            </w:r>
            <w:r w:rsidR="007E4C9F">
              <w:rPr>
                <w:b/>
              </w:rPr>
              <w:t>5</w:t>
            </w:r>
            <w:r w:rsidR="00CD2FE0" w:rsidRPr="00173D06">
              <w:rPr>
                <w:b/>
              </w:rPr>
              <w:t>0</w:t>
            </w:r>
            <w:r w:rsidR="00CD2FE0">
              <w:t xml:space="preserve"> %</w:t>
            </w:r>
          </w:p>
          <w:p w:rsidR="001D57BF" w:rsidRPr="00FD186B" w:rsidRDefault="001D57BF" w:rsidP="001D57BF">
            <w:pPr>
              <w:rPr>
                <w:sz w:val="20"/>
                <w:szCs w:val="20"/>
              </w:rPr>
            </w:pPr>
            <w:r w:rsidRPr="00FD186B">
              <w:rPr>
                <w:b/>
                <w:sz w:val="20"/>
                <w:szCs w:val="20"/>
              </w:rPr>
              <w:t>Ara Sınav Tarih ve Saati</w:t>
            </w:r>
            <w:r w:rsidRPr="00FD186B">
              <w:rPr>
                <w:sz w:val="20"/>
                <w:szCs w:val="20"/>
              </w:rPr>
              <w:t xml:space="preserve">: 23.03.2020-03.04.2020 tarihleri arasında birim tarafından ilan edilecek gün ve saatte </w:t>
            </w:r>
          </w:p>
          <w:p w:rsidR="000413BF" w:rsidRDefault="001D57BF" w:rsidP="001D57BF">
            <w:pPr>
              <w:pStyle w:val="TableParagraph"/>
              <w:spacing w:line="233" w:lineRule="exact"/>
              <w:ind w:left="108"/>
              <w:jc w:val="left"/>
            </w:pPr>
            <w:r w:rsidRPr="00FD186B">
              <w:rPr>
                <w:b/>
                <w:sz w:val="20"/>
                <w:szCs w:val="20"/>
              </w:rPr>
              <w:t>Kısa Sınav Tarih ve Saati</w:t>
            </w:r>
            <w:r w:rsidRPr="00FD186B">
              <w:rPr>
                <w:sz w:val="20"/>
                <w:szCs w:val="20"/>
              </w:rPr>
              <w:t>: 09-13.03.2020 (Ders Saatinde)</w:t>
            </w:r>
          </w:p>
        </w:tc>
      </w:tr>
    </w:tbl>
    <w:p w:rsidR="000413BF" w:rsidRDefault="000413BF">
      <w:pPr>
        <w:spacing w:line="233" w:lineRule="exact"/>
        <w:sectPr w:rsidR="000413BF">
          <w:headerReference w:type="default" r:id="rId7"/>
          <w:footerReference w:type="default" r:id="rId8"/>
          <w:pgSz w:w="11910" w:h="16840"/>
          <w:pgMar w:top="640" w:right="1240" w:bottom="280" w:left="980" w:header="384" w:footer="0" w:gutter="0"/>
          <w:cols w:space="708"/>
        </w:sectPr>
      </w:pPr>
    </w:p>
    <w:p w:rsidR="000413BF" w:rsidRDefault="000413BF">
      <w:pPr>
        <w:pStyle w:val="GvdeMetni"/>
        <w:rPr>
          <w:b/>
          <w:sz w:val="20"/>
        </w:rPr>
      </w:pPr>
    </w:p>
    <w:p w:rsidR="000413BF" w:rsidRDefault="000413BF">
      <w:pPr>
        <w:pStyle w:val="GvdeMetni"/>
        <w:spacing w:before="10"/>
        <w:rPr>
          <w:b/>
          <w:sz w:val="21"/>
        </w:rPr>
      </w:pPr>
    </w:p>
    <w:tbl>
      <w:tblPr>
        <w:tblStyle w:val="TableNormal"/>
        <w:tblW w:w="9769"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6859"/>
      </w:tblGrid>
      <w:tr w:rsidR="000413BF" w:rsidTr="007E4C9F">
        <w:trPr>
          <w:trHeight w:val="252"/>
        </w:trPr>
        <w:tc>
          <w:tcPr>
            <w:tcW w:w="2910" w:type="dxa"/>
          </w:tcPr>
          <w:p w:rsidR="000413BF" w:rsidRDefault="000413BF">
            <w:pPr>
              <w:pStyle w:val="TableParagraph"/>
              <w:ind w:left="0"/>
              <w:jc w:val="left"/>
              <w:rPr>
                <w:sz w:val="18"/>
              </w:rPr>
            </w:pPr>
          </w:p>
        </w:tc>
        <w:tc>
          <w:tcPr>
            <w:tcW w:w="6859" w:type="dxa"/>
          </w:tcPr>
          <w:p w:rsidR="000413BF" w:rsidRDefault="000413BF">
            <w:pPr>
              <w:pStyle w:val="TableParagraph"/>
              <w:ind w:left="0"/>
              <w:jc w:val="left"/>
              <w:rPr>
                <w:sz w:val="18"/>
              </w:rPr>
            </w:pPr>
          </w:p>
        </w:tc>
      </w:tr>
      <w:tr w:rsidR="000413BF" w:rsidTr="007E4C9F">
        <w:trPr>
          <w:trHeight w:val="1011"/>
        </w:trPr>
        <w:tc>
          <w:tcPr>
            <w:tcW w:w="2910" w:type="dxa"/>
          </w:tcPr>
          <w:p w:rsidR="000413BF" w:rsidRDefault="00CD2FE0" w:rsidP="001532B3">
            <w:pPr>
              <w:pStyle w:val="TableParagraph"/>
              <w:spacing w:before="3"/>
              <w:ind w:left="169" w:right="160"/>
              <w:rPr>
                <w:b/>
              </w:rPr>
            </w:pPr>
            <w:r w:rsidRPr="001532B3">
              <w:rPr>
                <w:rFonts w:ascii="Trebuchet MS" w:hAnsi="Trebuchet MS"/>
                <w:b/>
              </w:rPr>
              <w:t>Kaynaklar</w:t>
            </w:r>
          </w:p>
        </w:tc>
        <w:tc>
          <w:tcPr>
            <w:tcW w:w="6859" w:type="dxa"/>
          </w:tcPr>
          <w:p w:rsidR="000413BF" w:rsidRDefault="00173D06">
            <w:pPr>
              <w:pStyle w:val="TableParagraph"/>
              <w:spacing w:line="233" w:lineRule="exact"/>
              <w:ind w:left="108"/>
              <w:jc w:val="left"/>
            </w:pPr>
            <w:r w:rsidRPr="001532B3">
              <w:rPr>
                <w:sz w:val="20"/>
              </w:rPr>
              <w:t>Özkundakçı, M. (2008). Reklamcılığa Giriş, hayat yayınları, İstanbul. Garih, Ü. (2007). Pazarlama, tanıtım, halkla ilişkiler, Hayat yayınları, Üzeyir Garih kitaplığı, İstanbul. Elden, M. (2013). Reklamcılık Kavramlar, Kararlar, Kurumlar, Kasım 2013. Yıldırım, M. (2017). Reklamcılık, Savaş Yayınevi.</w:t>
            </w:r>
          </w:p>
        </w:tc>
      </w:tr>
    </w:tbl>
    <w:p w:rsidR="000413BF" w:rsidRDefault="000413BF">
      <w:pPr>
        <w:pStyle w:val="GvdeMetni"/>
        <w:spacing w:before="3"/>
        <w:rPr>
          <w:b/>
          <w:sz w:val="25"/>
        </w:rPr>
      </w:pPr>
    </w:p>
    <w:tbl>
      <w:tblPr>
        <w:tblW w:w="53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249"/>
        <w:gridCol w:w="531"/>
        <w:gridCol w:w="517"/>
        <w:gridCol w:w="532"/>
        <w:gridCol w:w="517"/>
        <w:gridCol w:w="592"/>
        <w:gridCol w:w="395"/>
        <w:gridCol w:w="122"/>
        <w:gridCol w:w="571"/>
        <w:gridCol w:w="517"/>
        <w:gridCol w:w="408"/>
        <w:gridCol w:w="110"/>
        <w:gridCol w:w="604"/>
        <w:gridCol w:w="604"/>
        <w:gridCol w:w="298"/>
        <w:gridCol w:w="306"/>
        <w:gridCol w:w="604"/>
        <w:gridCol w:w="604"/>
        <w:gridCol w:w="1267"/>
      </w:tblGrid>
      <w:tr w:rsidR="00470958" w:rsidRPr="00FA4C52" w:rsidTr="00470958">
        <w:trPr>
          <w:trHeight w:val="510"/>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Calibri"/>
                <w:b/>
                <w:color w:val="0D0D0D"/>
                <w:kern w:val="22"/>
              </w:rPr>
              <w:br w:type="page"/>
            </w:r>
            <w:r w:rsidRPr="00FA4C52">
              <w:rPr>
                <w:rFonts w:eastAsia="Calibri"/>
                <w:b/>
                <w:color w:val="0D0D0D"/>
                <w:kern w:val="22"/>
              </w:rPr>
              <w:br w:type="page"/>
            </w:r>
            <w:r w:rsidRPr="00FA4C52">
              <w:rPr>
                <w:rFonts w:eastAsia="Calibri"/>
                <w:color w:val="0D0D0D"/>
                <w:kern w:val="22"/>
              </w:rPr>
              <w:br w:type="page"/>
            </w:r>
          </w:p>
        </w:tc>
        <w:tc>
          <w:tcPr>
            <w:tcW w:w="4397" w:type="pct"/>
            <w:gridSpan w:val="1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PROGRAM ÖĞRENME ÇIKTILARI İLE</w:t>
            </w:r>
          </w:p>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DERS ÖĞRENİM KAZANIMLARI İLİŞKİSİ TABLOSU</w:t>
            </w:r>
          </w:p>
        </w:tc>
      </w:tr>
      <w:tr w:rsidR="00470958" w:rsidRPr="00FA4C52" w:rsidTr="0047095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PY2</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PY5</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PY6</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PY7</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PY8</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PY11</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PY14</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PY15</w:t>
            </w:r>
          </w:p>
        </w:tc>
      </w:tr>
      <w:tr w:rsidR="00470958" w:rsidRPr="00FA4C52" w:rsidTr="00470958">
        <w:trPr>
          <w:trHeight w:val="300"/>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ÖK1</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5</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r>
      <w:tr w:rsidR="00470958" w:rsidRPr="00FA4C52" w:rsidTr="0047095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ÖK2</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r>
      <w:tr w:rsidR="00470958" w:rsidRPr="00FA4C52" w:rsidTr="0047095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ÖK3</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5</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r>
      <w:tr w:rsidR="00470958" w:rsidRPr="00FA4C52" w:rsidTr="0047095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ÖK4</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r>
      <w:tr w:rsidR="00470958" w:rsidRPr="00FA4C52" w:rsidTr="00470958">
        <w:trPr>
          <w:trHeight w:val="300"/>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ÖK5</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5</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r>
      <w:tr w:rsidR="00470958" w:rsidRPr="00FA4C52" w:rsidTr="0047095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ÖK6</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958" w:rsidRPr="00FA4C52" w:rsidRDefault="00470958" w:rsidP="00C54F01">
            <w:pPr>
              <w:suppressAutoHyphens/>
              <w:spacing w:line="360"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r>
      <w:tr w:rsidR="00470958" w:rsidRPr="00FA4C52" w:rsidTr="00470958">
        <w:trPr>
          <w:trHeight w:val="312"/>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360"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ÖK: Öğrenme Kazanımları PY: Program Çıktıları</w:t>
            </w:r>
          </w:p>
        </w:tc>
      </w:tr>
      <w:tr w:rsidR="00470958" w:rsidRPr="00FA4C52" w:rsidTr="00470958">
        <w:trPr>
          <w:trHeight w:val="474"/>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Katkı Düzeyi</w:t>
            </w:r>
          </w:p>
        </w:tc>
        <w:tc>
          <w:tcPr>
            <w:tcW w:w="7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1 Çok Düşük</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2 Düşük</w:t>
            </w:r>
          </w:p>
        </w:tc>
        <w:tc>
          <w:tcPr>
            <w:tcW w:w="782"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3 Orta</w:t>
            </w:r>
          </w:p>
        </w:tc>
        <w:tc>
          <w:tcPr>
            <w:tcW w:w="7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4 Yüksek</w:t>
            </w:r>
          </w:p>
        </w:tc>
        <w:tc>
          <w:tcPr>
            <w:tcW w:w="1345"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8"/>
                <w:szCs w:val="18"/>
                <w:lang w:eastAsia="zh-CN" w:bidi="hi-IN"/>
              </w:rPr>
            </w:pPr>
            <w:r w:rsidRPr="00FA4C52">
              <w:rPr>
                <w:rFonts w:eastAsia="Droid Sans"/>
                <w:b/>
                <w:color w:val="0D0D0D"/>
                <w:kern w:val="2"/>
                <w:sz w:val="18"/>
                <w:szCs w:val="18"/>
                <w:lang w:eastAsia="zh-CN" w:bidi="hi-IN"/>
              </w:rPr>
              <w:t>5 Çok Yüksek</w:t>
            </w:r>
          </w:p>
        </w:tc>
      </w:tr>
    </w:tbl>
    <w:p w:rsidR="000413BF" w:rsidRDefault="000413BF">
      <w:pPr>
        <w:pStyle w:val="GvdeMetni"/>
        <w:rPr>
          <w:b/>
          <w:sz w:val="20"/>
        </w:rPr>
      </w:pPr>
    </w:p>
    <w:p w:rsidR="000413BF" w:rsidRDefault="000413BF">
      <w:pPr>
        <w:pStyle w:val="GvdeMetni"/>
        <w:spacing w:before="10"/>
        <w:rPr>
          <w:b/>
          <w:sz w:val="28"/>
        </w:rPr>
      </w:pPr>
    </w:p>
    <w:p w:rsidR="000413BF" w:rsidRDefault="00CD2FE0">
      <w:pPr>
        <w:spacing w:before="58"/>
        <w:ind w:left="3237"/>
        <w:rPr>
          <w:rFonts w:ascii="Trebuchet MS" w:hAnsi="Trebuchet MS"/>
          <w:b/>
        </w:rPr>
      </w:pPr>
      <w:r>
        <w:rPr>
          <w:rFonts w:ascii="Trebuchet MS" w:hAnsi="Trebuchet MS"/>
          <w:b/>
        </w:rPr>
        <w:t>Program Çıktıları ve İlgili Dersin İlişkisi</w:t>
      </w:r>
    </w:p>
    <w:p w:rsidR="000413BF" w:rsidRDefault="000413BF">
      <w:pPr>
        <w:pStyle w:val="GvdeMetni"/>
        <w:rPr>
          <w:rFonts w:ascii="Trebuchet MS"/>
          <w:b/>
        </w:rPr>
      </w:pPr>
    </w:p>
    <w:p w:rsidR="00CD2FE0" w:rsidRDefault="00CD2FE0"/>
    <w:tbl>
      <w:tblPr>
        <w:tblW w:w="50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559"/>
        <w:gridCol w:w="560"/>
        <w:gridCol w:w="558"/>
        <w:gridCol w:w="558"/>
        <w:gridCol w:w="558"/>
        <w:gridCol w:w="560"/>
        <w:gridCol w:w="560"/>
        <w:gridCol w:w="560"/>
        <w:gridCol w:w="560"/>
        <w:gridCol w:w="629"/>
        <w:gridCol w:w="621"/>
        <w:gridCol w:w="629"/>
        <w:gridCol w:w="629"/>
        <w:gridCol w:w="629"/>
        <w:gridCol w:w="659"/>
      </w:tblGrid>
      <w:tr w:rsidR="00470958" w:rsidRPr="00FA4C52" w:rsidTr="00470958">
        <w:trPr>
          <w:trHeight w:val="328"/>
        </w:trPr>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PÇ1</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PÇ2</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PÇ3</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PÇ4</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PÇ5</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PÇ6</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PÇ7</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PÇ8</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PÇ9</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PÇ10</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PÇ11</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PÇ12</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PY13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PY14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suppressAutoHyphens/>
              <w:spacing w:line="259" w:lineRule="auto"/>
              <w:jc w:val="center"/>
              <w:rPr>
                <w:rFonts w:eastAsia="Droid Sans"/>
                <w:b/>
                <w:color w:val="0D0D0D"/>
                <w:kern w:val="2"/>
                <w:sz w:val="16"/>
                <w:szCs w:val="16"/>
                <w:lang w:eastAsia="zh-CN" w:bidi="hi-IN"/>
              </w:rPr>
            </w:pPr>
            <w:r w:rsidRPr="00FA4C52">
              <w:rPr>
                <w:rFonts w:eastAsia="Droid Sans"/>
                <w:b/>
                <w:color w:val="0D0D0D"/>
                <w:kern w:val="2"/>
                <w:sz w:val="16"/>
                <w:szCs w:val="16"/>
                <w:lang w:eastAsia="zh-CN" w:bidi="hi-IN"/>
              </w:rPr>
              <w:t>PY15</w:t>
            </w:r>
          </w:p>
        </w:tc>
      </w:tr>
      <w:tr w:rsidR="00470958" w:rsidRPr="00FA4C52" w:rsidTr="00470958">
        <w:trPr>
          <w:trHeight w:val="468"/>
        </w:trPr>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470958" w:rsidRDefault="00470958" w:rsidP="00470958">
            <w:pPr>
              <w:tabs>
                <w:tab w:val="left" w:pos="3306"/>
              </w:tabs>
              <w:suppressAutoHyphens/>
              <w:spacing w:line="259" w:lineRule="auto"/>
              <w:ind w:right="-111"/>
              <w:rPr>
                <w:rFonts w:eastAsia="Calibri"/>
                <w:color w:val="0D0D0D"/>
                <w:kern w:val="22"/>
                <w:sz w:val="18"/>
                <w:szCs w:val="18"/>
              </w:rPr>
            </w:pPr>
            <w:r>
              <w:rPr>
                <w:rFonts w:eastAsia="Calibri"/>
                <w:color w:val="0D0D0D"/>
                <w:kern w:val="22"/>
                <w:sz w:val="18"/>
                <w:szCs w:val="18"/>
              </w:rPr>
              <w:t xml:space="preserve"> </w:t>
            </w:r>
            <w:r w:rsidRPr="00FA4C52">
              <w:rPr>
                <w:rFonts w:eastAsia="Calibri"/>
                <w:color w:val="0D0D0D"/>
                <w:kern w:val="22"/>
                <w:sz w:val="18"/>
                <w:szCs w:val="18"/>
              </w:rPr>
              <w:t>Reklamcılık</w:t>
            </w:r>
            <w:r>
              <w:rPr>
                <w:rFonts w:eastAsia="Calibri"/>
                <w:color w:val="0D0D0D"/>
                <w:kern w:val="22"/>
                <w:sz w:val="18"/>
                <w:szCs w:val="18"/>
              </w:rPr>
              <w:t xml:space="preserve"> </w:t>
            </w:r>
            <w:r w:rsidRPr="00FA4C52">
              <w:rPr>
                <w:rFonts w:eastAsia="Calibri"/>
                <w:color w:val="0D0D0D"/>
                <w:kern w:val="22"/>
                <w:sz w:val="18"/>
                <w:szCs w:val="18"/>
              </w:rPr>
              <w:t>Uygulamaları</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5</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2</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3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0958" w:rsidRPr="00FA4C52" w:rsidRDefault="00470958" w:rsidP="00C54F01">
            <w:pPr>
              <w:tabs>
                <w:tab w:val="left" w:pos="3306"/>
              </w:tabs>
              <w:suppressAutoHyphens/>
              <w:spacing w:line="259" w:lineRule="auto"/>
              <w:jc w:val="center"/>
              <w:rPr>
                <w:rFonts w:eastAsia="Droid Sans"/>
                <w:color w:val="0D0D0D"/>
                <w:kern w:val="2"/>
                <w:sz w:val="18"/>
                <w:szCs w:val="18"/>
                <w:lang w:eastAsia="zh-CN" w:bidi="hi-IN"/>
              </w:rPr>
            </w:pPr>
            <w:r w:rsidRPr="00FA4C52">
              <w:rPr>
                <w:rFonts w:eastAsia="Droid Sans"/>
                <w:color w:val="0D0D0D"/>
                <w:kern w:val="2"/>
                <w:sz w:val="18"/>
                <w:szCs w:val="18"/>
                <w:lang w:eastAsia="zh-CN" w:bidi="hi-IN"/>
              </w:rPr>
              <w:t>4</w:t>
            </w:r>
          </w:p>
        </w:tc>
      </w:tr>
    </w:tbl>
    <w:p w:rsidR="00496D74" w:rsidRDefault="00496D74"/>
    <w:sectPr w:rsidR="00496D74" w:rsidSect="000413BF">
      <w:headerReference w:type="default" r:id="rId9"/>
      <w:footerReference w:type="default" r:id="rId10"/>
      <w:pgSz w:w="11910" w:h="16840"/>
      <w:pgMar w:top="640" w:right="1240" w:bottom="280" w:left="980" w:header="3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47" w:rsidRDefault="009F3647" w:rsidP="000413BF">
      <w:r>
        <w:separator/>
      </w:r>
    </w:p>
  </w:endnote>
  <w:endnote w:type="continuationSeparator" w:id="1">
    <w:p w:rsidR="009F3647" w:rsidRDefault="009F3647" w:rsidP="00041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Droid Sans">
    <w:altName w:val="MS Gothic"/>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47" w:rsidRDefault="009F3647" w:rsidP="000413BF">
      <w:r>
        <w:separator/>
      </w:r>
    </w:p>
  </w:footnote>
  <w:footnote w:type="continuationSeparator" w:id="1">
    <w:p w:rsidR="009F3647" w:rsidRDefault="009F3647" w:rsidP="00041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F" w:rsidRDefault="000413BF">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ED5"/>
    <w:multiLevelType w:val="hybridMultilevel"/>
    <w:tmpl w:val="713443FE"/>
    <w:lvl w:ilvl="0" w:tplc="E3AE1C80">
      <w:start w:val="1"/>
      <w:numFmt w:val="decimal"/>
      <w:lvlText w:val="%1."/>
      <w:lvlJc w:val="left"/>
      <w:pPr>
        <w:ind w:left="108" w:hanging="166"/>
      </w:pPr>
      <w:rPr>
        <w:rFonts w:ascii="Times New Roman" w:eastAsia="Times New Roman" w:hAnsi="Times New Roman" w:cs="Times New Roman" w:hint="default"/>
        <w:b/>
        <w:bCs/>
        <w:w w:val="100"/>
        <w:sz w:val="20"/>
        <w:szCs w:val="20"/>
        <w:lang w:val="tr-TR" w:eastAsia="tr-TR" w:bidi="tr-TR"/>
      </w:rPr>
    </w:lvl>
    <w:lvl w:ilvl="1" w:tplc="9E92F45C">
      <w:numFmt w:val="bullet"/>
      <w:lvlText w:val="•"/>
      <w:lvlJc w:val="left"/>
      <w:pPr>
        <w:ind w:left="704" w:hanging="166"/>
      </w:pPr>
      <w:rPr>
        <w:rFonts w:hint="default"/>
        <w:lang w:val="tr-TR" w:eastAsia="tr-TR" w:bidi="tr-TR"/>
      </w:rPr>
    </w:lvl>
    <w:lvl w:ilvl="2" w:tplc="0B309D90">
      <w:numFmt w:val="bullet"/>
      <w:lvlText w:val="•"/>
      <w:lvlJc w:val="left"/>
      <w:pPr>
        <w:ind w:left="1308" w:hanging="166"/>
      </w:pPr>
      <w:rPr>
        <w:rFonts w:hint="default"/>
        <w:lang w:val="tr-TR" w:eastAsia="tr-TR" w:bidi="tr-TR"/>
      </w:rPr>
    </w:lvl>
    <w:lvl w:ilvl="3" w:tplc="3E50F476">
      <w:numFmt w:val="bullet"/>
      <w:lvlText w:val="•"/>
      <w:lvlJc w:val="left"/>
      <w:pPr>
        <w:ind w:left="1912" w:hanging="166"/>
      </w:pPr>
      <w:rPr>
        <w:rFonts w:hint="default"/>
        <w:lang w:val="tr-TR" w:eastAsia="tr-TR" w:bidi="tr-TR"/>
      </w:rPr>
    </w:lvl>
    <w:lvl w:ilvl="4" w:tplc="17A8EC0C">
      <w:numFmt w:val="bullet"/>
      <w:lvlText w:val="•"/>
      <w:lvlJc w:val="left"/>
      <w:pPr>
        <w:ind w:left="2516" w:hanging="166"/>
      </w:pPr>
      <w:rPr>
        <w:rFonts w:hint="default"/>
        <w:lang w:val="tr-TR" w:eastAsia="tr-TR" w:bidi="tr-TR"/>
      </w:rPr>
    </w:lvl>
    <w:lvl w:ilvl="5" w:tplc="14EC240A">
      <w:numFmt w:val="bullet"/>
      <w:lvlText w:val="•"/>
      <w:lvlJc w:val="left"/>
      <w:pPr>
        <w:ind w:left="3120" w:hanging="166"/>
      </w:pPr>
      <w:rPr>
        <w:rFonts w:hint="default"/>
        <w:lang w:val="tr-TR" w:eastAsia="tr-TR" w:bidi="tr-TR"/>
      </w:rPr>
    </w:lvl>
    <w:lvl w:ilvl="6" w:tplc="11646A5E">
      <w:numFmt w:val="bullet"/>
      <w:lvlText w:val="•"/>
      <w:lvlJc w:val="left"/>
      <w:pPr>
        <w:ind w:left="3724" w:hanging="166"/>
      </w:pPr>
      <w:rPr>
        <w:rFonts w:hint="default"/>
        <w:lang w:val="tr-TR" w:eastAsia="tr-TR" w:bidi="tr-TR"/>
      </w:rPr>
    </w:lvl>
    <w:lvl w:ilvl="7" w:tplc="011844CC">
      <w:numFmt w:val="bullet"/>
      <w:lvlText w:val="•"/>
      <w:lvlJc w:val="left"/>
      <w:pPr>
        <w:ind w:left="4328" w:hanging="166"/>
      </w:pPr>
      <w:rPr>
        <w:rFonts w:hint="default"/>
        <w:lang w:val="tr-TR" w:eastAsia="tr-TR" w:bidi="tr-TR"/>
      </w:rPr>
    </w:lvl>
    <w:lvl w:ilvl="8" w:tplc="D44E6706">
      <w:numFmt w:val="bullet"/>
      <w:lvlText w:val="•"/>
      <w:lvlJc w:val="left"/>
      <w:pPr>
        <w:ind w:left="4932" w:hanging="166"/>
      </w:pPr>
      <w:rPr>
        <w:rFonts w:hint="default"/>
        <w:lang w:val="tr-TR" w:eastAsia="tr-TR" w:bidi="tr-TR"/>
      </w:rPr>
    </w:lvl>
  </w:abstractNum>
  <w:abstractNum w:abstractNumId="1">
    <w:nsid w:val="27F10B71"/>
    <w:multiLevelType w:val="hybridMultilevel"/>
    <w:tmpl w:val="44225408"/>
    <w:lvl w:ilvl="0" w:tplc="187A5FFE">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F888FE96">
      <w:numFmt w:val="bullet"/>
      <w:lvlText w:val="•"/>
      <w:lvlJc w:val="left"/>
      <w:pPr>
        <w:ind w:left="902" w:hanging="220"/>
      </w:pPr>
      <w:rPr>
        <w:rFonts w:hint="default"/>
        <w:lang w:val="tr-TR" w:eastAsia="tr-TR" w:bidi="tr-TR"/>
      </w:rPr>
    </w:lvl>
    <w:lvl w:ilvl="2" w:tplc="849A95CE">
      <w:numFmt w:val="bullet"/>
      <w:lvlText w:val="•"/>
      <w:lvlJc w:val="left"/>
      <w:pPr>
        <w:ind w:left="1484" w:hanging="220"/>
      </w:pPr>
      <w:rPr>
        <w:rFonts w:hint="default"/>
        <w:lang w:val="tr-TR" w:eastAsia="tr-TR" w:bidi="tr-TR"/>
      </w:rPr>
    </w:lvl>
    <w:lvl w:ilvl="3" w:tplc="8082842C">
      <w:numFmt w:val="bullet"/>
      <w:lvlText w:val="•"/>
      <w:lvlJc w:val="left"/>
      <w:pPr>
        <w:ind w:left="2066" w:hanging="220"/>
      </w:pPr>
      <w:rPr>
        <w:rFonts w:hint="default"/>
        <w:lang w:val="tr-TR" w:eastAsia="tr-TR" w:bidi="tr-TR"/>
      </w:rPr>
    </w:lvl>
    <w:lvl w:ilvl="4" w:tplc="0EB8004A">
      <w:numFmt w:val="bullet"/>
      <w:lvlText w:val="•"/>
      <w:lvlJc w:val="left"/>
      <w:pPr>
        <w:ind w:left="2648" w:hanging="220"/>
      </w:pPr>
      <w:rPr>
        <w:rFonts w:hint="default"/>
        <w:lang w:val="tr-TR" w:eastAsia="tr-TR" w:bidi="tr-TR"/>
      </w:rPr>
    </w:lvl>
    <w:lvl w:ilvl="5" w:tplc="5C4E7682">
      <w:numFmt w:val="bullet"/>
      <w:lvlText w:val="•"/>
      <w:lvlJc w:val="left"/>
      <w:pPr>
        <w:ind w:left="3230" w:hanging="220"/>
      </w:pPr>
      <w:rPr>
        <w:rFonts w:hint="default"/>
        <w:lang w:val="tr-TR" w:eastAsia="tr-TR" w:bidi="tr-TR"/>
      </w:rPr>
    </w:lvl>
    <w:lvl w:ilvl="6" w:tplc="B5A641C8">
      <w:numFmt w:val="bullet"/>
      <w:lvlText w:val="•"/>
      <w:lvlJc w:val="left"/>
      <w:pPr>
        <w:ind w:left="3812" w:hanging="220"/>
      </w:pPr>
      <w:rPr>
        <w:rFonts w:hint="default"/>
        <w:lang w:val="tr-TR" w:eastAsia="tr-TR" w:bidi="tr-TR"/>
      </w:rPr>
    </w:lvl>
    <w:lvl w:ilvl="7" w:tplc="E5AC8416">
      <w:numFmt w:val="bullet"/>
      <w:lvlText w:val="•"/>
      <w:lvlJc w:val="left"/>
      <w:pPr>
        <w:ind w:left="4394" w:hanging="220"/>
      </w:pPr>
      <w:rPr>
        <w:rFonts w:hint="default"/>
        <w:lang w:val="tr-TR" w:eastAsia="tr-TR" w:bidi="tr-TR"/>
      </w:rPr>
    </w:lvl>
    <w:lvl w:ilvl="8" w:tplc="E2AEAC36">
      <w:numFmt w:val="bullet"/>
      <w:lvlText w:val="•"/>
      <w:lvlJc w:val="left"/>
      <w:pPr>
        <w:ind w:left="4976" w:hanging="220"/>
      </w:pPr>
      <w:rPr>
        <w:rFonts w:hint="default"/>
        <w:lang w:val="tr-TR" w:eastAsia="tr-TR" w:bidi="tr-TR"/>
      </w:rPr>
    </w:lvl>
  </w:abstractNum>
  <w:abstractNum w:abstractNumId="2">
    <w:nsid w:val="2E703969"/>
    <w:multiLevelType w:val="hybridMultilevel"/>
    <w:tmpl w:val="5AA844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F0585F"/>
    <w:multiLevelType w:val="hybridMultilevel"/>
    <w:tmpl w:val="F774CE44"/>
    <w:lvl w:ilvl="0" w:tplc="AE9C142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67048540">
      <w:numFmt w:val="bullet"/>
      <w:lvlText w:val="•"/>
      <w:lvlJc w:val="left"/>
      <w:pPr>
        <w:ind w:left="902" w:hanging="220"/>
      </w:pPr>
      <w:rPr>
        <w:rFonts w:hint="default"/>
        <w:lang w:val="tr-TR" w:eastAsia="tr-TR" w:bidi="tr-TR"/>
      </w:rPr>
    </w:lvl>
    <w:lvl w:ilvl="2" w:tplc="7BACDD3E">
      <w:numFmt w:val="bullet"/>
      <w:lvlText w:val="•"/>
      <w:lvlJc w:val="left"/>
      <w:pPr>
        <w:ind w:left="1484" w:hanging="220"/>
      </w:pPr>
      <w:rPr>
        <w:rFonts w:hint="default"/>
        <w:lang w:val="tr-TR" w:eastAsia="tr-TR" w:bidi="tr-TR"/>
      </w:rPr>
    </w:lvl>
    <w:lvl w:ilvl="3" w:tplc="14F0A0A6">
      <w:numFmt w:val="bullet"/>
      <w:lvlText w:val="•"/>
      <w:lvlJc w:val="left"/>
      <w:pPr>
        <w:ind w:left="2066" w:hanging="220"/>
      </w:pPr>
      <w:rPr>
        <w:rFonts w:hint="default"/>
        <w:lang w:val="tr-TR" w:eastAsia="tr-TR" w:bidi="tr-TR"/>
      </w:rPr>
    </w:lvl>
    <w:lvl w:ilvl="4" w:tplc="92AEB74E">
      <w:numFmt w:val="bullet"/>
      <w:lvlText w:val="•"/>
      <w:lvlJc w:val="left"/>
      <w:pPr>
        <w:ind w:left="2648" w:hanging="220"/>
      </w:pPr>
      <w:rPr>
        <w:rFonts w:hint="default"/>
        <w:lang w:val="tr-TR" w:eastAsia="tr-TR" w:bidi="tr-TR"/>
      </w:rPr>
    </w:lvl>
    <w:lvl w:ilvl="5" w:tplc="AEBE4D70">
      <w:numFmt w:val="bullet"/>
      <w:lvlText w:val="•"/>
      <w:lvlJc w:val="left"/>
      <w:pPr>
        <w:ind w:left="3230" w:hanging="220"/>
      </w:pPr>
      <w:rPr>
        <w:rFonts w:hint="default"/>
        <w:lang w:val="tr-TR" w:eastAsia="tr-TR" w:bidi="tr-TR"/>
      </w:rPr>
    </w:lvl>
    <w:lvl w:ilvl="6" w:tplc="2B0232CC">
      <w:numFmt w:val="bullet"/>
      <w:lvlText w:val="•"/>
      <w:lvlJc w:val="left"/>
      <w:pPr>
        <w:ind w:left="3812" w:hanging="220"/>
      </w:pPr>
      <w:rPr>
        <w:rFonts w:hint="default"/>
        <w:lang w:val="tr-TR" w:eastAsia="tr-TR" w:bidi="tr-TR"/>
      </w:rPr>
    </w:lvl>
    <w:lvl w:ilvl="7" w:tplc="1718707E">
      <w:numFmt w:val="bullet"/>
      <w:lvlText w:val="•"/>
      <w:lvlJc w:val="left"/>
      <w:pPr>
        <w:ind w:left="4394" w:hanging="220"/>
      </w:pPr>
      <w:rPr>
        <w:rFonts w:hint="default"/>
        <w:lang w:val="tr-TR" w:eastAsia="tr-TR" w:bidi="tr-TR"/>
      </w:rPr>
    </w:lvl>
    <w:lvl w:ilvl="8" w:tplc="25C8E48C">
      <w:numFmt w:val="bullet"/>
      <w:lvlText w:val="•"/>
      <w:lvlJc w:val="left"/>
      <w:pPr>
        <w:ind w:left="4976" w:hanging="220"/>
      </w:pPr>
      <w:rPr>
        <w:rFonts w:hint="default"/>
        <w:lang w:val="tr-TR" w:eastAsia="tr-TR" w:bidi="tr-TR"/>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lTrailSpace/>
  </w:compat>
  <w:rsids>
    <w:rsidRoot w:val="000413BF"/>
    <w:rsid w:val="000413BF"/>
    <w:rsid w:val="00055D92"/>
    <w:rsid w:val="001532B3"/>
    <w:rsid w:val="00173D06"/>
    <w:rsid w:val="001B3821"/>
    <w:rsid w:val="001D57BF"/>
    <w:rsid w:val="001F3000"/>
    <w:rsid w:val="00216F06"/>
    <w:rsid w:val="002250F3"/>
    <w:rsid w:val="00232A3E"/>
    <w:rsid w:val="00276793"/>
    <w:rsid w:val="00325C5A"/>
    <w:rsid w:val="00347813"/>
    <w:rsid w:val="0037195A"/>
    <w:rsid w:val="00436480"/>
    <w:rsid w:val="00470958"/>
    <w:rsid w:val="00496D74"/>
    <w:rsid w:val="004B6E92"/>
    <w:rsid w:val="004E001A"/>
    <w:rsid w:val="0056349A"/>
    <w:rsid w:val="00623610"/>
    <w:rsid w:val="00784318"/>
    <w:rsid w:val="007B11EF"/>
    <w:rsid w:val="007C7120"/>
    <w:rsid w:val="007E4C9F"/>
    <w:rsid w:val="0082389C"/>
    <w:rsid w:val="008B6B17"/>
    <w:rsid w:val="008D08D5"/>
    <w:rsid w:val="008D5989"/>
    <w:rsid w:val="009F3647"/>
    <w:rsid w:val="00AC6062"/>
    <w:rsid w:val="00B501F0"/>
    <w:rsid w:val="00B7673C"/>
    <w:rsid w:val="00BB79EA"/>
    <w:rsid w:val="00BE4BCF"/>
    <w:rsid w:val="00CD2FE0"/>
    <w:rsid w:val="00D41AC9"/>
    <w:rsid w:val="00DC1D67"/>
    <w:rsid w:val="00DD0D65"/>
    <w:rsid w:val="00E66613"/>
    <w:rsid w:val="00F30D83"/>
    <w:rsid w:val="00FD4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13B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413BF"/>
    <w:tblPr>
      <w:tblInd w:w="0" w:type="dxa"/>
      <w:tblCellMar>
        <w:top w:w="0" w:type="dxa"/>
        <w:left w:w="0" w:type="dxa"/>
        <w:bottom w:w="0" w:type="dxa"/>
        <w:right w:w="0" w:type="dxa"/>
      </w:tblCellMar>
    </w:tblPr>
  </w:style>
  <w:style w:type="paragraph" w:styleId="GvdeMetni">
    <w:name w:val="Body Text"/>
    <w:basedOn w:val="Normal"/>
    <w:uiPriority w:val="1"/>
    <w:qFormat/>
    <w:rsid w:val="000413BF"/>
    <w:rPr>
      <w:sz w:val="24"/>
      <w:szCs w:val="24"/>
    </w:rPr>
  </w:style>
  <w:style w:type="paragraph" w:customStyle="1" w:styleId="Heading1">
    <w:name w:val="Heading 1"/>
    <w:basedOn w:val="Normal"/>
    <w:uiPriority w:val="1"/>
    <w:qFormat/>
    <w:rsid w:val="000413BF"/>
    <w:pPr>
      <w:spacing w:before="12"/>
      <w:ind w:left="20"/>
      <w:outlineLvl w:val="1"/>
    </w:pPr>
    <w:rPr>
      <w:rFonts w:ascii="Arial" w:eastAsia="Arial" w:hAnsi="Arial" w:cs="Arial"/>
      <w:b/>
      <w:bCs/>
      <w:sz w:val="24"/>
      <w:szCs w:val="24"/>
    </w:rPr>
  </w:style>
  <w:style w:type="paragraph" w:styleId="ListeParagraf">
    <w:name w:val="List Paragraph"/>
    <w:basedOn w:val="Normal"/>
    <w:uiPriority w:val="1"/>
    <w:qFormat/>
    <w:rsid w:val="000413BF"/>
  </w:style>
  <w:style w:type="paragraph" w:customStyle="1" w:styleId="TableParagraph">
    <w:name w:val="Table Paragraph"/>
    <w:basedOn w:val="Normal"/>
    <w:uiPriority w:val="1"/>
    <w:qFormat/>
    <w:rsid w:val="000413BF"/>
    <w:pPr>
      <w:ind w:left="9"/>
      <w:jc w:val="center"/>
    </w:pPr>
  </w:style>
  <w:style w:type="paragraph" w:styleId="stbilgi">
    <w:name w:val="header"/>
    <w:basedOn w:val="Normal"/>
    <w:link w:val="stbilgiChar"/>
    <w:uiPriority w:val="99"/>
    <w:semiHidden/>
    <w:unhideWhenUsed/>
    <w:rsid w:val="0037195A"/>
    <w:pPr>
      <w:tabs>
        <w:tab w:val="center" w:pos="4536"/>
        <w:tab w:val="right" w:pos="9072"/>
      </w:tabs>
    </w:pPr>
  </w:style>
  <w:style w:type="character" w:customStyle="1" w:styleId="stbilgiChar">
    <w:name w:val="Üstbilgi Char"/>
    <w:basedOn w:val="VarsaylanParagrafYazTipi"/>
    <w:link w:val="stbilgi"/>
    <w:uiPriority w:val="99"/>
    <w:semiHidden/>
    <w:rsid w:val="0037195A"/>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37195A"/>
    <w:pPr>
      <w:tabs>
        <w:tab w:val="center" w:pos="4536"/>
        <w:tab w:val="right" w:pos="9072"/>
      </w:tabs>
    </w:pPr>
  </w:style>
  <w:style w:type="character" w:customStyle="1" w:styleId="AltbilgiChar">
    <w:name w:val="Altbilgi Char"/>
    <w:basedOn w:val="VarsaylanParagrafYazTipi"/>
    <w:link w:val="Altbilgi"/>
    <w:uiPriority w:val="99"/>
    <w:semiHidden/>
    <w:rsid w:val="0037195A"/>
    <w:rPr>
      <w:rFonts w:ascii="Times New Roman" w:eastAsia="Times New Roman" w:hAnsi="Times New Roman" w:cs="Times New Roman"/>
      <w:lang w:val="tr-TR" w:eastAsia="tr-TR" w:bidi="tr-TR"/>
    </w:rPr>
  </w:style>
  <w:style w:type="paragraph" w:styleId="AralkYok">
    <w:name w:val="No Spacing"/>
    <w:uiPriority w:val="1"/>
    <w:qFormat/>
    <w:rsid w:val="00E66613"/>
    <w:pPr>
      <w:widowControl/>
      <w:autoSpaceDE/>
      <w:autoSpaceDN/>
    </w:pPr>
    <w:rPr>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Asus</cp:lastModifiedBy>
  <cp:revision>22</cp:revision>
  <dcterms:created xsi:type="dcterms:W3CDTF">2020-01-20T19:56:00Z</dcterms:created>
  <dcterms:modified xsi:type="dcterms:W3CDTF">2020-02-25T21:36:00Z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2019-09-19T00:00:00Z</vt:filetime>
  </property>
</Properties>
</file>