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B7400" w:rsidRPr="001548D9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77777777" w:rsidR="000B7400" w:rsidRPr="001548D9" w:rsidRDefault="000B7400" w:rsidP="0081680E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0B7400">
              <w:rPr>
                <w:sz w:val="20"/>
                <w:szCs w:val="20"/>
              </w:rPr>
              <w:t>Ofis</w:t>
            </w:r>
            <w:proofErr w:type="spellEnd"/>
            <w:r w:rsidRPr="000B7400">
              <w:rPr>
                <w:sz w:val="20"/>
                <w:szCs w:val="20"/>
              </w:rPr>
              <w:t xml:space="preserve"> </w:t>
            </w:r>
            <w:proofErr w:type="spellStart"/>
            <w:r w:rsidRPr="000B7400">
              <w:rPr>
                <w:sz w:val="20"/>
                <w:szCs w:val="20"/>
              </w:rPr>
              <w:t>Programları</w:t>
            </w:r>
            <w:proofErr w:type="spellEnd"/>
            <w:r w:rsidRPr="000B7400">
              <w:rPr>
                <w:sz w:val="20"/>
                <w:szCs w:val="20"/>
              </w:rPr>
              <w:t xml:space="preserve"> - I</w:t>
            </w:r>
          </w:p>
        </w:tc>
      </w:tr>
      <w:tr w:rsidR="00B177CE" w:rsidRPr="001548D9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B177CE" w:rsidRPr="001548D9" w:rsidRDefault="00B177CE" w:rsidP="00B177C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4A7851">
              <w:rPr>
                <w:b/>
                <w:sz w:val="20"/>
                <w:szCs w:val="20"/>
              </w:rPr>
              <w:t>Dersin</w:t>
            </w:r>
            <w:proofErr w:type="spellEnd"/>
            <w:r w:rsidRPr="004A785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Kredi</w:t>
            </w:r>
            <w:r w:rsidRPr="004A7851">
              <w:rPr>
                <w:b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7087" w:type="dxa"/>
          </w:tcPr>
          <w:p w14:paraId="7319D51D" w14:textId="40B72108" w:rsidR="00B177CE" w:rsidRPr="000B7400" w:rsidRDefault="00B177CE" w:rsidP="00B177C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Teori</w:t>
            </w:r>
            <w:proofErr w:type="spellEnd"/>
            <w:r>
              <w:rPr>
                <w:sz w:val="20"/>
                <w:szCs w:val="20"/>
              </w:rPr>
              <w:t>= 2</w:t>
            </w:r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Uygulama</w:t>
            </w:r>
            <w:proofErr w:type="spellEnd"/>
            <w:r>
              <w:rPr>
                <w:sz w:val="20"/>
                <w:szCs w:val="20"/>
              </w:rPr>
              <w:t>= 1</w:t>
            </w:r>
            <w:r>
              <w:rPr>
                <w:sz w:val="20"/>
                <w:szCs w:val="20"/>
              </w:rPr>
              <w:t>)</w:t>
            </w:r>
          </w:p>
        </w:tc>
      </w:tr>
      <w:tr w:rsidR="000B7400" w:rsidRPr="001548D9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B7400" w:rsidRPr="001548D9" w:rsidRDefault="000B7400" w:rsidP="000B740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77777777" w:rsidR="000B7400" w:rsidRPr="000B7400" w:rsidRDefault="000B7400" w:rsidP="003306F1">
            <w:pPr>
              <w:pStyle w:val="TableParagraph"/>
              <w:rPr>
                <w:sz w:val="20"/>
                <w:szCs w:val="20"/>
              </w:rPr>
            </w:pPr>
            <w:r w:rsidRPr="000B7400">
              <w:rPr>
                <w:sz w:val="20"/>
                <w:szCs w:val="20"/>
              </w:rPr>
              <w:t>4</w:t>
            </w:r>
          </w:p>
        </w:tc>
      </w:tr>
      <w:tr w:rsidR="00712757" w:rsidRPr="001548D9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77777777" w:rsidR="00712757" w:rsidRPr="004A7851" w:rsidRDefault="00712757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712757" w:rsidRPr="001548D9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58E6B809" w:rsidR="00712757" w:rsidRPr="004A7851" w:rsidRDefault="00B177CE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Birim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sayfasında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ilan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edilecektir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712757" w:rsidRPr="001548D9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3B80866E" w:rsidR="00712757" w:rsidRPr="004A7851" w:rsidRDefault="0095213A" w:rsidP="0071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14:00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15: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712757" w:rsidRPr="001548D9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712757" w:rsidRDefault="00712757" w:rsidP="0071275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77777777" w:rsidR="00712757" w:rsidRPr="004A7851" w:rsidRDefault="00712757" w:rsidP="007127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512BA" w:rsidRPr="001548D9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4DDC7811" w:rsidR="00A512BA" w:rsidRPr="00A512BA" w:rsidRDefault="00B617AF" w:rsidP="00A512B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</w:t>
            </w:r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üz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Soru-yanıt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A512BA"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A512BA" w:rsidRDefault="00A512BA" w:rsidP="00A512B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A512BA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3A2FB0" w:rsidRPr="001548D9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77777777" w:rsidR="003A2FB0" w:rsidRPr="001548D9" w:rsidRDefault="003A2FB0" w:rsidP="003306F1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1548D9">
              <w:rPr>
                <w:rFonts w:eastAsia="Calibri"/>
                <w:bCs/>
                <w:sz w:val="20"/>
                <w:szCs w:val="20"/>
              </w:rPr>
              <w:t xml:space="preserve">Bu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ders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ile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öğrencinin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temel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bilgisayar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becerilerini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kavramasını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ve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ofis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programlarını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kullanabilmesini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eastAsia="Calibri"/>
                <w:bCs/>
                <w:sz w:val="20"/>
                <w:szCs w:val="20"/>
              </w:rPr>
              <w:t>sağlamaktır</w:t>
            </w:r>
            <w:proofErr w:type="spellEnd"/>
            <w:r w:rsidRPr="001548D9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3A2FB0" w:rsidRPr="001548D9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3A2FB0" w:rsidRPr="001548D9" w:rsidRDefault="003A2FB0" w:rsidP="003306F1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77777777" w:rsidR="003A2FB0" w:rsidRPr="001548D9" w:rsidRDefault="003A2FB0" w:rsidP="006260D1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1548D9">
              <w:rPr>
                <w:sz w:val="20"/>
                <w:szCs w:val="20"/>
              </w:rPr>
              <w:t>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hazırlayıp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biçimlendirmek,Belge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denetim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yazımlarını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kullanmak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ekleme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ve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düzenleme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Sayfa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düzenlemesi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Sayfaların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gözden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geçirme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işlemlerini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yazıcıdan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çıkarmak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içine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tablo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oluşturmak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Belgeyle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ilgili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karmaşık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uygulamalar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Klavye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hızlı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erişim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fonksiyonları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tanımlamak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Özgeçmiş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hazırlamak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Dilekçe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Resmi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Resmi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yazıları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postalamak,T</w:t>
            </w:r>
            <w:proofErr w:type="spellEnd"/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ablo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ve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grafik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oluşturmak</w:t>
            </w:r>
            <w:proofErr w:type="spellEnd"/>
            <w:r w:rsidRPr="001548D9">
              <w:rPr>
                <w:sz w:val="20"/>
                <w:szCs w:val="20"/>
              </w:rPr>
              <w:t>,</w:t>
            </w:r>
            <w:r w:rsidR="006260D1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Tablolarda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hesaplama</w:t>
            </w:r>
            <w:proofErr w:type="spellEnd"/>
            <w:r w:rsidRPr="001548D9">
              <w:rPr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sz w:val="20"/>
                <w:szCs w:val="20"/>
              </w:rPr>
              <w:t>yapmak</w:t>
            </w:r>
            <w:proofErr w:type="spellEnd"/>
          </w:p>
        </w:tc>
      </w:tr>
      <w:tr w:rsidR="003A2FB0" w:rsidRPr="001548D9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3A2FB0" w:rsidRPr="001548D9" w:rsidRDefault="003A2FB0" w:rsidP="003306F1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Dersin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Öğrenme</w:t>
            </w:r>
            <w:proofErr w:type="spellEnd"/>
            <w:r w:rsidRPr="001548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5AEE005F" w14:textId="77777777" w:rsidR="003A2FB0" w:rsidRPr="00043E62" w:rsidRDefault="003A2FB0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</w:t>
            </w:r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dersin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sonunda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öğrenci</w:t>
            </w:r>
            <w:proofErr w:type="spellEnd"/>
          </w:p>
          <w:p w14:paraId="7791123A" w14:textId="77777777"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1375337C" w14:textId="77777777"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Metin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işlemlerini</w:t>
            </w:r>
            <w:proofErr w:type="spellEnd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yapar</w:t>
            </w:r>
            <w:proofErr w:type="spellEnd"/>
          </w:p>
          <w:p w14:paraId="1244CBA1" w14:textId="77777777"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mesleki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hazırlamar</w:t>
            </w:r>
            <w:proofErr w:type="spellEnd"/>
          </w:p>
          <w:p w14:paraId="7444A013" w14:textId="77777777"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Bilgisayarda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matematiksel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mantıksal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07BDE8C6" w14:textId="77777777" w:rsidR="003A2FB0" w:rsidRPr="00043E62" w:rsidRDefault="003A2FB0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Word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dosyası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oluşturur</w:t>
            </w:r>
            <w:proofErr w:type="spellEnd"/>
          </w:p>
          <w:p w14:paraId="1B97AEC0" w14:textId="671BE973" w:rsidR="003A2FB0" w:rsidRPr="00043E62" w:rsidRDefault="0043285F" w:rsidP="003A2FB0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hesaplama</w:t>
            </w:r>
            <w:proofErr w:type="spellEnd"/>
            <w:r w:rsidR="003A2FB0"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</w:t>
            </w:r>
            <w:r w:rsidR="003A2FB0"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="003A2FB0" w:rsidRPr="00043E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0D05" w:rsidRPr="001548D9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FC0D05" w:rsidRPr="001548D9" w:rsidRDefault="00FC0D05" w:rsidP="003306F1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98081F">
              <w:rPr>
                <w:b/>
                <w:sz w:val="20"/>
                <w:szCs w:val="20"/>
              </w:rPr>
              <w:t>Haftalık</w:t>
            </w:r>
            <w:proofErr w:type="spellEnd"/>
            <w:r w:rsidRPr="009808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b/>
                <w:sz w:val="20"/>
                <w:szCs w:val="20"/>
              </w:rPr>
              <w:t>Ders</w:t>
            </w:r>
            <w:proofErr w:type="spellEnd"/>
            <w:r w:rsidRPr="009808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08C280C3" w14:textId="77777777" w:rsidR="00FC0D05" w:rsidRPr="0098081F" w:rsidRDefault="00FC0D05" w:rsidP="0098081F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hazırlayıp</w:t>
            </w:r>
            <w:proofErr w:type="spellEnd"/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biçimlendirmek</w:t>
            </w:r>
            <w:proofErr w:type="spellEnd"/>
            <w:r w:rsidRPr="009808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8081F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 w:rsidRPr="0098081F"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 w:rsidRPr="0098081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98081F"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 w:rsidRPr="0098081F"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28D27289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denetim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yazımlarını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kullanmak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2C80C65D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ekleme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6346BA65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düzenlemesi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2B69A203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Sayfaların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gözden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geçirme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işlemlerini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0E792775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yazıcıdan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çıkarmak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58EB693A" w14:textId="77777777" w:rsidR="00FC0D05" w:rsidRPr="00A33180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içine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tablo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oluşturmak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5A30B8F9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Belgeyle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ilgili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karmaşık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uygulamalar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1A351FAC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Klavye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hızlı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erişim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fonksiyonları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tanımlamak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030CBC97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Özgeçmiş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hazırlamak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1AAB9BB0" w14:textId="77777777" w:rsidR="00FC0D05" w:rsidRPr="001548D9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Dilekçe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resmi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yazmak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uzaktan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eğitim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  <w:p w14:paraId="44807692" w14:textId="77777777" w:rsidR="00FC0D05" w:rsidRPr="001548D9" w:rsidRDefault="00FC0D05" w:rsidP="009E1D5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ve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grafik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oluşturmak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0F51A266" w14:textId="77777777" w:rsidR="00FC0D05" w:rsidRPr="009E1D53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hesaplama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14:paraId="0CA3506A" w14:textId="49CFD0FC" w:rsidR="00FC0D05" w:rsidRPr="0098081F" w:rsidRDefault="00FC0D05" w:rsidP="003306F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Tablolarda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formüllerle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uygulama</w:t>
            </w:r>
            <w:proofErr w:type="spellEnd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8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yapmak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yüze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9549D" w:rsidRPr="001548D9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79549D" w:rsidRPr="001548D9" w:rsidRDefault="0079549D" w:rsidP="0079549D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4A7851">
              <w:rPr>
                <w:b/>
                <w:sz w:val="20"/>
                <w:szCs w:val="20"/>
              </w:rPr>
              <w:t>Ölçme</w:t>
            </w:r>
            <w:proofErr w:type="spellEnd"/>
            <w:r w:rsidRPr="004A7851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4A7851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577C803D" w14:textId="0AF1E141" w:rsidR="0079549D" w:rsidRPr="001548D9" w:rsidRDefault="0079549D" w:rsidP="0079549D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Ara Sınav, Kısa Sınav, Yarıyıl Sonu Sınavı ve Değerlendirmelerin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yapılacağı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tarih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gün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ve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saatler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daha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sonra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MYO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Yönetim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Kurulunun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alacağı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karara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göre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açıklanacaktır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</w:tr>
      <w:tr w:rsidR="00D43F31" w:rsidRPr="001548D9" w14:paraId="6D6D0480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D43F31" w:rsidRPr="004A7851" w:rsidRDefault="00D43F31" w:rsidP="0079549D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D9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087" w:type="dxa"/>
            <w:vAlign w:val="bottom"/>
          </w:tcPr>
          <w:p w14:paraId="471AE26B" w14:textId="626595D6" w:rsidR="00D43F31" w:rsidRDefault="00D43F31" w:rsidP="0079549D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>BAYKAL,R.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, (2013).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Bilgisayar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ve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Ofis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Programarı</w:t>
            </w:r>
            <w:proofErr w:type="spellEnd"/>
            <w:r w:rsidRPr="003171CD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71CD">
              <w:rPr>
                <w:rFonts w:eastAsia="Calibri"/>
                <w:bCs/>
                <w:i/>
                <w:sz w:val="20"/>
                <w:szCs w:val="20"/>
              </w:rPr>
              <w:t>Kullanımı</w:t>
            </w:r>
            <w:r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Bursa</w:t>
            </w:r>
            <w:proofErr w:type="spellEnd"/>
            <w:proofErr w:type="gramEnd"/>
            <w:r w:rsidRPr="003171CD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Ekin</w:t>
            </w:r>
            <w:proofErr w:type="spellEnd"/>
          </w:p>
        </w:tc>
      </w:tr>
    </w:tbl>
    <w:p w14:paraId="5EE9FCBB" w14:textId="6E32217C" w:rsid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AB1E6E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AB1E6E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AB1E6E" w:rsidRPr="00AB1E6E" w14:paraId="03FB4857" w14:textId="77777777" w:rsidTr="0092174C">
        <w:trPr>
          <w:trHeight w:val="627"/>
        </w:trPr>
        <w:tc>
          <w:tcPr>
            <w:tcW w:w="746" w:type="dxa"/>
          </w:tcPr>
          <w:p w14:paraId="57CE43D4" w14:textId="77777777" w:rsidR="00AB1E6E" w:rsidRPr="00AB1E6E" w:rsidRDefault="00AB1E6E" w:rsidP="00AB1E6E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2" w:type="dxa"/>
            <w:gridSpan w:val="18"/>
          </w:tcPr>
          <w:p w14:paraId="1F0CEF57" w14:textId="77777777" w:rsidR="00AB1E6E" w:rsidRPr="00AB1E6E" w:rsidRDefault="00AB1E6E" w:rsidP="00AB1E6E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14:paraId="4E468F7B" w14:textId="77777777" w:rsidR="00AB1E6E" w:rsidRPr="00AB1E6E" w:rsidRDefault="00AB1E6E" w:rsidP="00AB1E6E">
            <w:pPr>
              <w:ind w:left="2159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 ÖĞRENİM KAZANIMLARI İLİŞKİSİ TABLOSU</w:t>
            </w:r>
          </w:p>
        </w:tc>
      </w:tr>
      <w:tr w:rsidR="00AB1E6E" w:rsidRPr="00AB1E6E" w14:paraId="5A9069A9" w14:textId="77777777" w:rsidTr="0092174C">
        <w:trPr>
          <w:trHeight w:val="312"/>
        </w:trPr>
        <w:tc>
          <w:tcPr>
            <w:tcW w:w="746" w:type="dxa"/>
          </w:tcPr>
          <w:p w14:paraId="5A12DF3C" w14:textId="77777777"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6" w:type="dxa"/>
          </w:tcPr>
          <w:p w14:paraId="210AF264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</w:t>
            </w:r>
          </w:p>
        </w:tc>
        <w:tc>
          <w:tcPr>
            <w:tcW w:w="546" w:type="dxa"/>
          </w:tcPr>
          <w:p w14:paraId="3C01A7E4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PY2</w:t>
            </w:r>
          </w:p>
        </w:tc>
        <w:tc>
          <w:tcPr>
            <w:tcW w:w="546" w:type="dxa"/>
          </w:tcPr>
          <w:p w14:paraId="2692AD32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PY3</w:t>
            </w:r>
          </w:p>
        </w:tc>
        <w:tc>
          <w:tcPr>
            <w:tcW w:w="546" w:type="dxa"/>
          </w:tcPr>
          <w:p w14:paraId="640B290F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PY4</w:t>
            </w:r>
          </w:p>
        </w:tc>
        <w:tc>
          <w:tcPr>
            <w:tcW w:w="623" w:type="dxa"/>
          </w:tcPr>
          <w:p w14:paraId="1B3312BF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PY5</w:t>
            </w:r>
          </w:p>
        </w:tc>
        <w:tc>
          <w:tcPr>
            <w:tcW w:w="546" w:type="dxa"/>
            <w:gridSpan w:val="2"/>
          </w:tcPr>
          <w:p w14:paraId="1162EB40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PY6</w:t>
            </w:r>
          </w:p>
        </w:tc>
        <w:tc>
          <w:tcPr>
            <w:tcW w:w="601" w:type="dxa"/>
          </w:tcPr>
          <w:p w14:paraId="1AE7C321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PY7</w:t>
            </w:r>
          </w:p>
        </w:tc>
        <w:tc>
          <w:tcPr>
            <w:tcW w:w="546" w:type="dxa"/>
          </w:tcPr>
          <w:p w14:paraId="48358A67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PY8</w:t>
            </w:r>
          </w:p>
        </w:tc>
        <w:tc>
          <w:tcPr>
            <w:tcW w:w="546" w:type="dxa"/>
            <w:gridSpan w:val="2"/>
          </w:tcPr>
          <w:p w14:paraId="490B5AD9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PY9</w:t>
            </w:r>
          </w:p>
        </w:tc>
        <w:tc>
          <w:tcPr>
            <w:tcW w:w="636" w:type="dxa"/>
          </w:tcPr>
          <w:p w14:paraId="53A910F8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PY10</w:t>
            </w:r>
          </w:p>
        </w:tc>
        <w:tc>
          <w:tcPr>
            <w:tcW w:w="636" w:type="dxa"/>
          </w:tcPr>
          <w:p w14:paraId="17FCE7A4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PY11</w:t>
            </w:r>
          </w:p>
        </w:tc>
        <w:tc>
          <w:tcPr>
            <w:tcW w:w="636" w:type="dxa"/>
            <w:gridSpan w:val="2"/>
          </w:tcPr>
          <w:p w14:paraId="5C4F477B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PY12</w:t>
            </w:r>
          </w:p>
        </w:tc>
        <w:tc>
          <w:tcPr>
            <w:tcW w:w="636" w:type="dxa"/>
          </w:tcPr>
          <w:p w14:paraId="68762FC5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6" w:type="dxa"/>
          </w:tcPr>
          <w:p w14:paraId="19137C99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6" w:type="dxa"/>
          </w:tcPr>
          <w:p w14:paraId="1B9FBFDE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14:paraId="5513BE11" w14:textId="77777777" w:rsidTr="0092174C">
        <w:trPr>
          <w:trHeight w:val="310"/>
        </w:trPr>
        <w:tc>
          <w:tcPr>
            <w:tcW w:w="746" w:type="dxa"/>
          </w:tcPr>
          <w:p w14:paraId="71325334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ÖK1</w:t>
            </w:r>
          </w:p>
        </w:tc>
        <w:tc>
          <w:tcPr>
            <w:tcW w:w="546" w:type="dxa"/>
          </w:tcPr>
          <w:p w14:paraId="32AEF7C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D64CAA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EBEA94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370EF8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6EA19C4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48F53D4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033C1BB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400164B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02641AC9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5644BD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3BE412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34D5B7E1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5FBF641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E22C1F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6786DA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14:paraId="0EE4FEB7" w14:textId="77777777" w:rsidTr="0092174C">
        <w:trPr>
          <w:trHeight w:val="312"/>
        </w:trPr>
        <w:tc>
          <w:tcPr>
            <w:tcW w:w="746" w:type="dxa"/>
          </w:tcPr>
          <w:p w14:paraId="716F6B90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ÖK2</w:t>
            </w:r>
          </w:p>
        </w:tc>
        <w:tc>
          <w:tcPr>
            <w:tcW w:w="546" w:type="dxa"/>
          </w:tcPr>
          <w:p w14:paraId="5A7E67E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E64D4AC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D3F967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B7C0DC0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7128534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30F53B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6E0B384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F7A900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5BF411D1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D5C5E6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B9DBF2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0DBBF891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F3B96A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C0EBB6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C37AC9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B1E6E" w:rsidRPr="00AB1E6E" w14:paraId="20D37C0F" w14:textId="77777777" w:rsidTr="0092174C">
        <w:trPr>
          <w:trHeight w:val="312"/>
        </w:trPr>
        <w:tc>
          <w:tcPr>
            <w:tcW w:w="746" w:type="dxa"/>
          </w:tcPr>
          <w:p w14:paraId="020C6E81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ÖK3</w:t>
            </w:r>
          </w:p>
        </w:tc>
        <w:tc>
          <w:tcPr>
            <w:tcW w:w="546" w:type="dxa"/>
          </w:tcPr>
          <w:p w14:paraId="31F7EAEF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EFCA2C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CFD6F8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71AB7F1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5B370C9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69EACD1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6FCB4CE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655196A0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060C633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44664A9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B9065A9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14:paraId="2D98DC10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C3F193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BB7572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3975CE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14:paraId="7D2CE41F" w14:textId="77777777" w:rsidTr="0092174C">
        <w:trPr>
          <w:trHeight w:val="312"/>
        </w:trPr>
        <w:tc>
          <w:tcPr>
            <w:tcW w:w="746" w:type="dxa"/>
          </w:tcPr>
          <w:p w14:paraId="6C4B0E22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ÖK4</w:t>
            </w:r>
          </w:p>
        </w:tc>
        <w:tc>
          <w:tcPr>
            <w:tcW w:w="546" w:type="dxa"/>
          </w:tcPr>
          <w:p w14:paraId="166A218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094A5D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1AAD74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210FAFB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10796C1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1D34806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022EC54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7536180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34D05F7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8EC362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8E60D5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0C99E180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66CB5C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385872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49FAFE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14:paraId="2AF8BF34" w14:textId="77777777" w:rsidTr="0092174C">
        <w:trPr>
          <w:trHeight w:val="310"/>
        </w:trPr>
        <w:tc>
          <w:tcPr>
            <w:tcW w:w="746" w:type="dxa"/>
          </w:tcPr>
          <w:p w14:paraId="3E386EF9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ÖK5</w:t>
            </w:r>
          </w:p>
        </w:tc>
        <w:tc>
          <w:tcPr>
            <w:tcW w:w="546" w:type="dxa"/>
          </w:tcPr>
          <w:p w14:paraId="16062E1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622BD7D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DCC206D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B04E26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14:paraId="256E0CA4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09E7C22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1B100C1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14:paraId="51AC917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64565F0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088314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3D6A72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3CD6D4B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8AB32A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AC2A65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873BBCF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1E6E" w:rsidRPr="00AB1E6E" w14:paraId="20D41FEA" w14:textId="77777777" w:rsidTr="0092174C">
        <w:trPr>
          <w:trHeight w:val="311"/>
        </w:trPr>
        <w:tc>
          <w:tcPr>
            <w:tcW w:w="746" w:type="dxa"/>
          </w:tcPr>
          <w:p w14:paraId="23CC00EA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ÖK6</w:t>
            </w:r>
          </w:p>
        </w:tc>
        <w:tc>
          <w:tcPr>
            <w:tcW w:w="546" w:type="dxa"/>
          </w:tcPr>
          <w:p w14:paraId="644BCE5F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B3909A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633F7CC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72B64CC9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56ACA8A3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38CE6B87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61FFEC9D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2252352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55C8C3EC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2112B59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7B8BD6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45475B4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D86AA5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2416768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228C32A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1E6E" w:rsidRPr="00AB1E6E" w14:paraId="1887891D" w14:textId="77777777" w:rsidTr="0092174C">
        <w:trPr>
          <w:trHeight w:val="312"/>
        </w:trPr>
        <w:tc>
          <w:tcPr>
            <w:tcW w:w="9608" w:type="dxa"/>
            <w:gridSpan w:val="19"/>
          </w:tcPr>
          <w:p w14:paraId="04D91F04" w14:textId="77777777" w:rsidR="00AB1E6E" w:rsidRPr="00AB1E6E" w:rsidRDefault="00AB1E6E" w:rsidP="00AB1E6E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ÖK: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Öğrenme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Kazanımları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PY: Program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Çıktıları</w:t>
            </w:r>
            <w:proofErr w:type="spellEnd"/>
          </w:p>
        </w:tc>
      </w:tr>
      <w:tr w:rsidR="00AB1E6E" w:rsidRPr="00AB1E6E" w14:paraId="63F997C0" w14:textId="77777777" w:rsidTr="0092174C">
        <w:trPr>
          <w:trHeight w:val="474"/>
        </w:trPr>
        <w:tc>
          <w:tcPr>
            <w:tcW w:w="746" w:type="dxa"/>
          </w:tcPr>
          <w:p w14:paraId="22A3DAE7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  <w:proofErr w:type="spellEnd"/>
          </w:p>
          <w:p w14:paraId="0311A0B2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14:paraId="564E78CC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1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14:paraId="1B7D036E" w14:textId="77777777" w:rsidR="00AB1E6E" w:rsidRPr="00AB1E6E" w:rsidRDefault="00AB1E6E" w:rsidP="00AB1E6E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2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14:paraId="25F94ADC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3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14:paraId="67B9A0BA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4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14:paraId="5757F25C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5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</w:tr>
    </w:tbl>
    <w:p w14:paraId="793F82E7" w14:textId="77777777"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B1E6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AB1E6E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eNormal"/>
        <w:tblW w:w="101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AB1E6E" w:rsidRPr="00AB1E6E" w14:paraId="2A9B40A3" w14:textId="77777777" w:rsidTr="0030223E">
        <w:trPr>
          <w:trHeight w:val="327"/>
        </w:trPr>
        <w:tc>
          <w:tcPr>
            <w:tcW w:w="1404" w:type="dxa"/>
          </w:tcPr>
          <w:p w14:paraId="58BF3EED" w14:textId="77777777" w:rsidR="00AB1E6E" w:rsidRPr="00AB1E6E" w:rsidRDefault="00AB1E6E" w:rsidP="00AB1E6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51" w:type="dxa"/>
          </w:tcPr>
          <w:p w14:paraId="3BDDF0D3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</w:t>
            </w:r>
          </w:p>
        </w:tc>
        <w:tc>
          <w:tcPr>
            <w:tcW w:w="551" w:type="dxa"/>
          </w:tcPr>
          <w:p w14:paraId="4C6CA99D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PÇ2</w:t>
            </w:r>
          </w:p>
        </w:tc>
        <w:tc>
          <w:tcPr>
            <w:tcW w:w="551" w:type="dxa"/>
          </w:tcPr>
          <w:p w14:paraId="7FB3D980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PÇ3</w:t>
            </w:r>
          </w:p>
        </w:tc>
        <w:tc>
          <w:tcPr>
            <w:tcW w:w="551" w:type="dxa"/>
          </w:tcPr>
          <w:p w14:paraId="31AC122A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PÇ4</w:t>
            </w:r>
          </w:p>
        </w:tc>
        <w:tc>
          <w:tcPr>
            <w:tcW w:w="551" w:type="dxa"/>
          </w:tcPr>
          <w:p w14:paraId="3141A91B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PÇ5</w:t>
            </w:r>
          </w:p>
        </w:tc>
        <w:tc>
          <w:tcPr>
            <w:tcW w:w="551" w:type="dxa"/>
          </w:tcPr>
          <w:p w14:paraId="3F012E1A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PÇ6</w:t>
            </w:r>
          </w:p>
        </w:tc>
        <w:tc>
          <w:tcPr>
            <w:tcW w:w="551" w:type="dxa"/>
          </w:tcPr>
          <w:p w14:paraId="2B526540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PÇ7</w:t>
            </w:r>
          </w:p>
        </w:tc>
        <w:tc>
          <w:tcPr>
            <w:tcW w:w="551" w:type="dxa"/>
          </w:tcPr>
          <w:p w14:paraId="13031EDF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PÇ8</w:t>
            </w:r>
          </w:p>
        </w:tc>
        <w:tc>
          <w:tcPr>
            <w:tcW w:w="551" w:type="dxa"/>
          </w:tcPr>
          <w:p w14:paraId="79C40396" w14:textId="77777777" w:rsidR="00AB1E6E" w:rsidRPr="00AB1E6E" w:rsidRDefault="00AB1E6E" w:rsidP="00AB1E6E">
            <w:pPr>
              <w:ind w:left="88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PÇ9</w:t>
            </w:r>
          </w:p>
        </w:tc>
        <w:tc>
          <w:tcPr>
            <w:tcW w:w="637" w:type="dxa"/>
          </w:tcPr>
          <w:p w14:paraId="6FCA82A2" w14:textId="77777777"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PÇ10</w:t>
            </w:r>
          </w:p>
        </w:tc>
        <w:tc>
          <w:tcPr>
            <w:tcW w:w="637" w:type="dxa"/>
          </w:tcPr>
          <w:p w14:paraId="4702657B" w14:textId="77777777"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PÇ11</w:t>
            </w:r>
          </w:p>
        </w:tc>
        <w:tc>
          <w:tcPr>
            <w:tcW w:w="637" w:type="dxa"/>
          </w:tcPr>
          <w:p w14:paraId="41FBF76D" w14:textId="77777777" w:rsidR="00AB1E6E" w:rsidRPr="00AB1E6E" w:rsidRDefault="00AB1E6E" w:rsidP="00AB1E6E">
            <w:pPr>
              <w:ind w:left="88" w:right="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PÇ12</w:t>
            </w:r>
          </w:p>
        </w:tc>
        <w:tc>
          <w:tcPr>
            <w:tcW w:w="637" w:type="dxa"/>
          </w:tcPr>
          <w:p w14:paraId="7A4FDEF8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PY13</w:t>
            </w:r>
          </w:p>
        </w:tc>
        <w:tc>
          <w:tcPr>
            <w:tcW w:w="637" w:type="dxa"/>
          </w:tcPr>
          <w:p w14:paraId="6529D025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PY14</w:t>
            </w:r>
          </w:p>
        </w:tc>
        <w:tc>
          <w:tcPr>
            <w:tcW w:w="637" w:type="dxa"/>
          </w:tcPr>
          <w:p w14:paraId="1023059E" w14:textId="77777777" w:rsidR="00AB1E6E" w:rsidRPr="00AB1E6E" w:rsidRDefault="00AB1E6E" w:rsidP="00AB1E6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AB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PY15</w:t>
            </w:r>
          </w:p>
        </w:tc>
      </w:tr>
      <w:tr w:rsidR="00AB1E6E" w:rsidRPr="00AB1E6E" w14:paraId="79A97DA4" w14:textId="77777777" w:rsidTr="0030223E">
        <w:trPr>
          <w:trHeight w:val="468"/>
        </w:trPr>
        <w:tc>
          <w:tcPr>
            <w:tcW w:w="1404" w:type="dxa"/>
          </w:tcPr>
          <w:p w14:paraId="210B7692" w14:textId="77777777" w:rsidR="00AB1E6E" w:rsidRPr="00AB1E6E" w:rsidRDefault="00AB1E6E" w:rsidP="00AB1E6E">
            <w:pPr>
              <w:ind w:right="12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Ofis</w:t>
            </w:r>
            <w:proofErr w:type="spellEnd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Programları</w:t>
            </w:r>
            <w:proofErr w:type="spellEnd"/>
            <w:r w:rsidRPr="00AB1E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–1</w:t>
            </w:r>
          </w:p>
        </w:tc>
        <w:tc>
          <w:tcPr>
            <w:tcW w:w="551" w:type="dxa"/>
          </w:tcPr>
          <w:p w14:paraId="4FD09235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0F85ECEC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1FDEE244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449B1DF3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0DD8C58D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01F76A2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6216F878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64708B5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0E25DDED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DBF7C3A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160DA094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23D609A3" w14:textId="77777777" w:rsidR="00AB1E6E" w:rsidRPr="00AB1E6E" w:rsidRDefault="00AB1E6E" w:rsidP="00AB1E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653C6AB5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9D6A04E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19D0C886" w14:textId="77777777" w:rsidR="00AB1E6E" w:rsidRPr="00AB1E6E" w:rsidRDefault="00AB1E6E" w:rsidP="00AB1E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7645E8EC" w14:textId="77777777"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AB1E6E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Default="001119F5"/>
    <w:sectPr w:rsidR="001119F5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E6E"/>
    <w:rsid w:val="00081C7F"/>
    <w:rsid w:val="000B7400"/>
    <w:rsid w:val="000F1BE3"/>
    <w:rsid w:val="001119F5"/>
    <w:rsid w:val="00126A37"/>
    <w:rsid w:val="002F1EB1"/>
    <w:rsid w:val="0030223E"/>
    <w:rsid w:val="003A2FB0"/>
    <w:rsid w:val="003D4AF7"/>
    <w:rsid w:val="0043285F"/>
    <w:rsid w:val="00433339"/>
    <w:rsid w:val="0048109B"/>
    <w:rsid w:val="005514E4"/>
    <w:rsid w:val="00612AB1"/>
    <w:rsid w:val="006260D1"/>
    <w:rsid w:val="006329A1"/>
    <w:rsid w:val="00633917"/>
    <w:rsid w:val="00660124"/>
    <w:rsid w:val="006E4886"/>
    <w:rsid w:val="00712757"/>
    <w:rsid w:val="0079549D"/>
    <w:rsid w:val="0079731C"/>
    <w:rsid w:val="007D47EA"/>
    <w:rsid w:val="0081680E"/>
    <w:rsid w:val="008C3EBA"/>
    <w:rsid w:val="009353D8"/>
    <w:rsid w:val="0095213A"/>
    <w:rsid w:val="0098081F"/>
    <w:rsid w:val="009E1D53"/>
    <w:rsid w:val="00A33180"/>
    <w:rsid w:val="00A512BA"/>
    <w:rsid w:val="00AB1E6E"/>
    <w:rsid w:val="00B177CE"/>
    <w:rsid w:val="00B617AF"/>
    <w:rsid w:val="00BC56B8"/>
    <w:rsid w:val="00CF4A0D"/>
    <w:rsid w:val="00D43B29"/>
    <w:rsid w:val="00D43F31"/>
    <w:rsid w:val="00E70581"/>
    <w:rsid w:val="00E86196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serkan  korkmaz</cp:lastModifiedBy>
  <cp:revision>36</cp:revision>
  <dcterms:created xsi:type="dcterms:W3CDTF">2018-09-18T12:54:00Z</dcterms:created>
  <dcterms:modified xsi:type="dcterms:W3CDTF">2020-09-02T14:58:00Z</dcterms:modified>
</cp:coreProperties>
</file>