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3E0895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3E0895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Dersin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87" w:type="dxa"/>
          </w:tcPr>
          <w:p w14:paraId="04228526" w14:textId="330C80BD" w:rsidR="00073596" w:rsidRPr="003E0895" w:rsidRDefault="0053537A" w:rsidP="0007359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sz w:val="20"/>
                <w:szCs w:val="20"/>
              </w:rPr>
              <w:t>Zootekni</w:t>
            </w:r>
            <w:proofErr w:type="spellEnd"/>
          </w:p>
        </w:tc>
      </w:tr>
      <w:tr w:rsidR="00073596" w:rsidRPr="003E0895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3E0895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Dersin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087" w:type="dxa"/>
          </w:tcPr>
          <w:p w14:paraId="7319D51D" w14:textId="2A906895" w:rsidR="00073596" w:rsidRPr="003E0895" w:rsidRDefault="004F43EC" w:rsidP="00501686">
            <w:pPr>
              <w:pStyle w:val="TableParagraph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  <w:r w:rsidR="00501686" w:rsidRPr="003E0895">
              <w:rPr>
                <w:sz w:val="20"/>
                <w:szCs w:val="20"/>
              </w:rPr>
              <w:t xml:space="preserve"> </w:t>
            </w:r>
            <w:r w:rsidRPr="003E0895">
              <w:rPr>
                <w:sz w:val="20"/>
                <w:szCs w:val="20"/>
              </w:rPr>
              <w:t xml:space="preserve">(3 </w:t>
            </w:r>
            <w:proofErr w:type="spellStart"/>
            <w:r w:rsidRPr="003E0895">
              <w:rPr>
                <w:sz w:val="20"/>
                <w:szCs w:val="20"/>
              </w:rPr>
              <w:t>Teorik</w:t>
            </w:r>
            <w:proofErr w:type="spellEnd"/>
            <w:r w:rsidR="00CE65BB" w:rsidRPr="003E0895">
              <w:rPr>
                <w:sz w:val="20"/>
                <w:szCs w:val="20"/>
              </w:rPr>
              <w:t xml:space="preserve"> </w:t>
            </w:r>
            <w:r w:rsidRPr="003E0895">
              <w:rPr>
                <w:sz w:val="20"/>
                <w:szCs w:val="20"/>
              </w:rPr>
              <w:t>+</w:t>
            </w:r>
            <w:r w:rsidR="00501686" w:rsidRPr="003E0895">
              <w:rPr>
                <w:sz w:val="20"/>
                <w:szCs w:val="20"/>
              </w:rPr>
              <w:t xml:space="preserve"> 0</w:t>
            </w:r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Uygulama</w:t>
            </w:r>
            <w:proofErr w:type="spellEnd"/>
            <w:r w:rsidRPr="003E0895">
              <w:rPr>
                <w:sz w:val="20"/>
                <w:szCs w:val="20"/>
              </w:rPr>
              <w:t>)</w:t>
            </w:r>
          </w:p>
        </w:tc>
      </w:tr>
      <w:tr w:rsidR="00073596" w:rsidRPr="003E0895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3E0895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 w:rsidRPr="003E089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14:paraId="50B62ABA" w14:textId="368BEC74" w:rsidR="00073596" w:rsidRPr="003E0895" w:rsidRDefault="00501686" w:rsidP="00073596">
            <w:pPr>
              <w:pStyle w:val="TableParagraph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</w:tr>
      <w:tr w:rsidR="00073596" w:rsidRPr="003E0895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3E089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14:paraId="753E9EE7" w14:textId="70CDBE22" w:rsidR="00073596" w:rsidRPr="003E0895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D3283" w:rsidRPr="003E0895">
              <w:rPr>
                <w:rFonts w:ascii="Times New Roman" w:hAnsi="Times New Roman" w:cs="Times New Roman"/>
                <w:sz w:val="20"/>
                <w:szCs w:val="20"/>
              </w:rPr>
              <w:t>Muhammet</w:t>
            </w:r>
            <w:proofErr w:type="spellEnd"/>
            <w:r w:rsidR="004D3283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283" w:rsidRPr="003E0895">
              <w:rPr>
                <w:rFonts w:ascii="Times New Roman" w:hAnsi="Times New Roman" w:cs="Times New Roman"/>
                <w:sz w:val="20"/>
                <w:szCs w:val="20"/>
              </w:rPr>
              <w:t>Alperen</w:t>
            </w:r>
            <w:proofErr w:type="spellEnd"/>
            <w:r w:rsidR="004D3283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HAMEŞ</w:t>
            </w:r>
          </w:p>
        </w:tc>
      </w:tr>
      <w:tr w:rsidR="00073596" w:rsidRPr="003E0895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3E089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14:paraId="542EDCF2" w14:textId="39541E48" w:rsidR="00073596" w:rsidRPr="003E0895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3E0895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3E089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14:paraId="659251D4" w14:textId="20BA3930" w:rsidR="00073596" w:rsidRPr="003E0895" w:rsidRDefault="00805728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1686" w:rsidRPr="003E089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proofErr w:type="spellEnd"/>
            <w:r w:rsidR="00501686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073596" w:rsidRPr="003E0895">
              <w:rPr>
                <w:rFonts w:ascii="Times New Roman" w:hAnsi="Times New Roman" w:cs="Times New Roman"/>
                <w:sz w:val="20"/>
                <w:szCs w:val="20"/>
              </w:rPr>
              <w:t>:10 – 1</w:t>
            </w:r>
            <w:r w:rsidR="00501686" w:rsidRPr="003E0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596" w:rsidRPr="003E089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73596" w:rsidRPr="003E0895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3E089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  <w:vAlign w:val="center"/>
          </w:tcPr>
          <w:p w14:paraId="3FFE52E6" w14:textId="6FEE0EC9" w:rsidR="00073596" w:rsidRPr="003E0895" w:rsidRDefault="00805728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3283" w:rsidRPr="003E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alperenhames</w:t>
            </w:r>
            <w:r w:rsidR="00073596" w:rsidRPr="003E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@harran.edu.tr   </w:t>
            </w:r>
            <w:r w:rsidR="004F43EC" w:rsidRPr="003E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04143183000 - 2838</w:t>
            </w:r>
          </w:p>
        </w:tc>
      </w:tr>
      <w:tr w:rsidR="00073596" w:rsidRPr="003E0895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3E089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14:paraId="54EC136E" w14:textId="0DCF7749" w:rsidR="00073596" w:rsidRPr="003E0895" w:rsidRDefault="00F746C4" w:rsidP="00F746C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ve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, Soru-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yanıt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14:paraId="7FB24DBB" w14:textId="77777777" w:rsidR="00073596" w:rsidRPr="003E0895" w:rsidRDefault="00073596" w:rsidP="00F746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073596" w:rsidRPr="003E0895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3E0895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Dersin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367E6181" w14:textId="0049513C" w:rsidR="00073596" w:rsidRPr="003E0895" w:rsidRDefault="0053537A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proofErr w:type="spellStart"/>
            <w:r w:rsidRPr="003E0895">
              <w:rPr>
                <w:sz w:val="20"/>
                <w:szCs w:val="20"/>
              </w:rPr>
              <w:t>Öğrencilere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hayvan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yetiştiriciliği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temel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ilkeleri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ilgili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bilgilerin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verilmesi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bilgiye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ulaşma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bilgiyi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yorumlama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yollarının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öğretilmesi</w:t>
            </w:r>
            <w:proofErr w:type="spellEnd"/>
          </w:p>
        </w:tc>
      </w:tr>
      <w:tr w:rsidR="00073596" w:rsidRPr="003E0895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3E0895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Dersin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14:paraId="13C07B61" w14:textId="014461AF" w:rsidR="00073596" w:rsidRPr="003E0895" w:rsidRDefault="0053537A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3E0895">
              <w:rPr>
                <w:sz w:val="20"/>
                <w:szCs w:val="20"/>
              </w:rPr>
              <w:t>Dünya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Türkiye’de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hayvancılığın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yeri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hayvanların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evcilleştirilmesi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evciltme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yöntemleri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türler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hibridasyon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ırklar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ırk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karakterleri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döl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verimi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çevreye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uyum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mekanizmaları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hayvanların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çevrelerine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özel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uyumları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büyüme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gelişme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evcil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hayvanlarda</w:t>
            </w:r>
            <w:proofErr w:type="spellEnd"/>
            <w:r w:rsidRPr="003E0895">
              <w:rPr>
                <w:sz w:val="20"/>
                <w:szCs w:val="20"/>
              </w:rPr>
              <w:t xml:space="preserve"> exterior </w:t>
            </w:r>
            <w:proofErr w:type="spellStart"/>
            <w:r w:rsidRPr="003E0895">
              <w:rPr>
                <w:sz w:val="20"/>
                <w:szCs w:val="20"/>
              </w:rPr>
              <w:t>bilgisi</w:t>
            </w:r>
            <w:proofErr w:type="spellEnd"/>
            <w:r w:rsidRPr="003E0895">
              <w:rPr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sz w:val="20"/>
                <w:szCs w:val="20"/>
              </w:rPr>
              <w:t>hayvan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türlerine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göre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kullanılan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barınak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çeşitleri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ve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barınak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ekipmanlarının</w:t>
            </w:r>
            <w:proofErr w:type="spellEnd"/>
            <w:r w:rsidRPr="003E0895">
              <w:rPr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sz w:val="20"/>
                <w:szCs w:val="20"/>
              </w:rPr>
              <w:t>özellikleri</w:t>
            </w:r>
            <w:proofErr w:type="spellEnd"/>
            <w:r w:rsidRPr="003E0895">
              <w:rPr>
                <w:sz w:val="20"/>
                <w:szCs w:val="20"/>
              </w:rPr>
              <w:t>.</w:t>
            </w:r>
          </w:p>
        </w:tc>
      </w:tr>
      <w:tr w:rsidR="00073596" w:rsidRPr="003E0895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3E0895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Dersin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Öğrenme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14:paraId="57956EFC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1.Hayvan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bilgiler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kazanır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F94AA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2.Yeni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gelişmeleri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etmeyi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gelişmelerle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bilgilerini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desteklemeyi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öğrenir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86EC71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3.Hayvanların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evcilleştirilmesi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evciltme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türler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hibridasyon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ırklar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ırk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karakterleri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2964BF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4.Hayvanların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verim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çevreye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uyum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mekanizmaları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büyüme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gelişmeleri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97AEC0" w14:textId="5955E91D" w:rsidR="00073596" w:rsidRPr="003E0895" w:rsidRDefault="0053537A" w:rsidP="005353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5.Hayvan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beceriler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kazanır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3E0895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3E0895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Haftalık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Ders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87" w:type="dxa"/>
            <w:vAlign w:val="center"/>
          </w:tcPr>
          <w:p w14:paraId="7D87279F" w14:textId="68EB2987" w:rsidR="00686C3F" w:rsidRPr="003E0895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Hayvancılığa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bakış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evciltme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07E856" w14:textId="7C5CBE63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Tür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ırk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ırk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B690288" w14:textId="7BEE51A3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Çiftlik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hayvanlarında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verimler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1 (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büyüme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6930CB2" w14:textId="51F5B823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Çiftlik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hayvanlarında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verimler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2 (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döl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25AFB15" w14:textId="47BC7BE6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Çiftlik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hayvanlarında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verimler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3 (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yapağı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tiftik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75F161D" w14:textId="34A16C20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Çiftlik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hayvanlarında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verimler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4 (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yumurta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verimi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E04D4C" w14:textId="4E27F197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Sığır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90232A0" w14:textId="6242D122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Sığır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745D120B" w14:textId="4853FB17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Sığır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18A1BBF" w14:textId="1F8047E8" w:rsidR="00686C3F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05728"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Koyun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4B754C6" w14:textId="6501B6F4" w:rsidR="001103E7" w:rsidRPr="003E0895" w:rsidRDefault="001103E7" w:rsidP="001103E7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Koyun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83BECB2" w14:textId="52632870" w:rsidR="001103E7" w:rsidRPr="003E0895" w:rsidRDefault="001103E7" w:rsidP="001103E7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Keçi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DF44E6C" w14:textId="5CB98DE2" w:rsidR="001103E7" w:rsidRPr="003E0895" w:rsidRDefault="001103E7" w:rsidP="001103E7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</w:t>
            </w:r>
            <w:proofErr w:type="spellStart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Keçi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CA3506A" w14:textId="75DBF154" w:rsidR="00073596" w:rsidRPr="003E089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95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3E089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Kedi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köpek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yetiştiriciliğine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37A" w:rsidRPr="003E0895">
              <w:rPr>
                <w:rFonts w:ascii="Times New Roman" w:hAnsi="Times New Roman" w:cs="Times New Roman"/>
                <w:sz w:val="20"/>
                <w:szCs w:val="20"/>
              </w:rPr>
              <w:t>bakış</w:t>
            </w:r>
            <w:proofErr w:type="spellEnd"/>
            <w:r w:rsidR="0053537A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E08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073596" w:rsidRPr="003E0895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3E0895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Ölçme</w:t>
            </w:r>
            <w:proofErr w:type="spellEnd"/>
            <w:r w:rsidRPr="003E089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3E0895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7" w:type="dxa"/>
            <w:vAlign w:val="bottom"/>
          </w:tcPr>
          <w:p w14:paraId="227F7233" w14:textId="77777777" w:rsidR="00D81B2F" w:rsidRPr="003E0895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spellStart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proofErr w:type="spellEnd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Pr="003E0895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  <w:proofErr w:type="spellEnd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>Sonu</w:t>
            </w:r>
            <w:proofErr w:type="spellEnd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proofErr w:type="spellEnd"/>
            <w:r w:rsidRPr="003E08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3E0895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belirlenerek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6C3F" w:rsidRPr="003E0895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686C3F" w:rsidRPr="003E0895" w:rsidRDefault="00686C3F" w:rsidP="00686C3F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0895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7087" w:type="dxa"/>
          </w:tcPr>
          <w:p w14:paraId="1DB1978B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Akçapınar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H. (2000). </w:t>
            </w:r>
            <w:proofErr w:type="spellStart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Koyun</w:t>
            </w:r>
            <w:proofErr w:type="spellEnd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yetiştiriciliği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Ankara,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İsmat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matbaacılık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0F64D8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Akçapınar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H.,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Özbeyaz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C. (1999). </w:t>
            </w:r>
            <w:proofErr w:type="spellStart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Hayvan</w:t>
            </w:r>
            <w:proofErr w:type="spellEnd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yetiştiriciliği</w:t>
            </w:r>
            <w:proofErr w:type="spellEnd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temel</w:t>
            </w:r>
            <w:proofErr w:type="spellEnd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ilkeleri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, Ankara,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matbaacılık</w:t>
            </w:r>
            <w:proofErr w:type="spellEnd"/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9C98E6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Bourdon, R. M. (2000). </w:t>
            </w:r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Understanding Animal Breeding</w:t>
            </w: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, USA, Prentice Hall.</w:t>
            </w:r>
          </w:p>
          <w:p w14:paraId="40A26EA5" w14:textId="77777777" w:rsidR="0053537A" w:rsidRPr="003E0895" w:rsidRDefault="0053537A" w:rsidP="0053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Fraser, A, Stamp, J. T. (1989). </w:t>
            </w:r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Sheep husbandry and Diseases</w:t>
            </w: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, UK, BSP.</w:t>
            </w:r>
          </w:p>
          <w:p w14:paraId="471AE26B" w14:textId="327B8789" w:rsidR="00686C3F" w:rsidRPr="003E0895" w:rsidRDefault="0053537A" w:rsidP="0053537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 xml:space="preserve">Mackenzie, D. (1993). </w:t>
            </w:r>
            <w:r w:rsidRPr="003E0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Goat husbandry</w:t>
            </w:r>
            <w:r w:rsidRPr="003E0895">
              <w:rPr>
                <w:rFonts w:ascii="Times New Roman" w:hAnsi="Times New Roman" w:cs="Times New Roman"/>
                <w:sz w:val="20"/>
                <w:szCs w:val="20"/>
              </w:rPr>
              <w:t>, UK, Faber and Faber.</w:t>
            </w:r>
          </w:p>
        </w:tc>
      </w:tr>
    </w:tbl>
    <w:p w14:paraId="5EE9FCBB" w14:textId="6E32217C" w:rsidR="00AB1E6E" w:rsidRPr="003E0895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3E089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3E0895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oKlavuzu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444"/>
        <w:gridCol w:w="464"/>
        <w:gridCol w:w="244"/>
        <w:gridCol w:w="264"/>
        <w:gridCol w:w="443"/>
        <w:gridCol w:w="443"/>
        <w:gridCol w:w="263"/>
        <w:gridCol w:w="263"/>
        <w:gridCol w:w="443"/>
        <w:gridCol w:w="443"/>
        <w:gridCol w:w="263"/>
        <w:gridCol w:w="263"/>
        <w:gridCol w:w="381"/>
        <w:gridCol w:w="381"/>
        <w:gridCol w:w="381"/>
        <w:gridCol w:w="232"/>
        <w:gridCol w:w="232"/>
        <w:gridCol w:w="381"/>
        <w:gridCol w:w="381"/>
        <w:gridCol w:w="381"/>
        <w:gridCol w:w="232"/>
        <w:gridCol w:w="232"/>
        <w:gridCol w:w="381"/>
        <w:gridCol w:w="381"/>
        <w:gridCol w:w="381"/>
      </w:tblGrid>
      <w:tr w:rsidR="00686C3F" w:rsidRPr="003E0895" w14:paraId="79A93559" w14:textId="77777777" w:rsidTr="00362482">
        <w:trPr>
          <w:trHeight w:val="339"/>
          <w:jc w:val="center"/>
        </w:trPr>
        <w:tc>
          <w:tcPr>
            <w:tcW w:w="9527" w:type="dxa"/>
            <w:gridSpan w:val="26"/>
          </w:tcPr>
          <w:p w14:paraId="4674608F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</w:tr>
      <w:tr w:rsidR="00686C3F" w:rsidRPr="003E0895" w14:paraId="5D6FE696" w14:textId="77777777" w:rsidTr="00362482">
        <w:trPr>
          <w:trHeight w:val="339"/>
          <w:jc w:val="center"/>
        </w:trPr>
        <w:tc>
          <w:tcPr>
            <w:tcW w:w="930" w:type="dxa"/>
          </w:tcPr>
          <w:p w14:paraId="6B708AA5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5783CAC2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76066730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464" w:type="dxa"/>
          </w:tcPr>
          <w:p w14:paraId="6EB1A029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08" w:type="dxa"/>
            <w:gridSpan w:val="2"/>
          </w:tcPr>
          <w:p w14:paraId="2F5A2B53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443" w:type="dxa"/>
          </w:tcPr>
          <w:p w14:paraId="313CCE51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443" w:type="dxa"/>
          </w:tcPr>
          <w:p w14:paraId="04C3D7FD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26" w:type="dxa"/>
            <w:gridSpan w:val="2"/>
          </w:tcPr>
          <w:p w14:paraId="6841C13A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443" w:type="dxa"/>
          </w:tcPr>
          <w:p w14:paraId="3D9EB060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443" w:type="dxa"/>
          </w:tcPr>
          <w:p w14:paraId="0BE138B5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26" w:type="dxa"/>
            <w:gridSpan w:val="2"/>
          </w:tcPr>
          <w:p w14:paraId="5A492575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81" w:type="dxa"/>
          </w:tcPr>
          <w:p w14:paraId="432EF210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B09339D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81" w:type="dxa"/>
          </w:tcPr>
          <w:p w14:paraId="2B0E0C24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4F48F87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1" w:type="dxa"/>
          </w:tcPr>
          <w:p w14:paraId="45330EB3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2C7CF01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4" w:type="dxa"/>
            <w:gridSpan w:val="2"/>
          </w:tcPr>
          <w:p w14:paraId="565D3B5E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BB7577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1" w:type="dxa"/>
          </w:tcPr>
          <w:p w14:paraId="1F963AC9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15A01B7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1" w:type="dxa"/>
          </w:tcPr>
          <w:p w14:paraId="5500BB5F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82108F3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81" w:type="dxa"/>
          </w:tcPr>
          <w:p w14:paraId="46611929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60F0D4B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4" w:type="dxa"/>
            <w:gridSpan w:val="2"/>
          </w:tcPr>
          <w:p w14:paraId="5A7DB017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2D944E3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81" w:type="dxa"/>
          </w:tcPr>
          <w:p w14:paraId="04348CD7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F0BB572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81" w:type="dxa"/>
          </w:tcPr>
          <w:p w14:paraId="2F3CD019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B082852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1" w:type="dxa"/>
          </w:tcPr>
          <w:p w14:paraId="12FFB872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7539B0B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53537A" w:rsidRPr="003E0895" w14:paraId="3A34C587" w14:textId="77777777" w:rsidTr="001C5F38">
        <w:trPr>
          <w:trHeight w:val="199"/>
          <w:jc w:val="center"/>
        </w:trPr>
        <w:tc>
          <w:tcPr>
            <w:tcW w:w="930" w:type="dxa"/>
          </w:tcPr>
          <w:p w14:paraId="28EDF06B" w14:textId="7777777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444" w:type="dxa"/>
            <w:vAlign w:val="center"/>
          </w:tcPr>
          <w:p w14:paraId="4B2D103D" w14:textId="290B900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AD4C60F" w14:textId="47593150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6FBEF561" w14:textId="1216509C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BD87278" w14:textId="2D28299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9AC0C2F" w14:textId="61A283B2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285C2F75" w14:textId="38421D6E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39560CF" w14:textId="6D78738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4AFE613" w14:textId="6EA39868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2B1A50ED" w14:textId="3BC5634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B9F6EC3" w14:textId="5EF4D25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E690070" w14:textId="759A814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D429B1C" w14:textId="3ED4F1C9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F455385" w14:textId="31795FF8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61A1E0B1" w14:textId="3D6D2E4C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A35DC2A" w14:textId="3497E9B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1F4C0662" w14:textId="3CD3D5A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429DB03F" w14:textId="4B487BB4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67F4824" w14:textId="46F2B37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BFF4C18" w14:textId="6756C749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C170558" w14:textId="2ACD794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</w:tr>
      <w:tr w:rsidR="0053537A" w:rsidRPr="003E0895" w14:paraId="18544DA2" w14:textId="77777777" w:rsidTr="001C5F38">
        <w:trPr>
          <w:trHeight w:val="70"/>
          <w:jc w:val="center"/>
        </w:trPr>
        <w:tc>
          <w:tcPr>
            <w:tcW w:w="930" w:type="dxa"/>
          </w:tcPr>
          <w:p w14:paraId="158AAD9A" w14:textId="7777777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444" w:type="dxa"/>
            <w:vAlign w:val="center"/>
          </w:tcPr>
          <w:p w14:paraId="0432B375" w14:textId="2CA9CCF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281B400F" w14:textId="61239902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38754DE6" w14:textId="184A064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73A5137" w14:textId="13493E7C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634A6A98" w14:textId="17528FDE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38E82B3A" w14:textId="423379B6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DCF1A06" w14:textId="2E321748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D263CBC" w14:textId="5D1F5BC2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4EF4C8FE" w14:textId="5C14D97E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FCFAA2B" w14:textId="44091CC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CBFEAB1" w14:textId="0686895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99B758B" w14:textId="59532DBE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0BF94F68" w14:textId="3CCC61F4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7668108F" w14:textId="4E9F457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1503E9B" w14:textId="6460500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4E7E6F23" w14:textId="31FC8AC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637A7FB5" w14:textId="725C6D0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6D823577" w14:textId="5B78CBC6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74A19F5" w14:textId="426F38EE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0D28C12" w14:textId="3E235A5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</w:tr>
      <w:tr w:rsidR="0053537A" w:rsidRPr="003E0895" w14:paraId="4853034A" w14:textId="77777777" w:rsidTr="001C5F38">
        <w:trPr>
          <w:trHeight w:val="120"/>
          <w:jc w:val="center"/>
        </w:trPr>
        <w:tc>
          <w:tcPr>
            <w:tcW w:w="930" w:type="dxa"/>
          </w:tcPr>
          <w:p w14:paraId="7532F114" w14:textId="7777777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444" w:type="dxa"/>
            <w:vAlign w:val="center"/>
          </w:tcPr>
          <w:p w14:paraId="3E577311" w14:textId="3CFBF5F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3BE6351C" w14:textId="37493F86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09903629" w14:textId="570BE60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7C7A8534" w14:textId="19072626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3551295" w14:textId="775775D2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71B686D0" w14:textId="21DE82A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25ECB9C" w14:textId="66938BD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9B5D566" w14:textId="7A7ED31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1FC8669A" w14:textId="499A1769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614E36C" w14:textId="697E7BA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A658DBF" w14:textId="0BB9FF88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4FBC2F0" w14:textId="258B756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9722FE7" w14:textId="3E69B26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6CA48C07" w14:textId="688C7AA4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F9CE3F2" w14:textId="5DD2FD6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40E1C169" w14:textId="523BB50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2FC5B4C8" w14:textId="0CA91812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EB53C1D" w14:textId="682B7249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9D00E1D" w14:textId="6B7F1FDA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DBA1F63" w14:textId="20AB54B4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</w:tr>
      <w:tr w:rsidR="0053537A" w:rsidRPr="003E0895" w14:paraId="4715678E" w14:textId="77777777" w:rsidTr="001C5F38">
        <w:trPr>
          <w:trHeight w:val="70"/>
          <w:jc w:val="center"/>
        </w:trPr>
        <w:tc>
          <w:tcPr>
            <w:tcW w:w="930" w:type="dxa"/>
          </w:tcPr>
          <w:p w14:paraId="33B1FE0F" w14:textId="7777777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444" w:type="dxa"/>
            <w:vAlign w:val="center"/>
          </w:tcPr>
          <w:p w14:paraId="4E6C4690" w14:textId="2C469F3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2ADBD63C" w14:textId="100BDB1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4EB6800E" w14:textId="17E19A6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4A5B8522" w14:textId="3E87D86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40F4058" w14:textId="1C65EF39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48244563" w14:textId="7BFE95C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286C381" w14:textId="2B203B1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706EBD9" w14:textId="1EA5BBA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5F92E8AE" w14:textId="1CACC9EC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1F53700" w14:textId="2CFCBAC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74BC208" w14:textId="1F8CA069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05F8E3E" w14:textId="24CD14D0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CE09220" w14:textId="3B89C720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0E52B8E9" w14:textId="7E3DA0FC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68C699C" w14:textId="052B7630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23BC4A88" w14:textId="1459FE5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09841A7A" w14:textId="575DA76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BF87058" w14:textId="01282A10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4FAB862" w14:textId="0FB5DB8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1806E54" w14:textId="40C467C3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</w:tr>
      <w:tr w:rsidR="0053537A" w:rsidRPr="003E0895" w14:paraId="5729CA1B" w14:textId="77777777" w:rsidTr="001C5F38">
        <w:trPr>
          <w:trHeight w:val="70"/>
          <w:jc w:val="center"/>
        </w:trPr>
        <w:tc>
          <w:tcPr>
            <w:tcW w:w="930" w:type="dxa"/>
          </w:tcPr>
          <w:p w14:paraId="1B3280AA" w14:textId="7777777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444" w:type="dxa"/>
            <w:vAlign w:val="center"/>
          </w:tcPr>
          <w:p w14:paraId="7B7EB792" w14:textId="691C67B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4755569F" w14:textId="7C2BF77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2FE8F1E5" w14:textId="2344E8C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1694B9C2" w14:textId="20C6127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62A6F99A" w14:textId="103889D7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3AC276A4" w14:textId="566BEF76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514E486B" w14:textId="5CCB7072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33D1EB7" w14:textId="04A1A95E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1AD03743" w14:textId="7EF8BDD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0E4C494" w14:textId="216228BA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356474C" w14:textId="0764E870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FF9E6CE" w14:textId="3854CC38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71184F84" w14:textId="2032C5A4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4CAF5D42" w14:textId="3E7442A1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E9992CD" w14:textId="0FF6B414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4A1BCE7" w14:textId="3EFC84DF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2BD8E2A1" w14:textId="3821E57A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A7B05DE" w14:textId="094CCFDD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C9CE526" w14:textId="38AC18E5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A0FB1EE" w14:textId="6FD9C20B" w:rsidR="0053537A" w:rsidRPr="003E0895" w:rsidRDefault="0053537A" w:rsidP="0053537A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3</w:t>
            </w:r>
          </w:p>
        </w:tc>
      </w:tr>
      <w:tr w:rsidR="00686C3F" w:rsidRPr="003E0895" w14:paraId="743B05D3" w14:textId="77777777" w:rsidTr="00362482">
        <w:trPr>
          <w:trHeight w:val="118"/>
          <w:jc w:val="center"/>
        </w:trPr>
        <w:tc>
          <w:tcPr>
            <w:tcW w:w="9527" w:type="dxa"/>
            <w:gridSpan w:val="26"/>
          </w:tcPr>
          <w:p w14:paraId="793B550E" w14:textId="77777777" w:rsidR="00686C3F" w:rsidRPr="003E0895" w:rsidRDefault="00686C3F" w:rsidP="00362482">
            <w:pPr>
              <w:pStyle w:val="AralkYok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ÖÇ: Öğrenme Çıktıları PÇ: Program Çıktıları</w:t>
            </w:r>
          </w:p>
        </w:tc>
      </w:tr>
      <w:tr w:rsidR="00686C3F" w:rsidRPr="003E0895" w14:paraId="321146E8" w14:textId="77777777" w:rsidTr="00362482">
        <w:trPr>
          <w:trHeight w:val="226"/>
          <w:jc w:val="center"/>
        </w:trPr>
        <w:tc>
          <w:tcPr>
            <w:tcW w:w="2082" w:type="dxa"/>
            <w:gridSpan w:val="4"/>
          </w:tcPr>
          <w:p w14:paraId="175B66B7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Katkı</w:t>
            </w:r>
          </w:p>
          <w:p w14:paraId="28804616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Düzeyi</w:t>
            </w:r>
          </w:p>
        </w:tc>
        <w:tc>
          <w:tcPr>
            <w:tcW w:w="1413" w:type="dxa"/>
            <w:gridSpan w:val="4"/>
            <w:vAlign w:val="center"/>
          </w:tcPr>
          <w:p w14:paraId="5C0D7808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412" w:type="dxa"/>
            <w:gridSpan w:val="4"/>
            <w:vAlign w:val="center"/>
          </w:tcPr>
          <w:p w14:paraId="0BC2B409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638" w:type="dxa"/>
            <w:gridSpan w:val="5"/>
            <w:vAlign w:val="center"/>
          </w:tcPr>
          <w:p w14:paraId="47816AAD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607" w:type="dxa"/>
            <w:gridSpan w:val="5"/>
            <w:vAlign w:val="center"/>
          </w:tcPr>
          <w:p w14:paraId="4AE64B89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1375" w:type="dxa"/>
            <w:gridSpan w:val="4"/>
            <w:vAlign w:val="center"/>
          </w:tcPr>
          <w:p w14:paraId="7FEC94B1" w14:textId="77777777" w:rsidR="00686C3F" w:rsidRPr="003E089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E0895">
              <w:rPr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793F82E7" w14:textId="77777777" w:rsidR="00AB1E6E" w:rsidRPr="003E0895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3E0895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089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3E0895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11476" w:type="dxa"/>
        <w:jc w:val="center"/>
        <w:tblLook w:val="04A0" w:firstRow="1" w:lastRow="0" w:firstColumn="1" w:lastColumn="0" w:noHBand="0" w:noVBand="1"/>
      </w:tblPr>
      <w:tblGrid>
        <w:gridCol w:w="1037"/>
        <w:gridCol w:w="462"/>
        <w:gridCol w:w="65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686C3F" w:rsidRPr="003E0895" w14:paraId="5A03BA33" w14:textId="77777777" w:rsidTr="00805728">
        <w:trPr>
          <w:trHeight w:val="384"/>
          <w:jc w:val="center"/>
        </w:trPr>
        <w:tc>
          <w:tcPr>
            <w:tcW w:w="1038" w:type="dxa"/>
          </w:tcPr>
          <w:p w14:paraId="42FEBB68" w14:textId="77777777" w:rsidR="00686C3F" w:rsidRPr="003E0895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bookmarkStart w:id="0" w:name="_Hlk97504653"/>
          </w:p>
          <w:p w14:paraId="416865BD" w14:textId="77777777" w:rsidR="00686C3F" w:rsidRPr="003E0895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14:paraId="5D13DF25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648653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54" w:type="dxa"/>
          </w:tcPr>
          <w:p w14:paraId="51820FF8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5AB7391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</w:tcPr>
          <w:p w14:paraId="1D7D2651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33C472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</w:tcPr>
          <w:p w14:paraId="0E042D26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44B537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14:paraId="53E8D17A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5B90EA3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</w:tcPr>
          <w:p w14:paraId="47734A79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FCD3D5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</w:tcPr>
          <w:p w14:paraId="7A575DFA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BD4A97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</w:tcPr>
          <w:p w14:paraId="6CE3459D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F2922B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</w:tcPr>
          <w:p w14:paraId="25DE5876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DF45C5D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</w:tcPr>
          <w:p w14:paraId="02885027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2779F04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14:paraId="021C34CD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224683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14:paraId="30F7BF3F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B70B273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14:paraId="1D7AA219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95507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14:paraId="6F2FAD01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30CF9CD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14:paraId="73D7D974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ABE28E2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14:paraId="2C3335C0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3A1E3D0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14:paraId="34AD6CF8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C3A27BA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14:paraId="5E130F44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C3D97EB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14:paraId="01F9E1A6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A525786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14:paraId="73F48EB0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812F312" w14:textId="77777777" w:rsidR="00686C3F" w:rsidRPr="003E089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3E089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805728" w:rsidRPr="003E0895" w14:paraId="7A139606" w14:textId="77777777" w:rsidTr="00805728">
        <w:trPr>
          <w:trHeight w:val="384"/>
          <w:jc w:val="center"/>
        </w:trPr>
        <w:tc>
          <w:tcPr>
            <w:tcW w:w="1038" w:type="dxa"/>
          </w:tcPr>
          <w:p w14:paraId="6137BDCF" w14:textId="77777777" w:rsidR="00805728" w:rsidRDefault="003E0895" w:rsidP="00805728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Zootekni</w:t>
            </w:r>
          </w:p>
          <w:p w14:paraId="5C0B2D5D" w14:textId="0D35BA46" w:rsidR="003E0895" w:rsidRPr="003E0895" w:rsidRDefault="003E0895" w:rsidP="00805728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3D825C6" w14:textId="56A33F05" w:rsidR="00805728" w:rsidRPr="003E0895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14:paraId="062DE05E" w14:textId="1558E7C1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9053BE9" w14:textId="065AAD65" w:rsidR="00805728" w:rsidRPr="003E0895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8D8113E" w14:textId="65D86D27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41A48D3" w14:textId="4EA3C41B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F687D34" w14:textId="56DD0C77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97F05D" w14:textId="5C6B8547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ECC34E" w14:textId="1FEE3F73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F0D3E8F" w14:textId="631BDE92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25C8C5" w14:textId="25715AED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93F8B9" w14:textId="64C2FEB4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B98BCE" w14:textId="788426D3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512F7" w14:textId="21A73654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12538E4" w14:textId="5F0C252D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044E47" w14:textId="0EB45FF5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C3BF6A0" w14:textId="67CCE226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3712347" w14:textId="0B8B5E3E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6633BC1" w14:textId="4BC7AEB9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7F8103C" w14:textId="3EC70168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93C5B0" w14:textId="2245FD8E" w:rsidR="00805728" w:rsidRPr="003E0895" w:rsidRDefault="00501686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3E0895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bookmarkEnd w:id="0"/>
    </w:tbl>
    <w:p w14:paraId="7645E8EC" w14:textId="77777777" w:rsidR="00AB1E6E" w:rsidRPr="003E0895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3E0895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3E0895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3E0895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5E8"/>
    <w:multiLevelType w:val="hybridMultilevel"/>
    <w:tmpl w:val="AFAC0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3"/>
  </w:num>
  <w:num w:numId="2" w16cid:durableId="570501499">
    <w:abstractNumId w:val="5"/>
  </w:num>
  <w:num w:numId="3" w16cid:durableId="202644992">
    <w:abstractNumId w:val="4"/>
  </w:num>
  <w:num w:numId="4" w16cid:durableId="887881766">
    <w:abstractNumId w:val="6"/>
  </w:num>
  <w:num w:numId="5" w16cid:durableId="1419785150">
    <w:abstractNumId w:val="1"/>
  </w:num>
  <w:num w:numId="6" w16cid:durableId="1334449370">
    <w:abstractNumId w:val="0"/>
  </w:num>
  <w:num w:numId="7" w16cid:durableId="147352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E"/>
    <w:rsid w:val="00073596"/>
    <w:rsid w:val="00081C7F"/>
    <w:rsid w:val="000B7400"/>
    <w:rsid w:val="000F1BE3"/>
    <w:rsid w:val="001103E7"/>
    <w:rsid w:val="001119F5"/>
    <w:rsid w:val="00126A37"/>
    <w:rsid w:val="002022EA"/>
    <w:rsid w:val="002C0341"/>
    <w:rsid w:val="002F1EB1"/>
    <w:rsid w:val="0030223E"/>
    <w:rsid w:val="00390151"/>
    <w:rsid w:val="003A2FB0"/>
    <w:rsid w:val="003D4AF7"/>
    <w:rsid w:val="003E0895"/>
    <w:rsid w:val="0043285F"/>
    <w:rsid w:val="00433339"/>
    <w:rsid w:val="0048109B"/>
    <w:rsid w:val="004D03F4"/>
    <w:rsid w:val="004D3283"/>
    <w:rsid w:val="004D4276"/>
    <w:rsid w:val="004F43EC"/>
    <w:rsid w:val="00501686"/>
    <w:rsid w:val="0053537A"/>
    <w:rsid w:val="005514E4"/>
    <w:rsid w:val="00612AB1"/>
    <w:rsid w:val="006260D1"/>
    <w:rsid w:val="006329A1"/>
    <w:rsid w:val="00633917"/>
    <w:rsid w:val="00660124"/>
    <w:rsid w:val="0068059B"/>
    <w:rsid w:val="00686C3F"/>
    <w:rsid w:val="006E4886"/>
    <w:rsid w:val="00712757"/>
    <w:rsid w:val="0079549D"/>
    <w:rsid w:val="0079731C"/>
    <w:rsid w:val="007B3E5A"/>
    <w:rsid w:val="007D47EA"/>
    <w:rsid w:val="00805728"/>
    <w:rsid w:val="0081680E"/>
    <w:rsid w:val="00890F8D"/>
    <w:rsid w:val="008C3EBA"/>
    <w:rsid w:val="009353D8"/>
    <w:rsid w:val="0095213A"/>
    <w:rsid w:val="0098081F"/>
    <w:rsid w:val="009E1D53"/>
    <w:rsid w:val="00A33180"/>
    <w:rsid w:val="00A512BA"/>
    <w:rsid w:val="00AB1E6E"/>
    <w:rsid w:val="00B177CE"/>
    <w:rsid w:val="00B617AF"/>
    <w:rsid w:val="00BB7F52"/>
    <w:rsid w:val="00BC56B8"/>
    <w:rsid w:val="00BE08BA"/>
    <w:rsid w:val="00C2307E"/>
    <w:rsid w:val="00C32368"/>
    <w:rsid w:val="00CC5D99"/>
    <w:rsid w:val="00CE65BB"/>
    <w:rsid w:val="00CF4A0D"/>
    <w:rsid w:val="00D43B29"/>
    <w:rsid w:val="00D43F31"/>
    <w:rsid w:val="00D81B2F"/>
    <w:rsid w:val="00D83BA8"/>
    <w:rsid w:val="00E70581"/>
    <w:rsid w:val="00E86196"/>
    <w:rsid w:val="00F746C4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4</cp:revision>
  <dcterms:created xsi:type="dcterms:W3CDTF">2022-09-05T09:55:00Z</dcterms:created>
  <dcterms:modified xsi:type="dcterms:W3CDTF">2022-09-05T09:59:00Z</dcterms:modified>
</cp:coreProperties>
</file>