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6543C" w14:textId="77777777" w:rsidR="00A33059" w:rsidRDefault="00A33059">
      <w:pPr>
        <w:pStyle w:val="GvdeMetni"/>
        <w:spacing w:before="2"/>
        <w:rPr>
          <w:sz w:val="16"/>
        </w:rPr>
      </w:pPr>
    </w:p>
    <w:p w14:paraId="3F0A2C35" w14:textId="77777777" w:rsidR="00A33059" w:rsidRDefault="00A33059">
      <w:pPr>
        <w:pStyle w:val="GvdeMetni"/>
        <w:rPr>
          <w:sz w:val="20"/>
        </w:rPr>
      </w:pPr>
    </w:p>
    <w:p w14:paraId="044EBFC2" w14:textId="77777777" w:rsidR="00A33059" w:rsidRDefault="00A33059">
      <w:pPr>
        <w:pStyle w:val="GvdeMetni"/>
        <w:spacing w:before="10"/>
        <w:rPr>
          <w:sz w:val="21"/>
        </w:rPr>
      </w:pPr>
    </w:p>
    <w:p w14:paraId="5C1F1911" w14:textId="77777777" w:rsidR="00A33059" w:rsidRDefault="005F4079">
      <w:pPr>
        <w:spacing w:after="38"/>
        <w:ind w:left="992" w:right="733"/>
        <w:jc w:val="center"/>
        <w:rPr>
          <w:b/>
        </w:rPr>
      </w:pPr>
      <w:r>
        <w:rPr>
          <w:b/>
        </w:rPr>
        <w:t>DERS İZLENCESİ</w:t>
      </w:r>
    </w:p>
    <w:tbl>
      <w:tblPr>
        <w:tblStyle w:val="TableNormal1"/>
        <w:tblW w:w="0" w:type="auto"/>
        <w:tblInd w:w="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150"/>
      </w:tblGrid>
      <w:tr w:rsidR="00A33059" w14:paraId="70B13D60" w14:textId="77777777">
        <w:trPr>
          <w:trHeight w:val="252"/>
        </w:trPr>
        <w:tc>
          <w:tcPr>
            <w:tcW w:w="2910" w:type="dxa"/>
          </w:tcPr>
          <w:p w14:paraId="301185BB" w14:textId="77777777" w:rsidR="00A33059" w:rsidRDefault="005F4079">
            <w:pPr>
              <w:pStyle w:val="TableParagraph"/>
              <w:spacing w:before="0" w:line="233" w:lineRule="exact"/>
              <w:ind w:left="228" w:right="219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6150" w:type="dxa"/>
          </w:tcPr>
          <w:p w14:paraId="2B4427A2" w14:textId="77777777" w:rsidR="00A33059" w:rsidRDefault="005859FE">
            <w:pPr>
              <w:pStyle w:val="TableParagraph"/>
              <w:spacing w:before="0" w:line="233" w:lineRule="exact"/>
              <w:ind w:left="108"/>
              <w:jc w:val="left"/>
            </w:pPr>
            <w:r>
              <w:t>Çevre Modelleme</w:t>
            </w:r>
          </w:p>
        </w:tc>
      </w:tr>
      <w:tr w:rsidR="00A33059" w14:paraId="45BC0733" w14:textId="77777777">
        <w:trPr>
          <w:trHeight w:val="252"/>
        </w:trPr>
        <w:tc>
          <w:tcPr>
            <w:tcW w:w="2910" w:type="dxa"/>
          </w:tcPr>
          <w:p w14:paraId="5A8C8FAC" w14:textId="77777777" w:rsidR="00A33059" w:rsidRDefault="005F4079">
            <w:pPr>
              <w:pStyle w:val="TableParagraph"/>
              <w:spacing w:before="0" w:line="233" w:lineRule="exact"/>
              <w:ind w:left="228" w:right="219"/>
              <w:rPr>
                <w:b/>
              </w:rPr>
            </w:pPr>
            <w:r>
              <w:rPr>
                <w:b/>
              </w:rPr>
              <w:t xml:space="preserve">Dersin </w:t>
            </w:r>
            <w:proofErr w:type="spellStart"/>
            <w:r>
              <w:rPr>
                <w:b/>
              </w:rPr>
              <w:t>AKTS'si</w:t>
            </w:r>
            <w:proofErr w:type="spellEnd"/>
          </w:p>
        </w:tc>
        <w:tc>
          <w:tcPr>
            <w:tcW w:w="6150" w:type="dxa"/>
          </w:tcPr>
          <w:p w14:paraId="5D70A6CE" w14:textId="77777777" w:rsidR="00A33059" w:rsidRDefault="005859FE">
            <w:pPr>
              <w:pStyle w:val="TableParagraph"/>
              <w:spacing w:before="0" w:line="233" w:lineRule="exact"/>
              <w:ind w:left="108"/>
              <w:jc w:val="left"/>
            </w:pPr>
            <w:r>
              <w:t>4</w:t>
            </w:r>
          </w:p>
        </w:tc>
      </w:tr>
      <w:tr w:rsidR="00A33059" w14:paraId="4BBDB666" w14:textId="77777777">
        <w:trPr>
          <w:trHeight w:val="252"/>
        </w:trPr>
        <w:tc>
          <w:tcPr>
            <w:tcW w:w="2910" w:type="dxa"/>
          </w:tcPr>
          <w:p w14:paraId="596D0B9D" w14:textId="77777777" w:rsidR="00A33059" w:rsidRDefault="005F4079">
            <w:pPr>
              <w:pStyle w:val="TableParagraph"/>
              <w:spacing w:before="0" w:line="233" w:lineRule="exact"/>
              <w:ind w:left="228" w:right="219"/>
              <w:rPr>
                <w:b/>
              </w:rPr>
            </w:pPr>
            <w:r>
              <w:rPr>
                <w:b/>
              </w:rPr>
              <w:t>Dersin Yürütücüsü</w:t>
            </w:r>
          </w:p>
        </w:tc>
        <w:tc>
          <w:tcPr>
            <w:tcW w:w="6150" w:type="dxa"/>
          </w:tcPr>
          <w:p w14:paraId="476368F1" w14:textId="77777777" w:rsidR="00A33059" w:rsidRPr="005859FE" w:rsidRDefault="005859FE">
            <w:pPr>
              <w:pStyle w:val="TableParagraph"/>
              <w:spacing w:before="0" w:line="233" w:lineRule="exact"/>
              <w:ind w:left="108"/>
              <w:jc w:val="left"/>
            </w:pPr>
            <w:r w:rsidRPr="005859FE">
              <w:t xml:space="preserve">Doç. Dr. </w:t>
            </w:r>
            <w:r w:rsidRPr="005859FE">
              <w:rPr>
                <w:rFonts w:eastAsiaTheme="minorHAnsi"/>
                <w:lang w:eastAsia="en-US" w:bidi="ar-SA"/>
              </w:rPr>
              <w:t>Mehmet Fatih DİLEKOĞLU</w:t>
            </w:r>
          </w:p>
        </w:tc>
      </w:tr>
      <w:tr w:rsidR="00A33059" w14:paraId="720E8038" w14:textId="77777777">
        <w:trPr>
          <w:trHeight w:val="252"/>
        </w:trPr>
        <w:tc>
          <w:tcPr>
            <w:tcW w:w="2910" w:type="dxa"/>
          </w:tcPr>
          <w:p w14:paraId="480B4085" w14:textId="77777777" w:rsidR="00A33059" w:rsidRDefault="005F4079">
            <w:pPr>
              <w:pStyle w:val="TableParagraph"/>
              <w:spacing w:before="0" w:line="233" w:lineRule="exact"/>
              <w:ind w:left="228" w:right="219"/>
              <w:rPr>
                <w:b/>
              </w:rPr>
            </w:pPr>
            <w:r>
              <w:rPr>
                <w:b/>
              </w:rPr>
              <w:t>Dersin Gün ve Saati</w:t>
            </w:r>
          </w:p>
        </w:tc>
        <w:tc>
          <w:tcPr>
            <w:tcW w:w="6150" w:type="dxa"/>
          </w:tcPr>
          <w:p w14:paraId="72B70382" w14:textId="77777777" w:rsidR="00A33059" w:rsidRDefault="004551AD" w:rsidP="00554308">
            <w:pPr>
              <w:pStyle w:val="TableParagraph"/>
              <w:spacing w:before="0" w:line="233" w:lineRule="exact"/>
              <w:ind w:left="108"/>
              <w:jc w:val="left"/>
            </w:pPr>
            <w:r>
              <w:t>Bölüm web sayfasında ilan edilecektir.</w:t>
            </w:r>
          </w:p>
        </w:tc>
      </w:tr>
      <w:tr w:rsidR="00A33059" w14:paraId="2A18C659" w14:textId="77777777">
        <w:trPr>
          <w:trHeight w:val="505"/>
        </w:trPr>
        <w:tc>
          <w:tcPr>
            <w:tcW w:w="2910" w:type="dxa"/>
          </w:tcPr>
          <w:p w14:paraId="3159D70F" w14:textId="77777777" w:rsidR="00A33059" w:rsidRDefault="005F4079">
            <w:pPr>
              <w:pStyle w:val="TableParagraph"/>
              <w:spacing w:before="0" w:line="250" w:lineRule="atLeast"/>
              <w:ind w:left="1088" w:right="378" w:hanging="682"/>
              <w:jc w:val="left"/>
              <w:rPr>
                <w:b/>
              </w:rPr>
            </w:pPr>
            <w:r>
              <w:rPr>
                <w:b/>
              </w:rPr>
              <w:t>Ders Görüşme Gün ve Saatleri</w:t>
            </w:r>
          </w:p>
        </w:tc>
        <w:tc>
          <w:tcPr>
            <w:tcW w:w="6150" w:type="dxa"/>
          </w:tcPr>
          <w:p w14:paraId="5E9C37E2" w14:textId="77777777" w:rsidR="00A33059" w:rsidRDefault="00554308" w:rsidP="005C13CE">
            <w:pPr>
              <w:pStyle w:val="TableParagraph"/>
              <w:spacing w:before="0"/>
              <w:ind w:left="108"/>
              <w:jc w:val="left"/>
            </w:pPr>
            <w:r>
              <w:t xml:space="preserve">Çarşamba </w:t>
            </w:r>
            <w:r w:rsidR="005F4079">
              <w:t>1</w:t>
            </w:r>
            <w:r w:rsidR="005C13CE">
              <w:t>2</w:t>
            </w:r>
            <w:r w:rsidR="005F4079">
              <w:t>:00-1</w:t>
            </w:r>
            <w:r w:rsidR="005C13CE">
              <w:t>3</w:t>
            </w:r>
            <w:r w:rsidR="005F4079">
              <w:t>:00</w:t>
            </w:r>
          </w:p>
        </w:tc>
      </w:tr>
      <w:tr w:rsidR="00A33059" w14:paraId="134D26D4" w14:textId="77777777">
        <w:trPr>
          <w:trHeight w:val="252"/>
        </w:trPr>
        <w:tc>
          <w:tcPr>
            <w:tcW w:w="2910" w:type="dxa"/>
          </w:tcPr>
          <w:p w14:paraId="137E17BB" w14:textId="77777777" w:rsidR="00A33059" w:rsidRDefault="005F4079">
            <w:pPr>
              <w:pStyle w:val="TableParagraph"/>
              <w:spacing w:before="0" w:line="233" w:lineRule="exact"/>
              <w:ind w:left="228" w:right="219"/>
              <w:rPr>
                <w:b/>
              </w:rPr>
            </w:pPr>
            <w:r>
              <w:rPr>
                <w:b/>
              </w:rPr>
              <w:t>İletişim Bilgileri</w:t>
            </w:r>
          </w:p>
        </w:tc>
        <w:tc>
          <w:tcPr>
            <w:tcW w:w="6150" w:type="dxa"/>
          </w:tcPr>
          <w:p w14:paraId="67611AC7" w14:textId="77777777" w:rsidR="00A33059" w:rsidRDefault="005859FE" w:rsidP="00600A4A">
            <w:pPr>
              <w:pStyle w:val="TableParagraph"/>
              <w:tabs>
                <w:tab w:val="left" w:pos="2534"/>
              </w:tabs>
              <w:spacing w:before="0" w:line="233" w:lineRule="exact"/>
              <w:ind w:left="108"/>
              <w:jc w:val="left"/>
            </w:pPr>
            <w:r>
              <w:rPr>
                <w:color w:val="0000FF"/>
                <w:u w:val="single" w:color="0000FF"/>
              </w:rPr>
              <w:t>dilekoglu</w:t>
            </w:r>
            <w:r w:rsidR="005F4079">
              <w:rPr>
                <w:color w:val="0000FF"/>
                <w:u w:val="single" w:color="0000FF"/>
              </w:rPr>
              <w:t>@harran.edu.tr</w:t>
            </w:r>
            <w:r w:rsidR="005F4079">
              <w:rPr>
                <w:color w:val="0000FF"/>
              </w:rPr>
              <w:tab/>
            </w:r>
          </w:p>
        </w:tc>
      </w:tr>
      <w:tr w:rsidR="003A1F22" w14:paraId="6F8B2D42" w14:textId="77777777">
        <w:trPr>
          <w:trHeight w:val="1356"/>
        </w:trPr>
        <w:tc>
          <w:tcPr>
            <w:tcW w:w="2910" w:type="dxa"/>
          </w:tcPr>
          <w:p w14:paraId="11D74106" w14:textId="77777777" w:rsidR="003A1F22" w:rsidRDefault="003A1F22" w:rsidP="003A1F22">
            <w:pPr>
              <w:pStyle w:val="TableParagraph"/>
              <w:spacing w:before="0"/>
              <w:ind w:left="228" w:right="219"/>
              <w:rPr>
                <w:b/>
              </w:rPr>
            </w:pPr>
            <w:r>
              <w:rPr>
                <w:b/>
              </w:rPr>
              <w:t>Öğretim Yöntemi ve Ders</w:t>
            </w:r>
          </w:p>
          <w:p w14:paraId="09E64AE4" w14:textId="77777777" w:rsidR="003A1F22" w:rsidRDefault="003A1F22" w:rsidP="003A1F22">
            <w:pPr>
              <w:pStyle w:val="TableParagraph"/>
              <w:spacing w:before="0"/>
              <w:ind w:left="228" w:right="218"/>
              <w:rPr>
                <w:b/>
              </w:rPr>
            </w:pPr>
            <w:r>
              <w:rPr>
                <w:b/>
              </w:rPr>
              <w:t>Hazırlık</w:t>
            </w:r>
          </w:p>
        </w:tc>
        <w:tc>
          <w:tcPr>
            <w:tcW w:w="6150" w:type="dxa"/>
          </w:tcPr>
          <w:p w14:paraId="62D3B9C9" w14:textId="13715A0F" w:rsidR="003A1F22" w:rsidRDefault="003A1F22" w:rsidP="003A1F22">
            <w:pPr>
              <w:pStyle w:val="TableParagraph"/>
              <w:spacing w:before="0"/>
              <w:ind w:left="108" w:right="96"/>
              <w:jc w:val="both"/>
            </w:pPr>
            <w:r w:rsidRPr="00E56323">
              <w:rPr>
                <w:b/>
                <w:bCs/>
              </w:rPr>
              <w:t xml:space="preserve">Ders </w:t>
            </w:r>
            <w:r w:rsidR="009167D9">
              <w:rPr>
                <w:b/>
                <w:bCs/>
              </w:rPr>
              <w:t>yüz yüze</w:t>
            </w:r>
            <w:r w:rsidRPr="00E56323">
              <w:rPr>
                <w:b/>
                <w:bCs/>
              </w:rPr>
              <w:t xml:space="preserve"> yapılacaktır.</w:t>
            </w:r>
            <w:r w:rsidRPr="00E56323">
              <w:t xml:space="preserve"> Konu anlatım, Soru-yanıt, örnek çözümler, </w:t>
            </w:r>
            <w:proofErr w:type="gramStart"/>
            <w:r w:rsidRPr="00E56323">
              <w:t>doküman</w:t>
            </w:r>
            <w:proofErr w:type="gramEnd"/>
            <w:r w:rsidRPr="00E56323">
              <w:t xml:space="preserve">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3A1F22" w14:paraId="41B03F04" w14:textId="77777777">
        <w:trPr>
          <w:trHeight w:val="774"/>
        </w:trPr>
        <w:tc>
          <w:tcPr>
            <w:tcW w:w="2910" w:type="dxa"/>
          </w:tcPr>
          <w:p w14:paraId="495423A1" w14:textId="77777777" w:rsidR="003A1F22" w:rsidRDefault="003A1F22" w:rsidP="003A1F22">
            <w:pPr>
              <w:pStyle w:val="TableParagraph"/>
              <w:spacing w:before="0"/>
              <w:ind w:left="228" w:right="21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Dersin Amacı</w:t>
            </w:r>
          </w:p>
        </w:tc>
        <w:tc>
          <w:tcPr>
            <w:tcW w:w="6150" w:type="dxa"/>
          </w:tcPr>
          <w:p w14:paraId="3BE7ABA2" w14:textId="77777777" w:rsidR="003A1F22" w:rsidRPr="004F41FF" w:rsidRDefault="003A1F22" w:rsidP="003A1F22">
            <w:pPr>
              <w:widowControl/>
              <w:adjustRightInd w:val="0"/>
            </w:pPr>
            <w:r w:rsidRPr="004F41FF">
              <w:rPr>
                <w:rFonts w:eastAsiaTheme="minorHAnsi"/>
                <w:lang w:eastAsia="en-US" w:bidi="ar-SA"/>
              </w:rPr>
              <w:t>Ders, modellemeye giriş ve çevresel modelleme ve amaçlarına yönelik yöntemlere genel bir bakış kazandırmayı amaçlamaktadır. Çevresel modelleme prensipleri kullanılarak</w:t>
            </w:r>
            <w:r>
              <w:rPr>
                <w:rFonts w:eastAsiaTheme="minorHAnsi"/>
                <w:lang w:eastAsia="en-US" w:bidi="ar-SA"/>
              </w:rPr>
              <w:t xml:space="preserve"> </w:t>
            </w:r>
            <w:r w:rsidRPr="004F41FF">
              <w:rPr>
                <w:rFonts w:eastAsiaTheme="minorHAnsi"/>
                <w:lang w:eastAsia="en-US" w:bidi="ar-SA"/>
              </w:rPr>
              <w:t xml:space="preserve">kirleticilerin doğal ortamlar ve mühendislik sistemlerindeki </w:t>
            </w:r>
            <w:proofErr w:type="spellStart"/>
            <w:r>
              <w:rPr>
                <w:rFonts w:eastAsiaTheme="minorHAnsi"/>
                <w:lang w:eastAsia="en-US" w:bidi="ar-SA"/>
              </w:rPr>
              <w:t>taşın</w:t>
            </w:r>
            <w:r w:rsidRPr="004F41FF">
              <w:rPr>
                <w:rFonts w:eastAsiaTheme="minorHAnsi"/>
                <w:lang w:eastAsia="en-US" w:bidi="ar-SA"/>
              </w:rPr>
              <w:t>ı</w:t>
            </w:r>
            <w:r>
              <w:rPr>
                <w:rFonts w:eastAsiaTheme="minorHAnsi"/>
                <w:lang w:eastAsia="en-US" w:bidi="ar-SA"/>
              </w:rPr>
              <w:t>mı</w:t>
            </w:r>
            <w:r w:rsidRPr="004F41FF">
              <w:rPr>
                <w:rFonts w:eastAsiaTheme="minorHAnsi"/>
                <w:lang w:eastAsia="en-US" w:bidi="ar-SA"/>
              </w:rPr>
              <w:t>nı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 xml:space="preserve"> ve akıbetini açıklamak, analitik ve sayısal çözümleme tekniklerini tanıtmak ve çevre mühendisliğindeki model</w:t>
            </w:r>
            <w:r>
              <w:rPr>
                <w:rFonts w:eastAsiaTheme="minorHAnsi"/>
                <w:lang w:eastAsia="en-US" w:bidi="ar-SA"/>
              </w:rPr>
              <w:t>leme uygulamalarını göstermeyi amaçlamaktadır.</w:t>
            </w:r>
          </w:p>
        </w:tc>
      </w:tr>
      <w:tr w:rsidR="003A1F22" w14:paraId="0B8CC567" w14:textId="77777777">
        <w:trPr>
          <w:trHeight w:val="2276"/>
        </w:trPr>
        <w:tc>
          <w:tcPr>
            <w:tcW w:w="2910" w:type="dxa"/>
          </w:tcPr>
          <w:p w14:paraId="216E5C24" w14:textId="77777777" w:rsidR="003A1F22" w:rsidRDefault="003A1F22" w:rsidP="003A1F22">
            <w:pPr>
              <w:pStyle w:val="TableParagraph"/>
              <w:spacing w:before="0"/>
              <w:ind w:left="228" w:right="21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Dersin Öğrenme Çıktıları</w:t>
            </w:r>
          </w:p>
        </w:tc>
        <w:tc>
          <w:tcPr>
            <w:tcW w:w="6150" w:type="dxa"/>
          </w:tcPr>
          <w:p w14:paraId="21D182D5" w14:textId="669DE9BB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4F41FF">
              <w:rPr>
                <w:rFonts w:eastAsiaTheme="minorHAnsi"/>
                <w:lang w:eastAsia="en-US" w:bidi="ar-SA"/>
              </w:rPr>
              <w:t>1</w:t>
            </w:r>
            <w:r>
              <w:rPr>
                <w:rFonts w:eastAsiaTheme="minorHAnsi"/>
                <w:lang w:eastAsia="en-US" w:bidi="ar-SA"/>
              </w:rPr>
              <w:t>.</w:t>
            </w:r>
            <w:r w:rsidRPr="004F41FF">
              <w:rPr>
                <w:rFonts w:eastAsiaTheme="minorHAnsi"/>
                <w:lang w:eastAsia="en-US" w:bidi="ar-SA"/>
              </w:rPr>
              <w:t xml:space="preserve"> Modelleme hakkında temel bilgileri öğrenir ve Modellemenin Çevre Mühendisliğindeki yeri hakkında bilgi öğrenir.</w:t>
            </w:r>
          </w:p>
          <w:p w14:paraId="7D94F03B" w14:textId="1A565061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4F41FF">
              <w:rPr>
                <w:rFonts w:eastAsiaTheme="minorHAnsi"/>
                <w:lang w:eastAsia="en-US" w:bidi="ar-SA"/>
              </w:rPr>
              <w:t>2</w:t>
            </w:r>
            <w:r>
              <w:rPr>
                <w:rFonts w:eastAsiaTheme="minorHAnsi"/>
                <w:lang w:eastAsia="en-US" w:bidi="ar-SA"/>
              </w:rPr>
              <w:t>.</w:t>
            </w:r>
            <w:r w:rsidRPr="004F41FF">
              <w:rPr>
                <w:rFonts w:eastAsiaTheme="minorHAnsi"/>
                <w:lang w:eastAsia="en-US" w:bidi="ar-SA"/>
              </w:rPr>
              <w:t xml:space="preserve"> Reaksiyon Kinetiğinin Gerçek Sistemler üzerinde uygulanmasının Temellerini öğrenir</w:t>
            </w:r>
          </w:p>
          <w:p w14:paraId="55D0F2E1" w14:textId="424BE4C0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4F41FF">
              <w:rPr>
                <w:rFonts w:eastAsiaTheme="minorHAnsi"/>
                <w:lang w:eastAsia="en-US" w:bidi="ar-SA"/>
              </w:rPr>
              <w:t>3</w:t>
            </w:r>
            <w:r>
              <w:rPr>
                <w:rFonts w:eastAsiaTheme="minorHAnsi"/>
                <w:lang w:eastAsia="en-US" w:bidi="ar-SA"/>
              </w:rPr>
              <w:t>.</w:t>
            </w:r>
            <w:r w:rsidRPr="004F41FF">
              <w:rPr>
                <w:rFonts w:eastAsiaTheme="minorHAnsi"/>
                <w:lang w:eastAsia="en-US" w:bidi="ar-SA"/>
              </w:rPr>
              <w:t xml:space="preserve"> Göl sistemlerinin Modellenmesinin nasıl yapıldığını uygulamalarla öğrenir.</w:t>
            </w:r>
          </w:p>
          <w:p w14:paraId="4C028DDC" w14:textId="7C9199D4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4F41FF">
              <w:rPr>
                <w:rFonts w:eastAsiaTheme="minorHAnsi"/>
                <w:lang w:eastAsia="en-US" w:bidi="ar-SA"/>
              </w:rPr>
              <w:t>4</w:t>
            </w:r>
            <w:r>
              <w:rPr>
                <w:rFonts w:eastAsiaTheme="minorHAnsi"/>
                <w:lang w:eastAsia="en-US" w:bidi="ar-SA"/>
              </w:rPr>
              <w:t>.</w:t>
            </w:r>
            <w:r w:rsidRPr="004F41FF">
              <w:rPr>
                <w:rFonts w:eastAsiaTheme="minorHAnsi"/>
                <w:lang w:eastAsia="en-US" w:bidi="ar-SA"/>
              </w:rPr>
              <w:t xml:space="preserve"> Nehir Sistemlerinin Kirlilik Modellemesini yapmayı öğrenir</w:t>
            </w:r>
          </w:p>
          <w:p w14:paraId="19090EE2" w14:textId="7160AF12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4F41FF">
              <w:rPr>
                <w:rFonts w:eastAsiaTheme="minorHAnsi"/>
                <w:lang w:eastAsia="en-US" w:bidi="ar-SA"/>
              </w:rPr>
              <w:t>5</w:t>
            </w:r>
            <w:r>
              <w:rPr>
                <w:rFonts w:eastAsiaTheme="minorHAnsi"/>
                <w:lang w:eastAsia="en-US" w:bidi="ar-SA"/>
              </w:rPr>
              <w:t>.</w:t>
            </w:r>
            <w:r w:rsidRPr="004F41FF">
              <w:rPr>
                <w:rFonts w:eastAsiaTheme="minorHAnsi"/>
                <w:lang w:eastAsia="en-US" w:bidi="ar-SA"/>
              </w:rPr>
              <w:t xml:space="preserve"> </w:t>
            </w:r>
            <w:proofErr w:type="spellStart"/>
            <w:r w:rsidRPr="004F41FF">
              <w:rPr>
                <w:rFonts w:eastAsiaTheme="minorHAnsi"/>
                <w:lang w:eastAsia="en-US" w:bidi="ar-SA"/>
              </w:rPr>
              <w:t>Yeraltısuyu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 xml:space="preserve"> hareketi ve kirlenmesinin modellenmesini öğrenir.</w:t>
            </w:r>
          </w:p>
        </w:tc>
      </w:tr>
      <w:tr w:rsidR="003A1F22" w14:paraId="6B08230D" w14:textId="77777777">
        <w:trPr>
          <w:trHeight w:val="5588"/>
        </w:trPr>
        <w:tc>
          <w:tcPr>
            <w:tcW w:w="2910" w:type="dxa"/>
          </w:tcPr>
          <w:p w14:paraId="327DB6F8" w14:textId="77777777" w:rsidR="003A1F22" w:rsidRDefault="003A1F22" w:rsidP="003A1F22">
            <w:pPr>
              <w:pStyle w:val="TableParagraph"/>
              <w:spacing w:before="0"/>
              <w:ind w:left="0"/>
              <w:jc w:val="left"/>
              <w:rPr>
                <w:b/>
                <w:sz w:val="24"/>
              </w:rPr>
            </w:pPr>
          </w:p>
          <w:p w14:paraId="1BE10490" w14:textId="77777777" w:rsidR="003A1F22" w:rsidRDefault="003A1F22" w:rsidP="003A1F22">
            <w:pPr>
              <w:pStyle w:val="TableParagraph"/>
              <w:spacing w:before="0"/>
              <w:ind w:left="0"/>
              <w:jc w:val="left"/>
              <w:rPr>
                <w:b/>
                <w:sz w:val="24"/>
              </w:rPr>
            </w:pPr>
          </w:p>
          <w:p w14:paraId="2278D232" w14:textId="77777777" w:rsidR="003A1F22" w:rsidRDefault="003A1F22" w:rsidP="003A1F22">
            <w:pPr>
              <w:pStyle w:val="TableParagraph"/>
              <w:spacing w:before="0"/>
              <w:ind w:left="0"/>
              <w:jc w:val="left"/>
              <w:rPr>
                <w:b/>
                <w:sz w:val="24"/>
              </w:rPr>
            </w:pPr>
          </w:p>
          <w:p w14:paraId="10247F64" w14:textId="77777777" w:rsidR="003A1F22" w:rsidRDefault="003A1F22" w:rsidP="003A1F22">
            <w:pPr>
              <w:pStyle w:val="TableParagraph"/>
              <w:spacing w:before="0"/>
              <w:ind w:left="0"/>
              <w:jc w:val="left"/>
              <w:rPr>
                <w:b/>
                <w:sz w:val="24"/>
              </w:rPr>
            </w:pPr>
          </w:p>
          <w:p w14:paraId="6337CDC8" w14:textId="77777777" w:rsidR="003A1F22" w:rsidRDefault="003A1F22" w:rsidP="003A1F22">
            <w:pPr>
              <w:pStyle w:val="TableParagraph"/>
              <w:spacing w:before="0"/>
              <w:ind w:left="0"/>
              <w:jc w:val="left"/>
              <w:rPr>
                <w:b/>
                <w:sz w:val="24"/>
              </w:rPr>
            </w:pPr>
          </w:p>
          <w:p w14:paraId="6EDE632C" w14:textId="77777777" w:rsidR="003A1F22" w:rsidRDefault="003A1F22" w:rsidP="003A1F22">
            <w:pPr>
              <w:pStyle w:val="TableParagraph"/>
              <w:spacing w:before="0"/>
              <w:ind w:left="0"/>
              <w:jc w:val="left"/>
              <w:rPr>
                <w:b/>
                <w:sz w:val="24"/>
              </w:rPr>
            </w:pPr>
          </w:p>
          <w:p w14:paraId="648F6FF1" w14:textId="77777777" w:rsidR="003A1F22" w:rsidRDefault="003A1F22" w:rsidP="003A1F22">
            <w:pPr>
              <w:pStyle w:val="TableParagraph"/>
              <w:spacing w:before="0"/>
              <w:ind w:left="0"/>
              <w:jc w:val="left"/>
              <w:rPr>
                <w:b/>
                <w:sz w:val="24"/>
              </w:rPr>
            </w:pPr>
          </w:p>
          <w:p w14:paraId="6DC64C30" w14:textId="77777777" w:rsidR="003A1F22" w:rsidRDefault="003A1F22" w:rsidP="003A1F22">
            <w:pPr>
              <w:pStyle w:val="TableParagraph"/>
              <w:spacing w:before="0"/>
              <w:ind w:left="0"/>
              <w:jc w:val="left"/>
              <w:rPr>
                <w:b/>
                <w:sz w:val="24"/>
              </w:rPr>
            </w:pPr>
          </w:p>
          <w:p w14:paraId="6B65ACE5" w14:textId="77777777" w:rsidR="003A1F22" w:rsidRDefault="003A1F22" w:rsidP="003A1F22">
            <w:pPr>
              <w:pStyle w:val="TableParagraph"/>
              <w:spacing w:before="0"/>
              <w:ind w:left="0"/>
              <w:jc w:val="left"/>
              <w:rPr>
                <w:b/>
                <w:sz w:val="24"/>
              </w:rPr>
            </w:pPr>
          </w:p>
          <w:p w14:paraId="36A6B6EB" w14:textId="77777777" w:rsidR="003A1F22" w:rsidRDefault="003A1F22" w:rsidP="003A1F22">
            <w:pPr>
              <w:pStyle w:val="TableParagraph"/>
              <w:spacing w:before="0"/>
              <w:ind w:left="0"/>
              <w:jc w:val="left"/>
              <w:rPr>
                <w:b/>
                <w:sz w:val="26"/>
              </w:rPr>
            </w:pPr>
          </w:p>
          <w:p w14:paraId="34C4143D" w14:textId="77777777" w:rsidR="003A1F22" w:rsidRDefault="003A1F22" w:rsidP="003A1F22">
            <w:pPr>
              <w:pStyle w:val="TableParagraph"/>
              <w:spacing w:before="0"/>
              <w:ind w:left="228" w:right="219"/>
              <w:rPr>
                <w:b/>
              </w:rPr>
            </w:pPr>
            <w:r>
              <w:rPr>
                <w:b/>
              </w:rPr>
              <w:t>Haftalık Ders Konuları</w:t>
            </w:r>
          </w:p>
        </w:tc>
        <w:tc>
          <w:tcPr>
            <w:tcW w:w="6150" w:type="dxa"/>
          </w:tcPr>
          <w:p w14:paraId="61492AD8" w14:textId="10F3D19C" w:rsidR="003A1F22" w:rsidRPr="00B04613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B04613">
              <w:rPr>
                <w:rFonts w:eastAsiaTheme="minorHAnsi"/>
                <w:b/>
                <w:bCs/>
                <w:lang w:eastAsia="en-US" w:bidi="ar-SA"/>
              </w:rPr>
              <w:t xml:space="preserve">1. </w:t>
            </w:r>
            <w:proofErr w:type="gramStart"/>
            <w:r w:rsidRPr="00B04613">
              <w:rPr>
                <w:rFonts w:eastAsiaTheme="minorHAnsi"/>
                <w:b/>
                <w:bCs/>
                <w:lang w:eastAsia="en-US" w:bidi="ar-SA"/>
              </w:rPr>
              <w:t>Hafta:</w:t>
            </w:r>
            <w:r w:rsidRPr="00B04613">
              <w:rPr>
                <w:rFonts w:eastAsiaTheme="minorHAnsi"/>
                <w:lang w:eastAsia="en-US" w:bidi="ar-SA"/>
              </w:rPr>
              <w:t xml:space="preserve">  Model</w:t>
            </w:r>
            <w:proofErr w:type="gramEnd"/>
            <w:r w:rsidRPr="00B04613">
              <w:rPr>
                <w:rFonts w:eastAsiaTheme="minorHAnsi"/>
                <w:lang w:eastAsia="en-US" w:bidi="ar-SA"/>
              </w:rPr>
              <w:t xml:space="preserve"> Kavramı Ve Sistemler </w:t>
            </w:r>
            <w:r w:rsidRPr="00B04613">
              <w:rPr>
                <w:rFonts w:eastAsiaTheme="minorHAnsi"/>
                <w:b/>
                <w:bCs/>
                <w:lang w:eastAsia="en-US" w:bidi="ar-SA"/>
              </w:rPr>
              <w:t>(</w:t>
            </w:r>
            <w:r w:rsidR="009167D9">
              <w:rPr>
                <w:rFonts w:eastAsiaTheme="minorHAnsi"/>
                <w:b/>
                <w:bCs/>
                <w:lang w:eastAsia="en-US" w:bidi="ar-SA"/>
              </w:rPr>
              <w:t>yüz yüze</w:t>
            </w:r>
            <w:r w:rsidRPr="00B04613">
              <w:rPr>
                <w:rFonts w:eastAsiaTheme="minorHAnsi"/>
                <w:b/>
                <w:bCs/>
                <w:lang w:eastAsia="en-US" w:bidi="ar-SA"/>
              </w:rPr>
              <w:t>)</w:t>
            </w:r>
          </w:p>
          <w:p w14:paraId="4A6E9E09" w14:textId="6D1DC23E" w:rsidR="003A1F22" w:rsidRDefault="003A1F22" w:rsidP="003A1F22">
            <w:pPr>
              <w:widowControl/>
              <w:adjustRightInd w:val="0"/>
              <w:rPr>
                <w:rFonts w:eastAsiaTheme="minorHAnsi"/>
                <w:b/>
                <w:bCs/>
                <w:lang w:eastAsia="en-US" w:bidi="ar-SA"/>
              </w:rPr>
            </w:pPr>
            <w:r w:rsidRPr="003A1F22">
              <w:rPr>
                <w:rFonts w:eastAsiaTheme="minorHAnsi"/>
                <w:b/>
                <w:bCs/>
                <w:lang w:eastAsia="en-US" w:bidi="ar-SA"/>
              </w:rPr>
              <w:t xml:space="preserve">2. </w:t>
            </w:r>
            <w:proofErr w:type="gramStart"/>
            <w:r w:rsidRPr="003A1F22">
              <w:rPr>
                <w:rFonts w:eastAsiaTheme="minorHAnsi"/>
                <w:b/>
                <w:bCs/>
                <w:lang w:eastAsia="en-US" w:bidi="ar-SA"/>
              </w:rPr>
              <w:t>Hafta:</w:t>
            </w:r>
            <w:r>
              <w:rPr>
                <w:rFonts w:eastAsiaTheme="minorHAnsi"/>
                <w:lang w:eastAsia="en-US" w:bidi="ar-SA"/>
              </w:rPr>
              <w:t xml:space="preserve"> </w:t>
            </w:r>
            <w:r w:rsidRPr="004F41FF">
              <w:rPr>
                <w:rFonts w:eastAsiaTheme="minorHAnsi"/>
                <w:lang w:eastAsia="en-US" w:bidi="ar-SA"/>
              </w:rPr>
              <w:t xml:space="preserve"> Çevre</w:t>
            </w:r>
            <w:proofErr w:type="gramEnd"/>
            <w:r w:rsidRPr="004F41FF">
              <w:rPr>
                <w:rFonts w:eastAsiaTheme="minorHAnsi"/>
                <w:lang w:eastAsia="en-US" w:bidi="ar-SA"/>
              </w:rPr>
              <w:t xml:space="preserve"> Mühendisliğinde Modelleme Uygulamaları</w:t>
            </w:r>
            <w:r>
              <w:rPr>
                <w:rFonts w:eastAsiaTheme="minorHAnsi"/>
                <w:lang w:eastAsia="en-US" w:bidi="ar-SA"/>
              </w:rPr>
              <w:t xml:space="preserve"> </w:t>
            </w:r>
            <w:r w:rsidRPr="003A1F22">
              <w:rPr>
                <w:rFonts w:eastAsiaTheme="minorHAnsi"/>
                <w:b/>
                <w:bCs/>
                <w:lang w:eastAsia="en-US" w:bidi="ar-SA"/>
              </w:rPr>
              <w:t>(</w:t>
            </w:r>
            <w:r w:rsidR="009167D9">
              <w:rPr>
                <w:rFonts w:eastAsiaTheme="minorHAnsi"/>
                <w:b/>
                <w:bCs/>
                <w:lang w:eastAsia="en-US" w:bidi="ar-SA"/>
              </w:rPr>
              <w:t>yüz yüze</w:t>
            </w:r>
            <w:r w:rsidRPr="003A1F22">
              <w:rPr>
                <w:rFonts w:eastAsiaTheme="minorHAnsi"/>
                <w:b/>
                <w:bCs/>
                <w:lang w:eastAsia="en-US" w:bidi="ar-SA"/>
              </w:rPr>
              <w:t>)</w:t>
            </w:r>
          </w:p>
          <w:p w14:paraId="71158EA8" w14:textId="2A766DF3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3A1F22">
              <w:rPr>
                <w:rFonts w:eastAsiaTheme="minorHAnsi"/>
                <w:b/>
                <w:bCs/>
                <w:lang w:eastAsia="en-US" w:bidi="ar-SA"/>
              </w:rPr>
              <w:t>3. Hafta:</w:t>
            </w:r>
            <w:r>
              <w:rPr>
                <w:rFonts w:eastAsiaTheme="minorHAnsi"/>
                <w:lang w:eastAsia="en-US" w:bidi="ar-SA"/>
              </w:rPr>
              <w:t xml:space="preserve"> </w:t>
            </w:r>
            <w:r w:rsidRPr="004F41FF">
              <w:rPr>
                <w:rFonts w:eastAsiaTheme="minorHAnsi"/>
                <w:lang w:eastAsia="en-US" w:bidi="ar-SA"/>
              </w:rPr>
              <w:t xml:space="preserve">Süreklilik </w:t>
            </w:r>
            <w:proofErr w:type="gramStart"/>
            <w:r w:rsidRPr="004F41FF">
              <w:rPr>
                <w:rFonts w:eastAsiaTheme="minorHAnsi"/>
                <w:lang w:eastAsia="en-US" w:bidi="ar-SA"/>
              </w:rPr>
              <w:t>Denklemi</w:t>
            </w:r>
            <w:r w:rsidRPr="003A1F22">
              <w:rPr>
                <w:rFonts w:eastAsiaTheme="minorHAnsi"/>
                <w:b/>
                <w:bCs/>
                <w:lang w:eastAsia="en-US" w:bidi="ar-SA"/>
              </w:rPr>
              <w:t>(</w:t>
            </w:r>
            <w:proofErr w:type="gramEnd"/>
            <w:r w:rsidR="009167D9">
              <w:rPr>
                <w:rFonts w:eastAsiaTheme="minorHAnsi"/>
                <w:b/>
                <w:bCs/>
                <w:lang w:eastAsia="en-US" w:bidi="ar-SA"/>
              </w:rPr>
              <w:t>yüz yüze</w:t>
            </w:r>
            <w:r w:rsidRPr="003A1F22">
              <w:rPr>
                <w:rFonts w:eastAsiaTheme="minorHAnsi"/>
                <w:b/>
                <w:bCs/>
                <w:lang w:eastAsia="en-US" w:bidi="ar-SA"/>
              </w:rPr>
              <w:t>)</w:t>
            </w:r>
          </w:p>
          <w:p w14:paraId="630EB6F2" w14:textId="7B7A259E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3A1F22">
              <w:rPr>
                <w:rFonts w:eastAsiaTheme="minorHAnsi"/>
                <w:b/>
                <w:bCs/>
                <w:lang w:eastAsia="en-US" w:bidi="ar-SA"/>
              </w:rPr>
              <w:t>4. Hafta:</w:t>
            </w:r>
            <w:r w:rsidRPr="004F41FF">
              <w:rPr>
                <w:rFonts w:eastAsiaTheme="minorHAnsi"/>
                <w:lang w:eastAsia="en-US" w:bidi="ar-SA"/>
              </w:rPr>
              <w:t xml:space="preserve"> Çevresel Modelleme içindeki temel kavramların tanımlanması</w:t>
            </w:r>
            <w:r>
              <w:rPr>
                <w:rFonts w:eastAsiaTheme="minorHAnsi"/>
                <w:lang w:eastAsia="en-US" w:bidi="ar-SA"/>
              </w:rPr>
              <w:t xml:space="preserve"> </w:t>
            </w:r>
            <w:r w:rsidRPr="003A1F22">
              <w:rPr>
                <w:rFonts w:eastAsiaTheme="minorHAnsi"/>
                <w:b/>
                <w:bCs/>
                <w:lang w:eastAsia="en-US" w:bidi="ar-SA"/>
              </w:rPr>
              <w:t>(</w:t>
            </w:r>
            <w:r w:rsidR="009167D9">
              <w:rPr>
                <w:rFonts w:eastAsiaTheme="minorHAnsi"/>
                <w:b/>
                <w:bCs/>
                <w:lang w:eastAsia="en-US" w:bidi="ar-SA"/>
              </w:rPr>
              <w:t>yüz yüze</w:t>
            </w:r>
            <w:r w:rsidRPr="003A1F22">
              <w:rPr>
                <w:rFonts w:eastAsiaTheme="minorHAnsi"/>
                <w:b/>
                <w:bCs/>
                <w:lang w:eastAsia="en-US" w:bidi="ar-SA"/>
              </w:rPr>
              <w:t>)</w:t>
            </w:r>
          </w:p>
          <w:p w14:paraId="468D3BC1" w14:textId="3A96F3D0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3A1F22">
              <w:rPr>
                <w:rFonts w:eastAsiaTheme="minorHAnsi"/>
                <w:b/>
                <w:bCs/>
                <w:lang w:eastAsia="en-US" w:bidi="ar-SA"/>
              </w:rPr>
              <w:t>5. Hafta:</w:t>
            </w:r>
            <w:r>
              <w:rPr>
                <w:rFonts w:eastAsiaTheme="minorHAnsi"/>
                <w:lang w:eastAsia="en-US" w:bidi="ar-SA"/>
              </w:rPr>
              <w:t xml:space="preserve"> </w:t>
            </w:r>
            <w:r w:rsidRPr="004F41FF">
              <w:rPr>
                <w:rFonts w:eastAsiaTheme="minorHAnsi"/>
                <w:lang w:eastAsia="en-US" w:bidi="ar-SA"/>
              </w:rPr>
              <w:t>Çevresel modelleme amaçları için kütle dengelerini</w:t>
            </w:r>
          </w:p>
          <w:p w14:paraId="333A2CC9" w14:textId="77777777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proofErr w:type="gramStart"/>
            <w:r w:rsidRPr="004F41FF">
              <w:rPr>
                <w:rFonts w:eastAsiaTheme="minorHAnsi"/>
                <w:lang w:eastAsia="en-US" w:bidi="ar-SA"/>
              </w:rPr>
              <w:t>matematiksel</w:t>
            </w:r>
            <w:proofErr w:type="gramEnd"/>
            <w:r w:rsidRPr="004F41FF">
              <w:rPr>
                <w:rFonts w:eastAsiaTheme="minorHAnsi"/>
                <w:lang w:eastAsia="en-US" w:bidi="ar-SA"/>
              </w:rPr>
              <w:t xml:space="preserve"> olarak formüle etme ve basit sistemler için</w:t>
            </w:r>
          </w:p>
          <w:p w14:paraId="59D4F468" w14:textId="77777777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proofErr w:type="gramStart"/>
            <w:r w:rsidRPr="004F41FF">
              <w:rPr>
                <w:rFonts w:eastAsiaTheme="minorHAnsi"/>
                <w:lang w:eastAsia="en-US" w:bidi="ar-SA"/>
              </w:rPr>
              <w:t>kararlı</w:t>
            </w:r>
            <w:proofErr w:type="gramEnd"/>
            <w:r w:rsidRPr="004F41FF">
              <w:rPr>
                <w:rFonts w:eastAsiaTheme="minorHAnsi"/>
                <w:lang w:eastAsia="en-US" w:bidi="ar-SA"/>
              </w:rPr>
              <w:t xml:space="preserve"> durum ve dinamik koşullar için (diferansiyel denklemler</w:t>
            </w:r>
          </w:p>
          <w:p w14:paraId="59B12E5E" w14:textId="77777777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4F41FF">
              <w:rPr>
                <w:rFonts w:eastAsiaTheme="minorHAnsi"/>
                <w:lang w:eastAsia="en-US" w:bidi="ar-SA"/>
              </w:rPr>
              <w:t>/ diferansiyel denklemler) sayısal olarak analitik olarak</w:t>
            </w:r>
          </w:p>
          <w:p w14:paraId="073D5709" w14:textId="7AC758FD" w:rsidR="003A1F22" w:rsidRDefault="003A1F22" w:rsidP="003A1F22">
            <w:pPr>
              <w:widowControl/>
              <w:adjustRightInd w:val="0"/>
              <w:rPr>
                <w:rFonts w:eastAsiaTheme="minorHAnsi"/>
                <w:b/>
                <w:bCs/>
                <w:lang w:eastAsia="en-US" w:bidi="ar-SA"/>
              </w:rPr>
            </w:pPr>
            <w:r w:rsidRPr="004F41FF">
              <w:rPr>
                <w:rFonts w:eastAsiaTheme="minorHAnsi"/>
                <w:lang w:eastAsia="en-US" w:bidi="ar-SA"/>
              </w:rPr>
              <w:t>Çözümler</w:t>
            </w:r>
            <w:r>
              <w:rPr>
                <w:rFonts w:eastAsiaTheme="minorHAnsi"/>
                <w:lang w:eastAsia="en-US" w:bidi="ar-SA"/>
              </w:rPr>
              <w:t xml:space="preserve"> </w:t>
            </w:r>
            <w:r w:rsidRPr="003A1F22">
              <w:rPr>
                <w:rFonts w:eastAsiaTheme="minorHAnsi"/>
                <w:b/>
                <w:bCs/>
                <w:lang w:eastAsia="en-US" w:bidi="ar-SA"/>
              </w:rPr>
              <w:t>(</w:t>
            </w:r>
            <w:r w:rsidR="009167D9">
              <w:rPr>
                <w:rFonts w:eastAsiaTheme="minorHAnsi"/>
                <w:b/>
                <w:bCs/>
                <w:lang w:eastAsia="en-US" w:bidi="ar-SA"/>
              </w:rPr>
              <w:t>yüz yüze</w:t>
            </w:r>
            <w:r w:rsidRPr="003A1F22">
              <w:rPr>
                <w:rFonts w:eastAsiaTheme="minorHAnsi"/>
                <w:b/>
                <w:bCs/>
                <w:lang w:eastAsia="en-US" w:bidi="ar-SA"/>
              </w:rPr>
              <w:t>)</w:t>
            </w:r>
          </w:p>
          <w:p w14:paraId="042C02AF" w14:textId="60BB29BE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3A1F22">
              <w:rPr>
                <w:rFonts w:eastAsiaTheme="minorHAnsi"/>
                <w:b/>
                <w:bCs/>
                <w:lang w:eastAsia="en-US" w:bidi="ar-SA"/>
              </w:rPr>
              <w:t>6. Hafta:</w:t>
            </w:r>
            <w:r>
              <w:rPr>
                <w:rFonts w:eastAsiaTheme="minorHAnsi"/>
                <w:lang w:eastAsia="en-US" w:bidi="ar-SA"/>
              </w:rPr>
              <w:t xml:space="preserve"> </w:t>
            </w:r>
            <w:r w:rsidRPr="004F41FF">
              <w:rPr>
                <w:rFonts w:eastAsiaTheme="minorHAnsi"/>
                <w:lang w:eastAsia="en-US" w:bidi="ar-SA"/>
              </w:rPr>
              <w:t>Çevre Mühendisliği Modelleme Uygulamaları (Göllerin</w:t>
            </w:r>
          </w:p>
          <w:p w14:paraId="276FAE3F" w14:textId="4DA33519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4F41FF">
              <w:rPr>
                <w:rFonts w:eastAsiaTheme="minorHAnsi"/>
                <w:lang w:eastAsia="en-US" w:bidi="ar-SA"/>
              </w:rPr>
              <w:t>Modellenmesi)</w:t>
            </w:r>
            <w:r>
              <w:rPr>
                <w:rFonts w:eastAsiaTheme="minorHAnsi"/>
                <w:lang w:eastAsia="en-US" w:bidi="ar-SA"/>
              </w:rPr>
              <w:t xml:space="preserve"> </w:t>
            </w:r>
            <w:r w:rsidRPr="003A1F22">
              <w:rPr>
                <w:rFonts w:eastAsiaTheme="minorHAnsi"/>
                <w:b/>
                <w:bCs/>
                <w:lang w:eastAsia="en-US" w:bidi="ar-SA"/>
              </w:rPr>
              <w:t>(</w:t>
            </w:r>
            <w:r w:rsidR="009167D9">
              <w:rPr>
                <w:rFonts w:eastAsiaTheme="minorHAnsi"/>
                <w:b/>
                <w:bCs/>
                <w:lang w:eastAsia="en-US" w:bidi="ar-SA"/>
              </w:rPr>
              <w:t>yüz yüze</w:t>
            </w:r>
            <w:r w:rsidRPr="003A1F22">
              <w:rPr>
                <w:rFonts w:eastAsiaTheme="minorHAnsi"/>
                <w:b/>
                <w:bCs/>
                <w:lang w:eastAsia="en-US" w:bidi="ar-SA"/>
              </w:rPr>
              <w:t>)</w:t>
            </w:r>
          </w:p>
          <w:p w14:paraId="027C62FC" w14:textId="5CE1C91C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3A1F22">
              <w:rPr>
                <w:rFonts w:eastAsiaTheme="minorHAnsi"/>
                <w:b/>
                <w:bCs/>
                <w:lang w:eastAsia="en-US" w:bidi="ar-SA"/>
              </w:rPr>
              <w:t xml:space="preserve">7. </w:t>
            </w:r>
            <w:proofErr w:type="gramStart"/>
            <w:r w:rsidRPr="003A1F22">
              <w:rPr>
                <w:rFonts w:eastAsiaTheme="minorHAnsi"/>
                <w:b/>
                <w:bCs/>
                <w:lang w:eastAsia="en-US" w:bidi="ar-SA"/>
              </w:rPr>
              <w:t>Hafta:</w:t>
            </w:r>
            <w:r w:rsidRPr="004F41FF">
              <w:rPr>
                <w:rFonts w:eastAsiaTheme="minorHAnsi"/>
                <w:lang w:eastAsia="en-US" w:bidi="ar-SA"/>
              </w:rPr>
              <w:t xml:space="preserve">  Çevre</w:t>
            </w:r>
            <w:proofErr w:type="gramEnd"/>
            <w:r w:rsidRPr="004F41FF">
              <w:rPr>
                <w:rFonts w:eastAsiaTheme="minorHAnsi"/>
                <w:lang w:eastAsia="en-US" w:bidi="ar-SA"/>
              </w:rPr>
              <w:t xml:space="preserve"> Mühendisliği Modelleme Uygulamaları (Göllerin</w:t>
            </w:r>
          </w:p>
          <w:p w14:paraId="78EE0495" w14:textId="4FC47146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4F41FF">
              <w:rPr>
                <w:rFonts w:eastAsiaTheme="minorHAnsi"/>
                <w:lang w:eastAsia="en-US" w:bidi="ar-SA"/>
              </w:rPr>
              <w:t>Modellenmesi)</w:t>
            </w:r>
            <w:r>
              <w:rPr>
                <w:rFonts w:eastAsiaTheme="minorHAnsi"/>
                <w:lang w:eastAsia="en-US" w:bidi="ar-SA"/>
              </w:rPr>
              <w:t xml:space="preserve"> </w:t>
            </w:r>
            <w:r w:rsidRPr="003A1F22">
              <w:rPr>
                <w:rFonts w:eastAsiaTheme="minorHAnsi"/>
                <w:b/>
                <w:bCs/>
                <w:lang w:eastAsia="en-US" w:bidi="ar-SA"/>
              </w:rPr>
              <w:t>(</w:t>
            </w:r>
            <w:r w:rsidR="009167D9">
              <w:rPr>
                <w:rFonts w:eastAsiaTheme="minorHAnsi"/>
                <w:b/>
                <w:bCs/>
                <w:lang w:eastAsia="en-US" w:bidi="ar-SA"/>
              </w:rPr>
              <w:t>yüz yüze</w:t>
            </w:r>
            <w:r w:rsidRPr="003A1F22">
              <w:rPr>
                <w:rFonts w:eastAsiaTheme="minorHAnsi"/>
                <w:b/>
                <w:bCs/>
                <w:lang w:eastAsia="en-US" w:bidi="ar-SA"/>
              </w:rPr>
              <w:t>)</w:t>
            </w:r>
          </w:p>
          <w:p w14:paraId="5E32BA52" w14:textId="5F0FA5F5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3A1F22">
              <w:rPr>
                <w:rFonts w:eastAsiaTheme="minorHAnsi"/>
                <w:b/>
                <w:bCs/>
                <w:lang w:eastAsia="en-US" w:bidi="ar-SA"/>
              </w:rPr>
              <w:t>8. Hafta:</w:t>
            </w:r>
            <w:r>
              <w:rPr>
                <w:rFonts w:eastAsiaTheme="minorHAnsi"/>
                <w:lang w:eastAsia="en-US" w:bidi="ar-SA"/>
              </w:rPr>
              <w:t xml:space="preserve"> </w:t>
            </w:r>
            <w:r w:rsidRPr="004F41FF">
              <w:rPr>
                <w:rFonts w:eastAsiaTheme="minorHAnsi"/>
                <w:lang w:eastAsia="en-US" w:bidi="ar-SA"/>
              </w:rPr>
              <w:t>Çevre Mühendisliği Modelleme Uygulamaları (Nehir</w:t>
            </w:r>
          </w:p>
          <w:p w14:paraId="5B22C5D0" w14:textId="4326526B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4F41FF">
              <w:rPr>
                <w:rFonts w:eastAsiaTheme="minorHAnsi"/>
                <w:lang w:eastAsia="en-US" w:bidi="ar-SA"/>
              </w:rPr>
              <w:t>Modellenmesi)</w:t>
            </w:r>
            <w:r>
              <w:rPr>
                <w:rFonts w:eastAsiaTheme="minorHAnsi"/>
                <w:lang w:eastAsia="en-US" w:bidi="ar-SA"/>
              </w:rPr>
              <w:t xml:space="preserve"> </w:t>
            </w:r>
            <w:r w:rsidRPr="003A1F22">
              <w:rPr>
                <w:rFonts w:eastAsiaTheme="minorHAnsi"/>
                <w:b/>
                <w:bCs/>
                <w:lang w:eastAsia="en-US" w:bidi="ar-SA"/>
              </w:rPr>
              <w:t>(</w:t>
            </w:r>
            <w:r w:rsidR="009167D9">
              <w:rPr>
                <w:rFonts w:eastAsiaTheme="minorHAnsi"/>
                <w:b/>
                <w:bCs/>
                <w:lang w:eastAsia="en-US" w:bidi="ar-SA"/>
              </w:rPr>
              <w:t>yüz yüze</w:t>
            </w:r>
            <w:r w:rsidRPr="003A1F22">
              <w:rPr>
                <w:rFonts w:eastAsiaTheme="minorHAnsi"/>
                <w:b/>
                <w:bCs/>
                <w:lang w:eastAsia="en-US" w:bidi="ar-SA"/>
              </w:rPr>
              <w:t>)</w:t>
            </w:r>
          </w:p>
          <w:p w14:paraId="600B9739" w14:textId="0432D317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3A1F22">
              <w:rPr>
                <w:rFonts w:eastAsiaTheme="minorHAnsi"/>
                <w:b/>
                <w:bCs/>
                <w:lang w:eastAsia="en-US" w:bidi="ar-SA"/>
              </w:rPr>
              <w:t>9. Hafta:</w:t>
            </w:r>
            <w:r w:rsidRPr="004F41FF">
              <w:rPr>
                <w:rFonts w:eastAsiaTheme="minorHAnsi"/>
                <w:lang w:eastAsia="en-US" w:bidi="ar-SA"/>
              </w:rPr>
              <w:t xml:space="preserve"> Çevre Mühendisliği Modelleme Uygulamaları (Nehir</w:t>
            </w:r>
          </w:p>
          <w:p w14:paraId="0442F529" w14:textId="523AB0AA" w:rsidR="003A1F22" w:rsidRDefault="003A1F22" w:rsidP="003A1F22">
            <w:pPr>
              <w:widowControl/>
              <w:adjustRightInd w:val="0"/>
              <w:rPr>
                <w:rFonts w:eastAsiaTheme="minorHAnsi"/>
                <w:b/>
                <w:bCs/>
                <w:lang w:eastAsia="en-US" w:bidi="ar-SA"/>
              </w:rPr>
            </w:pPr>
            <w:r w:rsidRPr="004F41FF">
              <w:rPr>
                <w:rFonts w:eastAsiaTheme="minorHAnsi"/>
                <w:lang w:eastAsia="en-US" w:bidi="ar-SA"/>
              </w:rPr>
              <w:t>Modellenmesi)</w:t>
            </w:r>
            <w:r>
              <w:rPr>
                <w:rFonts w:eastAsiaTheme="minorHAnsi"/>
                <w:lang w:eastAsia="en-US" w:bidi="ar-SA"/>
              </w:rPr>
              <w:t xml:space="preserve"> </w:t>
            </w:r>
            <w:r w:rsidRPr="003A1F22">
              <w:rPr>
                <w:rFonts w:eastAsiaTheme="minorHAnsi"/>
                <w:b/>
                <w:bCs/>
                <w:lang w:eastAsia="en-US" w:bidi="ar-SA"/>
              </w:rPr>
              <w:t>(</w:t>
            </w:r>
            <w:r w:rsidR="009167D9">
              <w:rPr>
                <w:rFonts w:eastAsiaTheme="minorHAnsi"/>
                <w:b/>
                <w:bCs/>
                <w:lang w:eastAsia="en-US" w:bidi="ar-SA"/>
              </w:rPr>
              <w:t>yüz yüze</w:t>
            </w:r>
            <w:r w:rsidRPr="003A1F22">
              <w:rPr>
                <w:rFonts w:eastAsiaTheme="minorHAnsi"/>
                <w:b/>
                <w:bCs/>
                <w:lang w:eastAsia="en-US" w:bidi="ar-SA"/>
              </w:rPr>
              <w:t>)</w:t>
            </w:r>
          </w:p>
          <w:p w14:paraId="43D73B8B" w14:textId="159A1FB2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3A1F22">
              <w:rPr>
                <w:rFonts w:eastAsiaTheme="minorHAnsi"/>
                <w:b/>
                <w:bCs/>
                <w:lang w:eastAsia="en-US" w:bidi="ar-SA"/>
              </w:rPr>
              <w:t>10. Hafta:</w:t>
            </w:r>
            <w:r w:rsidRPr="004F41FF">
              <w:rPr>
                <w:rFonts w:eastAsiaTheme="minorHAnsi"/>
                <w:lang w:eastAsia="en-US" w:bidi="ar-SA"/>
              </w:rPr>
              <w:t xml:space="preserve"> Çevre Mühendisliği </w:t>
            </w:r>
            <w:proofErr w:type="gramStart"/>
            <w:r w:rsidRPr="004F41FF">
              <w:rPr>
                <w:rFonts w:eastAsiaTheme="minorHAnsi"/>
                <w:lang w:eastAsia="en-US" w:bidi="ar-SA"/>
              </w:rPr>
              <w:t>Uygulamaları(</w:t>
            </w:r>
            <w:proofErr w:type="gramEnd"/>
            <w:r w:rsidRPr="004F41FF">
              <w:rPr>
                <w:rFonts w:eastAsiaTheme="minorHAnsi"/>
                <w:lang w:eastAsia="en-US" w:bidi="ar-SA"/>
              </w:rPr>
              <w:t>Nehir Modellemesi)</w:t>
            </w:r>
            <w:r>
              <w:rPr>
                <w:rFonts w:eastAsiaTheme="minorHAnsi"/>
                <w:lang w:eastAsia="en-US" w:bidi="ar-SA"/>
              </w:rPr>
              <w:t xml:space="preserve"> </w:t>
            </w:r>
            <w:r w:rsidRPr="003A1F22">
              <w:rPr>
                <w:rFonts w:eastAsiaTheme="minorHAnsi"/>
                <w:b/>
                <w:bCs/>
                <w:lang w:eastAsia="en-US" w:bidi="ar-SA"/>
              </w:rPr>
              <w:t>(</w:t>
            </w:r>
            <w:r w:rsidR="009167D9">
              <w:rPr>
                <w:rFonts w:eastAsiaTheme="minorHAnsi"/>
                <w:b/>
                <w:bCs/>
                <w:lang w:eastAsia="en-US" w:bidi="ar-SA"/>
              </w:rPr>
              <w:t>yüz yüze</w:t>
            </w:r>
            <w:r w:rsidRPr="003A1F22">
              <w:rPr>
                <w:rFonts w:eastAsiaTheme="minorHAnsi"/>
                <w:b/>
                <w:bCs/>
                <w:lang w:eastAsia="en-US" w:bidi="ar-SA"/>
              </w:rPr>
              <w:t>)</w:t>
            </w:r>
          </w:p>
          <w:p w14:paraId="2496CAD9" w14:textId="27F049AE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3A1F22">
              <w:rPr>
                <w:rFonts w:eastAsiaTheme="minorHAnsi"/>
                <w:b/>
                <w:bCs/>
                <w:lang w:eastAsia="en-US" w:bidi="ar-SA"/>
              </w:rPr>
              <w:t>11. Hafta:</w:t>
            </w:r>
            <w:r w:rsidRPr="004F41FF">
              <w:rPr>
                <w:rFonts w:eastAsiaTheme="minorHAnsi"/>
                <w:lang w:eastAsia="en-US" w:bidi="ar-SA"/>
              </w:rPr>
              <w:t xml:space="preserve"> Çevre Mühendisliği Modelleme Uygulamaları (</w:t>
            </w:r>
            <w:proofErr w:type="spellStart"/>
            <w:r w:rsidRPr="004F41FF">
              <w:rPr>
                <w:rFonts w:eastAsiaTheme="minorHAnsi"/>
                <w:lang w:eastAsia="en-US" w:bidi="ar-SA"/>
              </w:rPr>
              <w:t>Yeraltısuyu</w:t>
            </w:r>
            <w:proofErr w:type="spellEnd"/>
            <w:r>
              <w:rPr>
                <w:rFonts w:eastAsiaTheme="minorHAnsi"/>
                <w:lang w:eastAsia="en-US" w:bidi="ar-SA"/>
              </w:rPr>
              <w:t xml:space="preserve"> </w:t>
            </w:r>
            <w:r w:rsidRPr="004F41FF">
              <w:rPr>
                <w:rFonts w:eastAsiaTheme="minorHAnsi"/>
                <w:lang w:eastAsia="en-US" w:bidi="ar-SA"/>
              </w:rPr>
              <w:t>Modellenmesi)</w:t>
            </w:r>
            <w:r>
              <w:rPr>
                <w:rFonts w:eastAsiaTheme="minorHAnsi"/>
                <w:lang w:eastAsia="en-US" w:bidi="ar-SA"/>
              </w:rPr>
              <w:t xml:space="preserve"> </w:t>
            </w:r>
            <w:r w:rsidRPr="003A1F22">
              <w:rPr>
                <w:rFonts w:eastAsiaTheme="minorHAnsi"/>
                <w:b/>
                <w:bCs/>
                <w:lang w:eastAsia="en-US" w:bidi="ar-SA"/>
              </w:rPr>
              <w:t>(</w:t>
            </w:r>
            <w:r w:rsidR="009167D9">
              <w:rPr>
                <w:rFonts w:eastAsiaTheme="minorHAnsi"/>
                <w:b/>
                <w:bCs/>
                <w:lang w:eastAsia="en-US" w:bidi="ar-SA"/>
              </w:rPr>
              <w:t>yüz yüze</w:t>
            </w:r>
            <w:r w:rsidRPr="003A1F22">
              <w:rPr>
                <w:rFonts w:eastAsiaTheme="minorHAnsi"/>
                <w:b/>
                <w:bCs/>
                <w:lang w:eastAsia="en-US" w:bidi="ar-SA"/>
              </w:rPr>
              <w:t>)</w:t>
            </w:r>
          </w:p>
          <w:p w14:paraId="47F0B655" w14:textId="0834D09B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3A1F22">
              <w:rPr>
                <w:rFonts w:eastAsiaTheme="minorHAnsi"/>
                <w:b/>
                <w:bCs/>
                <w:lang w:eastAsia="en-US" w:bidi="ar-SA"/>
              </w:rPr>
              <w:t>12. Hafta:</w:t>
            </w:r>
            <w:r w:rsidRPr="004F41FF">
              <w:rPr>
                <w:rFonts w:eastAsiaTheme="minorHAnsi"/>
                <w:lang w:eastAsia="en-US" w:bidi="ar-SA"/>
              </w:rPr>
              <w:t xml:space="preserve"> </w:t>
            </w:r>
            <w:r>
              <w:rPr>
                <w:rFonts w:eastAsiaTheme="minorHAnsi"/>
                <w:lang w:eastAsia="en-US" w:bidi="ar-SA"/>
              </w:rPr>
              <w:t>Model</w:t>
            </w:r>
            <w:r w:rsidRPr="004F41FF">
              <w:rPr>
                <w:rFonts w:eastAsiaTheme="minorHAnsi"/>
                <w:lang w:eastAsia="en-US" w:bidi="ar-SA"/>
              </w:rPr>
              <w:t xml:space="preserve"> Uygulamaları</w:t>
            </w:r>
            <w:r>
              <w:rPr>
                <w:rFonts w:eastAsiaTheme="minorHAnsi"/>
                <w:lang w:eastAsia="en-US" w:bidi="ar-SA"/>
              </w:rPr>
              <w:t xml:space="preserve"> (</w:t>
            </w:r>
            <w:r w:rsidR="009167D9">
              <w:rPr>
                <w:rFonts w:eastAsiaTheme="minorHAnsi"/>
                <w:b/>
                <w:bCs/>
                <w:lang w:eastAsia="en-US" w:bidi="ar-SA"/>
              </w:rPr>
              <w:t>yüz yüze</w:t>
            </w:r>
            <w:r w:rsidRPr="003A1F22">
              <w:rPr>
                <w:rFonts w:eastAsiaTheme="minorHAnsi"/>
                <w:b/>
                <w:bCs/>
                <w:lang w:eastAsia="en-US" w:bidi="ar-SA"/>
              </w:rPr>
              <w:t>)</w:t>
            </w:r>
          </w:p>
          <w:p w14:paraId="788FAA00" w14:textId="55A857F4" w:rsidR="003A1F22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3A1F22">
              <w:rPr>
                <w:rFonts w:eastAsiaTheme="minorHAnsi"/>
                <w:b/>
                <w:bCs/>
                <w:lang w:eastAsia="en-US" w:bidi="ar-SA"/>
              </w:rPr>
              <w:t>13. Hafta:</w:t>
            </w:r>
            <w:r w:rsidRPr="004F41FF">
              <w:rPr>
                <w:rFonts w:eastAsiaTheme="minorHAnsi"/>
                <w:lang w:eastAsia="en-US" w:bidi="ar-SA"/>
              </w:rPr>
              <w:t xml:space="preserve"> </w:t>
            </w:r>
            <w:r>
              <w:rPr>
                <w:rFonts w:eastAsiaTheme="minorHAnsi"/>
                <w:lang w:eastAsia="en-US" w:bidi="ar-SA"/>
              </w:rPr>
              <w:t xml:space="preserve">Model Uygulamaları </w:t>
            </w:r>
            <w:r w:rsidRPr="003A1F22">
              <w:rPr>
                <w:rFonts w:eastAsiaTheme="minorHAnsi"/>
                <w:b/>
                <w:bCs/>
                <w:lang w:eastAsia="en-US" w:bidi="ar-SA"/>
              </w:rPr>
              <w:t>(</w:t>
            </w:r>
            <w:r w:rsidR="009167D9">
              <w:rPr>
                <w:rFonts w:eastAsiaTheme="minorHAnsi"/>
                <w:b/>
                <w:bCs/>
                <w:lang w:eastAsia="en-US" w:bidi="ar-SA"/>
              </w:rPr>
              <w:t>yüz yüze</w:t>
            </w:r>
            <w:r w:rsidRPr="003A1F22">
              <w:rPr>
                <w:rFonts w:eastAsiaTheme="minorHAnsi"/>
                <w:b/>
                <w:bCs/>
                <w:lang w:eastAsia="en-US" w:bidi="ar-SA"/>
              </w:rPr>
              <w:t>)</w:t>
            </w:r>
          </w:p>
          <w:p w14:paraId="3A79BB03" w14:textId="1C978E29" w:rsidR="003A1F22" w:rsidRPr="00142911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3A1F22">
              <w:rPr>
                <w:rFonts w:eastAsiaTheme="minorHAnsi"/>
                <w:b/>
                <w:bCs/>
                <w:lang w:eastAsia="en-US" w:bidi="ar-SA"/>
              </w:rPr>
              <w:t>14. Hafta:</w:t>
            </w:r>
            <w:r w:rsidRPr="004F41FF">
              <w:rPr>
                <w:rFonts w:eastAsiaTheme="minorHAnsi"/>
                <w:lang w:eastAsia="en-US" w:bidi="ar-SA"/>
              </w:rPr>
              <w:t xml:space="preserve"> </w:t>
            </w:r>
            <w:r>
              <w:rPr>
                <w:rFonts w:eastAsiaTheme="minorHAnsi"/>
                <w:lang w:eastAsia="en-US" w:bidi="ar-SA"/>
              </w:rPr>
              <w:t xml:space="preserve">Model Uygulamaları </w:t>
            </w:r>
            <w:r w:rsidRPr="003A1F22">
              <w:rPr>
                <w:rFonts w:eastAsiaTheme="minorHAnsi"/>
                <w:b/>
                <w:bCs/>
                <w:lang w:eastAsia="en-US" w:bidi="ar-SA"/>
              </w:rPr>
              <w:t>(</w:t>
            </w:r>
            <w:r w:rsidR="009167D9">
              <w:rPr>
                <w:rFonts w:eastAsiaTheme="minorHAnsi"/>
                <w:b/>
                <w:bCs/>
                <w:lang w:eastAsia="en-US" w:bidi="ar-SA"/>
              </w:rPr>
              <w:t>yüz yüze</w:t>
            </w:r>
            <w:r w:rsidRPr="003A1F22">
              <w:rPr>
                <w:rFonts w:eastAsiaTheme="minorHAnsi"/>
                <w:b/>
                <w:bCs/>
                <w:lang w:eastAsia="en-US" w:bidi="ar-SA"/>
              </w:rPr>
              <w:t>)</w:t>
            </w:r>
          </w:p>
        </w:tc>
      </w:tr>
      <w:tr w:rsidR="003A1F22" w14:paraId="0950BDF3" w14:textId="77777777">
        <w:trPr>
          <w:trHeight w:val="2368"/>
        </w:trPr>
        <w:tc>
          <w:tcPr>
            <w:tcW w:w="2910" w:type="dxa"/>
          </w:tcPr>
          <w:p w14:paraId="32359612" w14:textId="77777777" w:rsidR="003A1F22" w:rsidRDefault="003A1F22" w:rsidP="003A1F22">
            <w:pPr>
              <w:pStyle w:val="TableParagraph"/>
              <w:spacing w:before="0"/>
              <w:ind w:left="0"/>
              <w:jc w:val="left"/>
              <w:rPr>
                <w:b/>
                <w:sz w:val="24"/>
              </w:rPr>
            </w:pPr>
          </w:p>
          <w:p w14:paraId="4CCAFD31" w14:textId="77777777" w:rsidR="003A1F22" w:rsidRDefault="003A1F22" w:rsidP="003A1F22">
            <w:pPr>
              <w:pStyle w:val="TableParagraph"/>
              <w:spacing w:before="0"/>
              <w:ind w:left="0"/>
              <w:jc w:val="left"/>
              <w:rPr>
                <w:b/>
                <w:sz w:val="24"/>
              </w:rPr>
            </w:pPr>
          </w:p>
          <w:p w14:paraId="226013AC" w14:textId="77777777" w:rsidR="003A1F22" w:rsidRDefault="003A1F22" w:rsidP="003A1F22">
            <w:pPr>
              <w:pStyle w:val="TableParagraph"/>
              <w:spacing w:before="0"/>
              <w:ind w:left="0"/>
              <w:jc w:val="left"/>
              <w:rPr>
                <w:b/>
                <w:sz w:val="24"/>
              </w:rPr>
            </w:pPr>
          </w:p>
          <w:p w14:paraId="5ADF8347" w14:textId="77777777" w:rsidR="003A1F22" w:rsidRDefault="003A1F22" w:rsidP="003A1F22">
            <w:pPr>
              <w:pStyle w:val="TableParagraph"/>
              <w:spacing w:before="184"/>
              <w:ind w:left="228" w:right="219"/>
              <w:rPr>
                <w:b/>
              </w:rPr>
            </w:pPr>
            <w:r>
              <w:rPr>
                <w:b/>
              </w:rPr>
              <w:t>Ölçme-Değerlendirme</w:t>
            </w:r>
          </w:p>
        </w:tc>
        <w:tc>
          <w:tcPr>
            <w:tcW w:w="6150" w:type="dxa"/>
          </w:tcPr>
          <w:p w14:paraId="43BC2F3A" w14:textId="661AB83B" w:rsidR="00FD7E2B" w:rsidRPr="00FD7E2B" w:rsidRDefault="00FD7E2B" w:rsidP="00FD7E2B">
            <w:pPr>
              <w:widowControl/>
              <w:autoSpaceDE/>
              <w:autoSpaceDN/>
              <w:ind w:left="103" w:right="895"/>
              <w:jc w:val="both"/>
              <w:rPr>
                <w:rFonts w:eastAsia="Calibri"/>
                <w:lang w:eastAsia="en-US" w:bidi="ar-SA"/>
              </w:rPr>
            </w:pPr>
            <w:r w:rsidRPr="00FD7E2B">
              <w:rPr>
                <w:rFonts w:eastAsia="Calibri"/>
                <w:lang w:eastAsia="en-US" w:bidi="ar-SA"/>
              </w:rPr>
              <w:t xml:space="preserve">1 Ara </w:t>
            </w:r>
            <w:proofErr w:type="gramStart"/>
            <w:r w:rsidRPr="00FD7E2B">
              <w:rPr>
                <w:rFonts w:eastAsia="Calibri"/>
                <w:lang w:eastAsia="en-US" w:bidi="ar-SA"/>
              </w:rPr>
              <w:t>Sınav :</w:t>
            </w:r>
            <w:proofErr w:type="gramEnd"/>
            <w:r w:rsidRPr="00FD7E2B">
              <w:rPr>
                <w:rFonts w:eastAsia="Calibri"/>
                <w:lang w:eastAsia="en-US" w:bidi="ar-SA"/>
              </w:rPr>
              <w:t xml:space="preserve"> (%</w:t>
            </w:r>
            <w:r>
              <w:rPr>
                <w:rFonts w:eastAsia="Calibri"/>
                <w:lang w:eastAsia="en-US" w:bidi="ar-SA"/>
              </w:rPr>
              <w:t>25</w:t>
            </w:r>
            <w:r w:rsidRPr="00FD7E2B">
              <w:rPr>
                <w:rFonts w:eastAsia="Calibri"/>
                <w:lang w:eastAsia="en-US" w:bidi="ar-SA"/>
              </w:rPr>
              <w:t xml:space="preserve">) </w:t>
            </w:r>
          </w:p>
          <w:p w14:paraId="256CAD59" w14:textId="0E811D41" w:rsidR="00FD7E2B" w:rsidRPr="00FD7E2B" w:rsidRDefault="00FD7E2B" w:rsidP="00FD7E2B">
            <w:pPr>
              <w:widowControl/>
              <w:autoSpaceDE/>
              <w:autoSpaceDN/>
              <w:ind w:left="103" w:right="895"/>
              <w:jc w:val="both"/>
              <w:rPr>
                <w:rFonts w:eastAsia="Calibri"/>
                <w:lang w:eastAsia="en-US" w:bidi="ar-SA"/>
              </w:rPr>
            </w:pPr>
            <w:r w:rsidRPr="00FD7E2B">
              <w:rPr>
                <w:rFonts w:eastAsia="Calibri"/>
                <w:lang w:eastAsia="en-US" w:bidi="ar-SA"/>
              </w:rPr>
              <w:t>1 Kısa Sınav: (</w:t>
            </w:r>
            <w:proofErr w:type="gramStart"/>
            <w:r w:rsidRPr="00FD7E2B">
              <w:rPr>
                <w:rFonts w:eastAsia="Calibri"/>
                <w:lang w:eastAsia="en-US" w:bidi="ar-SA"/>
              </w:rPr>
              <w:t>%</w:t>
            </w:r>
            <w:r>
              <w:rPr>
                <w:rFonts w:eastAsia="Calibri"/>
                <w:lang w:eastAsia="en-US" w:bidi="ar-SA"/>
              </w:rPr>
              <w:t>25</w:t>
            </w:r>
            <w:proofErr w:type="gramEnd"/>
            <w:r w:rsidRPr="00FD7E2B">
              <w:rPr>
                <w:rFonts w:eastAsia="Calibri"/>
                <w:lang w:eastAsia="en-US" w:bidi="ar-SA"/>
              </w:rPr>
              <w:t>)</w:t>
            </w:r>
          </w:p>
          <w:p w14:paraId="5542EAAD" w14:textId="5C2192C4" w:rsidR="00FD7E2B" w:rsidRPr="00FD7E2B" w:rsidRDefault="00FD7E2B" w:rsidP="00FD7E2B">
            <w:pPr>
              <w:widowControl/>
              <w:autoSpaceDE/>
              <w:autoSpaceDN/>
              <w:ind w:left="103" w:right="895"/>
              <w:jc w:val="both"/>
              <w:rPr>
                <w:rFonts w:eastAsia="Calibri"/>
                <w:lang w:eastAsia="en-US" w:bidi="ar-SA"/>
              </w:rPr>
            </w:pPr>
            <w:r w:rsidRPr="00FD7E2B">
              <w:rPr>
                <w:rFonts w:eastAsia="Calibri"/>
                <w:lang w:eastAsia="en-US" w:bidi="ar-SA"/>
              </w:rPr>
              <w:t xml:space="preserve">Yarıyıl Sonu </w:t>
            </w:r>
            <w:proofErr w:type="gramStart"/>
            <w:r w:rsidRPr="00FD7E2B">
              <w:rPr>
                <w:rFonts w:eastAsia="Calibri"/>
                <w:lang w:eastAsia="en-US" w:bidi="ar-SA"/>
              </w:rPr>
              <w:t>Sınavı :</w:t>
            </w:r>
            <w:proofErr w:type="gramEnd"/>
            <w:r w:rsidRPr="00FD7E2B">
              <w:rPr>
                <w:rFonts w:eastAsia="Calibri"/>
                <w:lang w:eastAsia="en-US" w:bidi="ar-SA"/>
              </w:rPr>
              <w:t xml:space="preserve"> (%</w:t>
            </w:r>
            <w:r>
              <w:rPr>
                <w:rFonts w:eastAsia="Calibri"/>
                <w:lang w:eastAsia="en-US" w:bidi="ar-SA"/>
              </w:rPr>
              <w:t>50</w:t>
            </w:r>
            <w:r w:rsidRPr="00FD7E2B">
              <w:rPr>
                <w:rFonts w:eastAsia="Calibri"/>
                <w:lang w:eastAsia="en-US" w:bidi="ar-SA"/>
              </w:rPr>
              <w:t xml:space="preserve">) </w:t>
            </w:r>
          </w:p>
          <w:p w14:paraId="0331C34C" w14:textId="77777777" w:rsidR="00FD7E2B" w:rsidRPr="00FD7E2B" w:rsidRDefault="00FD7E2B" w:rsidP="00FD7E2B">
            <w:pPr>
              <w:widowControl/>
              <w:autoSpaceDE/>
              <w:autoSpaceDN/>
              <w:ind w:left="103" w:right="895"/>
              <w:jc w:val="both"/>
              <w:rPr>
                <w:rFonts w:eastAsia="Calibri"/>
                <w:lang w:eastAsia="en-US" w:bidi="ar-SA"/>
              </w:rPr>
            </w:pPr>
            <w:r w:rsidRPr="00FD7E2B">
              <w:rPr>
                <w:rFonts w:eastAsia="Calibri"/>
                <w:lang w:eastAsia="en-US" w:bidi="ar-SA"/>
              </w:rPr>
              <w:t xml:space="preserve">Sınav </w:t>
            </w:r>
            <w:proofErr w:type="gramStart"/>
            <w:r w:rsidRPr="00FD7E2B">
              <w:rPr>
                <w:rFonts w:eastAsia="Calibri"/>
                <w:lang w:eastAsia="en-US" w:bidi="ar-SA"/>
              </w:rPr>
              <w:t>Şekli :</w:t>
            </w:r>
            <w:proofErr w:type="gramEnd"/>
            <w:r w:rsidRPr="00FD7E2B">
              <w:rPr>
                <w:rFonts w:eastAsia="Calibri"/>
                <w:lang w:eastAsia="en-US" w:bidi="ar-SA"/>
              </w:rPr>
              <w:t xml:space="preserve"> (yüz yüze)</w:t>
            </w:r>
          </w:p>
          <w:p w14:paraId="4BBC13CF" w14:textId="6BAE6275" w:rsidR="00065069" w:rsidRPr="00065069" w:rsidRDefault="00FD7E2B" w:rsidP="00FD7E2B">
            <w:pPr>
              <w:tabs>
                <w:tab w:val="left" w:pos="1590"/>
              </w:tabs>
            </w:pPr>
            <w:r w:rsidRPr="00FD7E2B">
              <w:rPr>
                <w:rFonts w:eastAsia="Calibri"/>
                <w:lang w:eastAsia="en-US" w:bidi="ar-SA"/>
              </w:rPr>
              <w:t>Not: 1. Ara Sınav/Kısa Sınav 6. ve 7. Haftalarda</w:t>
            </w:r>
            <w:r w:rsidR="00C83F0D">
              <w:rPr>
                <w:rFonts w:eastAsia="Calibri"/>
                <w:lang w:eastAsia="en-US" w:bidi="ar-SA"/>
              </w:rPr>
              <w:t xml:space="preserve"> (ders saatinde)</w:t>
            </w:r>
            <w:r w:rsidRPr="00FD7E2B">
              <w:rPr>
                <w:rFonts w:eastAsia="Calibri"/>
                <w:lang w:eastAsia="en-US" w:bidi="ar-SA"/>
              </w:rPr>
              <w:t xml:space="preserve"> 2. Ara Sınav/Kısa Sınav 10. Ve 11. Haftalarda </w:t>
            </w:r>
            <w:r w:rsidR="00C83F0D">
              <w:rPr>
                <w:rFonts w:eastAsia="Calibri"/>
                <w:lang w:eastAsia="en-US" w:bidi="ar-SA"/>
              </w:rPr>
              <w:t xml:space="preserve">(ders saatinde) </w:t>
            </w:r>
            <w:r w:rsidRPr="00FD7E2B">
              <w:rPr>
                <w:rFonts w:eastAsia="Calibri"/>
                <w:lang w:eastAsia="en-US" w:bidi="ar-SA"/>
              </w:rPr>
              <w:t xml:space="preserve">yapılacak olup sınav tarihleri </w:t>
            </w:r>
            <w:proofErr w:type="spellStart"/>
            <w:r w:rsidRPr="00FD7E2B">
              <w:rPr>
                <w:rFonts w:eastAsia="Calibri"/>
                <w:lang w:val="en-US" w:eastAsia="en-US" w:bidi="ar-SA"/>
              </w:rPr>
              <w:t>yönetim</w:t>
            </w:r>
            <w:proofErr w:type="spellEnd"/>
            <w:r w:rsidRPr="00FD7E2B">
              <w:rPr>
                <w:rFonts w:eastAsia="Calibri"/>
                <w:lang w:val="en-US" w:eastAsia="en-US" w:bidi="ar-SA"/>
              </w:rPr>
              <w:t xml:space="preserve"> </w:t>
            </w:r>
            <w:proofErr w:type="spellStart"/>
            <w:r w:rsidRPr="00FD7E2B">
              <w:rPr>
                <w:rFonts w:eastAsia="Calibri"/>
                <w:lang w:val="en-US" w:eastAsia="en-US" w:bidi="ar-SA"/>
              </w:rPr>
              <w:t>kurulu</w:t>
            </w:r>
            <w:proofErr w:type="spellEnd"/>
            <w:r w:rsidRPr="00FD7E2B">
              <w:rPr>
                <w:rFonts w:eastAsia="Calibri"/>
                <w:lang w:val="en-US" w:eastAsia="en-US" w:bidi="ar-SA"/>
              </w:rPr>
              <w:t xml:space="preserve"> </w:t>
            </w:r>
            <w:proofErr w:type="spellStart"/>
            <w:r w:rsidRPr="00FD7E2B">
              <w:rPr>
                <w:rFonts w:eastAsia="Calibri"/>
                <w:lang w:val="en-US" w:eastAsia="en-US" w:bidi="ar-SA"/>
              </w:rPr>
              <w:t>kararı</w:t>
            </w:r>
            <w:proofErr w:type="spellEnd"/>
            <w:r w:rsidRPr="00FD7E2B">
              <w:rPr>
                <w:rFonts w:eastAsia="Calibri"/>
                <w:lang w:val="en-US" w:eastAsia="en-US" w:bidi="ar-SA"/>
              </w:rPr>
              <w:t xml:space="preserve"> </w:t>
            </w:r>
            <w:proofErr w:type="spellStart"/>
            <w:r w:rsidRPr="00FD7E2B">
              <w:rPr>
                <w:rFonts w:eastAsia="Calibri"/>
                <w:lang w:val="en-US" w:eastAsia="en-US" w:bidi="ar-SA"/>
              </w:rPr>
              <w:t>sonrası</w:t>
            </w:r>
            <w:proofErr w:type="spellEnd"/>
            <w:r w:rsidRPr="00FD7E2B">
              <w:rPr>
                <w:rFonts w:eastAsia="Calibri"/>
                <w:lang w:val="en-US" w:eastAsia="en-US" w:bidi="ar-SA"/>
              </w:rPr>
              <w:t xml:space="preserve"> web </w:t>
            </w:r>
            <w:proofErr w:type="spellStart"/>
            <w:r w:rsidRPr="00FD7E2B">
              <w:rPr>
                <w:rFonts w:eastAsia="Calibri"/>
                <w:lang w:val="en-US" w:eastAsia="en-US" w:bidi="ar-SA"/>
              </w:rPr>
              <w:t>sayfasından</w:t>
            </w:r>
            <w:proofErr w:type="spellEnd"/>
            <w:r w:rsidRPr="00FD7E2B">
              <w:rPr>
                <w:rFonts w:eastAsia="Calibri"/>
                <w:lang w:val="en-US" w:eastAsia="en-US" w:bidi="ar-SA"/>
              </w:rPr>
              <w:t xml:space="preserve"> </w:t>
            </w:r>
            <w:proofErr w:type="spellStart"/>
            <w:r w:rsidRPr="00FD7E2B">
              <w:rPr>
                <w:rFonts w:eastAsia="Calibri"/>
                <w:lang w:val="en-US" w:eastAsia="en-US" w:bidi="ar-SA"/>
              </w:rPr>
              <w:t>ilan</w:t>
            </w:r>
            <w:proofErr w:type="spellEnd"/>
            <w:r w:rsidRPr="00FD7E2B">
              <w:rPr>
                <w:rFonts w:eastAsia="Calibri"/>
                <w:lang w:val="en-US" w:eastAsia="en-US" w:bidi="ar-SA"/>
              </w:rPr>
              <w:t xml:space="preserve"> </w:t>
            </w:r>
            <w:proofErr w:type="spellStart"/>
            <w:r w:rsidRPr="00FD7E2B">
              <w:rPr>
                <w:rFonts w:eastAsia="Calibri"/>
                <w:lang w:val="en-US" w:eastAsia="en-US" w:bidi="ar-SA"/>
              </w:rPr>
              <w:t>edilecektir</w:t>
            </w:r>
            <w:proofErr w:type="spellEnd"/>
            <w:r w:rsidRPr="00FD7E2B">
              <w:rPr>
                <w:rFonts w:eastAsia="Calibri"/>
                <w:lang w:val="en-US" w:eastAsia="en-US" w:bidi="ar-SA"/>
              </w:rPr>
              <w:t>.</w:t>
            </w:r>
          </w:p>
        </w:tc>
      </w:tr>
      <w:tr w:rsidR="003A1F22" w14:paraId="275BBEBF" w14:textId="77777777">
        <w:trPr>
          <w:trHeight w:val="1011"/>
        </w:trPr>
        <w:tc>
          <w:tcPr>
            <w:tcW w:w="2910" w:type="dxa"/>
          </w:tcPr>
          <w:p w14:paraId="17118981" w14:textId="77777777" w:rsidR="003A1F22" w:rsidRDefault="003A1F22" w:rsidP="003A1F22">
            <w:pPr>
              <w:pStyle w:val="TableParagraph"/>
              <w:spacing w:before="0"/>
              <w:ind w:left="947"/>
              <w:jc w:val="left"/>
              <w:rPr>
                <w:lang w:eastAsia="en-US" w:bidi="ar-SA"/>
              </w:rPr>
            </w:pPr>
            <w:r>
              <w:rPr>
                <w:b/>
              </w:rPr>
              <w:t>Kaynaklar</w:t>
            </w:r>
          </w:p>
          <w:p w14:paraId="7F4EB7D2" w14:textId="77777777" w:rsidR="003A1F22" w:rsidRPr="003A1F22" w:rsidRDefault="003A1F22" w:rsidP="003A1F22"/>
          <w:p w14:paraId="310B22FC" w14:textId="77777777" w:rsidR="003A1F22" w:rsidRPr="003A1F22" w:rsidRDefault="003A1F22" w:rsidP="003A1F22"/>
          <w:p w14:paraId="1573DBDC" w14:textId="77777777" w:rsidR="003A1F22" w:rsidRPr="003A1F22" w:rsidRDefault="003A1F22" w:rsidP="003A1F22"/>
          <w:p w14:paraId="075C5100" w14:textId="77777777" w:rsidR="003A1F22" w:rsidRPr="003A1F22" w:rsidRDefault="003A1F22" w:rsidP="003A1F22"/>
          <w:p w14:paraId="2CE7B8E7" w14:textId="77777777" w:rsidR="003A1F22" w:rsidRPr="003A1F22" w:rsidRDefault="003A1F22" w:rsidP="003A1F22"/>
          <w:p w14:paraId="21EB2D65" w14:textId="77777777" w:rsidR="003A1F22" w:rsidRPr="003A1F22" w:rsidRDefault="003A1F22" w:rsidP="003A1F22"/>
          <w:p w14:paraId="6D7F7783" w14:textId="77777777" w:rsidR="003A1F22" w:rsidRPr="003A1F22" w:rsidRDefault="003A1F22" w:rsidP="003A1F22"/>
          <w:p w14:paraId="27884FC6" w14:textId="77777777" w:rsidR="003A1F22" w:rsidRDefault="003A1F22" w:rsidP="003A1F22">
            <w:pPr>
              <w:rPr>
                <w:lang w:eastAsia="en-US" w:bidi="ar-SA"/>
              </w:rPr>
            </w:pPr>
          </w:p>
          <w:p w14:paraId="6682D16F" w14:textId="77777777" w:rsidR="003A1F22" w:rsidRDefault="003A1F22" w:rsidP="003A1F22">
            <w:pPr>
              <w:rPr>
                <w:lang w:eastAsia="en-US" w:bidi="ar-SA"/>
              </w:rPr>
            </w:pPr>
          </w:p>
          <w:p w14:paraId="7993CD45" w14:textId="3369377F" w:rsidR="003A1F22" w:rsidRPr="003A1F22" w:rsidRDefault="003A1F22" w:rsidP="003A1F22">
            <w:pPr>
              <w:jc w:val="center"/>
            </w:pPr>
          </w:p>
        </w:tc>
        <w:tc>
          <w:tcPr>
            <w:tcW w:w="6150" w:type="dxa"/>
          </w:tcPr>
          <w:p w14:paraId="3636C089" w14:textId="77777777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proofErr w:type="spellStart"/>
            <w:r w:rsidRPr="004F41FF">
              <w:rPr>
                <w:rFonts w:eastAsiaTheme="minorHAnsi"/>
                <w:lang w:eastAsia="en-US" w:bidi="ar-SA"/>
              </w:rPr>
              <w:t>Integrated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 xml:space="preserve"> </w:t>
            </w:r>
            <w:proofErr w:type="spellStart"/>
            <w:r w:rsidRPr="004F41FF">
              <w:rPr>
                <w:rFonts w:eastAsiaTheme="minorHAnsi"/>
                <w:lang w:eastAsia="en-US" w:bidi="ar-SA"/>
              </w:rPr>
              <w:t>Environmental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 xml:space="preserve"> </w:t>
            </w:r>
            <w:proofErr w:type="spellStart"/>
            <w:r w:rsidRPr="004F41FF">
              <w:rPr>
                <w:rFonts w:eastAsiaTheme="minorHAnsi"/>
                <w:lang w:eastAsia="en-US" w:bidi="ar-SA"/>
              </w:rPr>
              <w:t>Modeling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 xml:space="preserve">: </w:t>
            </w:r>
            <w:proofErr w:type="spellStart"/>
            <w:r w:rsidRPr="004F41FF">
              <w:rPr>
                <w:rFonts w:eastAsiaTheme="minorHAnsi"/>
                <w:lang w:eastAsia="en-US" w:bidi="ar-SA"/>
              </w:rPr>
              <w:t>Pollutant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 xml:space="preserve"> Transport, </w:t>
            </w:r>
            <w:proofErr w:type="spellStart"/>
            <w:r w:rsidRPr="004F41FF">
              <w:rPr>
                <w:rFonts w:eastAsiaTheme="minorHAnsi"/>
                <w:lang w:eastAsia="en-US" w:bidi="ar-SA"/>
              </w:rPr>
              <w:t>Fate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 xml:space="preserve">, </w:t>
            </w:r>
            <w:proofErr w:type="spellStart"/>
            <w:r w:rsidRPr="004F41FF">
              <w:rPr>
                <w:rFonts w:eastAsiaTheme="minorHAnsi"/>
                <w:lang w:eastAsia="en-US" w:bidi="ar-SA"/>
              </w:rPr>
              <w:t>and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 xml:space="preserve"> Risk in </w:t>
            </w:r>
            <w:proofErr w:type="spellStart"/>
            <w:r w:rsidRPr="004F41FF">
              <w:rPr>
                <w:rFonts w:eastAsiaTheme="minorHAnsi"/>
                <w:lang w:eastAsia="en-US" w:bidi="ar-SA"/>
              </w:rPr>
              <w:t>the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 xml:space="preserve"> Environment</w:t>
            </w:r>
          </w:p>
          <w:p w14:paraId="6D8513F8" w14:textId="77777777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4F41FF">
              <w:rPr>
                <w:rFonts w:eastAsiaTheme="minorHAnsi"/>
                <w:lang w:eastAsia="en-US" w:bidi="ar-SA"/>
              </w:rPr>
              <w:t xml:space="preserve">A. </w:t>
            </w:r>
            <w:proofErr w:type="spellStart"/>
            <w:r w:rsidRPr="004F41FF">
              <w:rPr>
                <w:rFonts w:eastAsiaTheme="minorHAnsi"/>
                <w:lang w:eastAsia="en-US" w:bidi="ar-SA"/>
              </w:rPr>
              <w:t>Ramaswami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 xml:space="preserve">, J.B. </w:t>
            </w:r>
            <w:proofErr w:type="spellStart"/>
            <w:r w:rsidRPr="004F41FF">
              <w:rPr>
                <w:rFonts w:eastAsiaTheme="minorHAnsi"/>
                <w:lang w:eastAsia="en-US" w:bidi="ar-SA"/>
              </w:rPr>
              <w:t>Milford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 xml:space="preserve"> </w:t>
            </w:r>
            <w:proofErr w:type="spellStart"/>
            <w:r w:rsidRPr="004F41FF">
              <w:rPr>
                <w:rFonts w:eastAsiaTheme="minorHAnsi"/>
                <w:lang w:eastAsia="en-US" w:bidi="ar-SA"/>
              </w:rPr>
              <w:t>and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 xml:space="preserve"> M. J. Small John </w:t>
            </w:r>
            <w:proofErr w:type="spellStart"/>
            <w:r w:rsidRPr="004F41FF">
              <w:rPr>
                <w:rFonts w:eastAsiaTheme="minorHAnsi"/>
                <w:lang w:eastAsia="en-US" w:bidi="ar-SA"/>
              </w:rPr>
              <w:t>Wiley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 xml:space="preserve"> &amp; </w:t>
            </w:r>
            <w:proofErr w:type="spellStart"/>
            <w:r w:rsidRPr="004F41FF">
              <w:rPr>
                <w:rFonts w:eastAsiaTheme="minorHAnsi"/>
                <w:lang w:eastAsia="en-US" w:bidi="ar-SA"/>
              </w:rPr>
              <w:t>Sons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>, 2005</w:t>
            </w:r>
          </w:p>
          <w:p w14:paraId="255C06E2" w14:textId="77777777" w:rsidR="003A1F22" w:rsidRPr="004F41FF" w:rsidRDefault="003A1F22" w:rsidP="003A1F22">
            <w:pPr>
              <w:widowControl/>
              <w:adjustRightInd w:val="0"/>
              <w:rPr>
                <w:rFonts w:eastAsiaTheme="minorHAnsi"/>
                <w:lang w:eastAsia="en-US" w:bidi="ar-SA"/>
              </w:rPr>
            </w:pPr>
            <w:r w:rsidRPr="004F41FF">
              <w:rPr>
                <w:rFonts w:eastAsiaTheme="minorHAnsi"/>
                <w:lang w:eastAsia="en-US" w:bidi="ar-SA"/>
              </w:rPr>
              <w:t xml:space="preserve">Özdamar, K. (1999). Paket Programlar </w:t>
            </w:r>
            <w:proofErr w:type="gramStart"/>
            <w:r w:rsidRPr="004F41FF">
              <w:rPr>
                <w:rFonts w:eastAsiaTheme="minorHAnsi"/>
                <w:lang w:eastAsia="en-US" w:bidi="ar-SA"/>
              </w:rPr>
              <w:t>İle</w:t>
            </w:r>
            <w:proofErr w:type="gramEnd"/>
            <w:r w:rsidRPr="004F41FF">
              <w:rPr>
                <w:rFonts w:eastAsiaTheme="minorHAnsi"/>
                <w:lang w:eastAsia="en-US" w:bidi="ar-SA"/>
              </w:rPr>
              <w:t xml:space="preserve"> İstatistiksel Veri Analizi (2.baskı). Eskişehir: Kaan Kitabevi Özer, H., (2004). Nitel Değişkenli </w:t>
            </w:r>
            <w:proofErr w:type="spellStart"/>
            <w:r w:rsidRPr="004F41FF">
              <w:rPr>
                <w:rFonts w:eastAsiaTheme="minorHAnsi"/>
                <w:lang w:eastAsia="en-US" w:bidi="ar-SA"/>
              </w:rPr>
              <w:t>Ekonometrik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 xml:space="preserve"> Modeller: Teori ve Bir Uygulama. Ankara: Nobel Yayınevi </w:t>
            </w:r>
            <w:proofErr w:type="spellStart"/>
            <w:r w:rsidRPr="004F41FF">
              <w:rPr>
                <w:rFonts w:eastAsiaTheme="minorHAnsi"/>
                <w:lang w:eastAsia="en-US" w:bidi="ar-SA"/>
              </w:rPr>
              <w:t>Ramaswami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 xml:space="preserve">, A., </w:t>
            </w:r>
            <w:proofErr w:type="spellStart"/>
            <w:r w:rsidRPr="004F41FF">
              <w:rPr>
                <w:rFonts w:eastAsiaTheme="minorHAnsi"/>
                <w:lang w:eastAsia="en-US" w:bidi="ar-SA"/>
              </w:rPr>
              <w:t>Milford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 xml:space="preserve">, J.B., (2005). </w:t>
            </w:r>
            <w:proofErr w:type="spellStart"/>
            <w:r w:rsidRPr="004F41FF">
              <w:rPr>
                <w:rFonts w:eastAsiaTheme="minorHAnsi"/>
                <w:lang w:eastAsia="en-US" w:bidi="ar-SA"/>
              </w:rPr>
              <w:t>Integrated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 xml:space="preserve"> </w:t>
            </w:r>
            <w:proofErr w:type="spellStart"/>
            <w:r w:rsidRPr="004F41FF">
              <w:rPr>
                <w:rFonts w:eastAsiaTheme="minorHAnsi"/>
                <w:lang w:eastAsia="en-US" w:bidi="ar-SA"/>
              </w:rPr>
              <w:t>Environmental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 xml:space="preserve"> </w:t>
            </w:r>
            <w:proofErr w:type="spellStart"/>
            <w:r w:rsidRPr="004F41FF">
              <w:rPr>
                <w:rFonts w:eastAsiaTheme="minorHAnsi"/>
                <w:lang w:eastAsia="en-US" w:bidi="ar-SA"/>
              </w:rPr>
              <w:t>Modeling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 xml:space="preserve">: </w:t>
            </w:r>
            <w:proofErr w:type="spellStart"/>
            <w:r w:rsidRPr="004F41FF">
              <w:rPr>
                <w:rFonts w:eastAsiaTheme="minorHAnsi"/>
                <w:lang w:eastAsia="en-US" w:bidi="ar-SA"/>
              </w:rPr>
              <w:t>Pollutant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 xml:space="preserve"> Transport, </w:t>
            </w:r>
            <w:proofErr w:type="spellStart"/>
            <w:r w:rsidRPr="004F41FF">
              <w:rPr>
                <w:rFonts w:eastAsiaTheme="minorHAnsi"/>
                <w:lang w:eastAsia="en-US" w:bidi="ar-SA"/>
              </w:rPr>
              <w:t>Fate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 xml:space="preserve">, </w:t>
            </w:r>
            <w:proofErr w:type="spellStart"/>
            <w:r w:rsidRPr="004F41FF">
              <w:rPr>
                <w:rFonts w:eastAsiaTheme="minorHAnsi"/>
                <w:lang w:eastAsia="en-US" w:bidi="ar-SA"/>
              </w:rPr>
              <w:t>and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 xml:space="preserve"> Risk in </w:t>
            </w:r>
            <w:proofErr w:type="spellStart"/>
            <w:r w:rsidRPr="004F41FF">
              <w:rPr>
                <w:rFonts w:eastAsiaTheme="minorHAnsi"/>
                <w:lang w:eastAsia="en-US" w:bidi="ar-SA"/>
              </w:rPr>
              <w:t>The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 xml:space="preserve"> Environment </w:t>
            </w:r>
            <w:proofErr w:type="spellStart"/>
            <w:r w:rsidRPr="004F41FF">
              <w:rPr>
                <w:rFonts w:eastAsiaTheme="minorHAnsi"/>
                <w:lang w:eastAsia="en-US" w:bidi="ar-SA"/>
              </w:rPr>
              <w:t>Wiley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 xml:space="preserve">, J. L., (1996). </w:t>
            </w:r>
          </w:p>
          <w:p w14:paraId="5680D442" w14:textId="77777777" w:rsidR="003A1F22" w:rsidRDefault="003A1F22" w:rsidP="003A1F22">
            <w:pPr>
              <w:widowControl/>
              <w:adjustRightInd w:val="0"/>
            </w:pPr>
            <w:proofErr w:type="spellStart"/>
            <w:r w:rsidRPr="004F41FF">
              <w:rPr>
                <w:rFonts w:eastAsiaTheme="minorHAnsi"/>
                <w:lang w:eastAsia="en-US" w:bidi="ar-SA"/>
              </w:rPr>
              <w:t>Environmental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 xml:space="preserve"> </w:t>
            </w:r>
            <w:proofErr w:type="spellStart"/>
            <w:r w:rsidRPr="004F41FF">
              <w:rPr>
                <w:rFonts w:eastAsiaTheme="minorHAnsi"/>
                <w:lang w:eastAsia="en-US" w:bidi="ar-SA"/>
              </w:rPr>
              <w:t>Modeling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 xml:space="preserve">: </w:t>
            </w:r>
            <w:proofErr w:type="spellStart"/>
            <w:r w:rsidRPr="004F41FF">
              <w:rPr>
                <w:rFonts w:eastAsiaTheme="minorHAnsi"/>
                <w:lang w:eastAsia="en-US" w:bidi="ar-SA"/>
              </w:rPr>
              <w:t>Fate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 xml:space="preserve"> </w:t>
            </w:r>
            <w:proofErr w:type="spellStart"/>
            <w:r w:rsidRPr="004F41FF">
              <w:rPr>
                <w:rFonts w:eastAsiaTheme="minorHAnsi"/>
                <w:lang w:eastAsia="en-US" w:bidi="ar-SA"/>
              </w:rPr>
              <w:t>and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 xml:space="preserve"> Transport of </w:t>
            </w:r>
            <w:proofErr w:type="spellStart"/>
            <w:r w:rsidRPr="004F41FF">
              <w:rPr>
                <w:rFonts w:eastAsiaTheme="minorHAnsi"/>
                <w:lang w:eastAsia="en-US" w:bidi="ar-SA"/>
              </w:rPr>
              <w:t>Pollutants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 xml:space="preserve"> in </w:t>
            </w:r>
            <w:proofErr w:type="spellStart"/>
            <w:r w:rsidRPr="004F41FF">
              <w:rPr>
                <w:rFonts w:eastAsiaTheme="minorHAnsi"/>
                <w:lang w:eastAsia="en-US" w:bidi="ar-SA"/>
              </w:rPr>
              <w:t>Water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 xml:space="preserve">, </w:t>
            </w:r>
            <w:proofErr w:type="spellStart"/>
            <w:r w:rsidRPr="004F41FF">
              <w:rPr>
                <w:rFonts w:eastAsiaTheme="minorHAnsi"/>
                <w:lang w:eastAsia="en-US" w:bidi="ar-SA"/>
              </w:rPr>
              <w:t>Air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 xml:space="preserve"> </w:t>
            </w:r>
            <w:proofErr w:type="spellStart"/>
            <w:r w:rsidRPr="004F41FF">
              <w:rPr>
                <w:rFonts w:eastAsiaTheme="minorHAnsi"/>
                <w:lang w:eastAsia="en-US" w:bidi="ar-SA"/>
              </w:rPr>
              <w:t>and</w:t>
            </w:r>
            <w:proofErr w:type="spellEnd"/>
            <w:r w:rsidRPr="004F41FF">
              <w:rPr>
                <w:rFonts w:eastAsiaTheme="minorHAnsi"/>
                <w:lang w:eastAsia="en-US" w:bidi="ar-SA"/>
              </w:rPr>
              <w:t xml:space="preserve"> </w:t>
            </w:r>
            <w:proofErr w:type="spellStart"/>
            <w:r w:rsidRPr="004F41FF">
              <w:rPr>
                <w:rFonts w:eastAsiaTheme="minorHAnsi"/>
                <w:lang w:eastAsia="en-US" w:bidi="ar-SA"/>
              </w:rPr>
              <w:t>Soil</w:t>
            </w:r>
            <w:proofErr w:type="spellEnd"/>
          </w:p>
        </w:tc>
      </w:tr>
    </w:tbl>
    <w:p w14:paraId="05B165E7" w14:textId="1138F121" w:rsidR="00A33059" w:rsidRDefault="00A33059">
      <w:pPr>
        <w:pStyle w:val="GvdeMetni"/>
        <w:spacing w:before="3"/>
        <w:rPr>
          <w:b/>
          <w:sz w:val="25"/>
        </w:rPr>
      </w:pPr>
    </w:p>
    <w:p w14:paraId="508746EB" w14:textId="70B88D98" w:rsidR="00CE430A" w:rsidRDefault="00CE430A">
      <w:pPr>
        <w:pStyle w:val="GvdeMetni"/>
        <w:spacing w:before="3"/>
        <w:rPr>
          <w:b/>
          <w:sz w:val="25"/>
        </w:rPr>
      </w:pPr>
    </w:p>
    <w:p w14:paraId="731CF375" w14:textId="38B4B76E" w:rsidR="00CE430A" w:rsidRDefault="00CE430A">
      <w:pPr>
        <w:pStyle w:val="GvdeMetni"/>
        <w:spacing w:before="3"/>
        <w:rPr>
          <w:b/>
          <w:sz w:val="25"/>
        </w:rPr>
      </w:pPr>
    </w:p>
    <w:p w14:paraId="07EDCE68" w14:textId="77777777" w:rsidR="00CE430A" w:rsidRDefault="00CE430A">
      <w:pPr>
        <w:pStyle w:val="GvdeMetni"/>
        <w:spacing w:before="3"/>
        <w:rPr>
          <w:b/>
          <w:sz w:val="25"/>
        </w:rPr>
      </w:pPr>
    </w:p>
    <w:tbl>
      <w:tblPr>
        <w:tblStyle w:val="TableNormal1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676"/>
        <w:gridCol w:w="676"/>
        <w:gridCol w:w="145"/>
        <w:gridCol w:w="532"/>
        <w:gridCol w:w="466"/>
        <w:gridCol w:w="210"/>
        <w:gridCol w:w="677"/>
        <w:gridCol w:w="610"/>
        <w:gridCol w:w="66"/>
        <w:gridCol w:w="677"/>
        <w:gridCol w:w="676"/>
        <w:gridCol w:w="260"/>
        <w:gridCol w:w="417"/>
        <w:gridCol w:w="676"/>
        <w:gridCol w:w="677"/>
      </w:tblGrid>
      <w:tr w:rsidR="00A33059" w14:paraId="645133CA" w14:textId="77777777">
        <w:trPr>
          <w:trHeight w:val="629"/>
        </w:trPr>
        <w:tc>
          <w:tcPr>
            <w:tcW w:w="718" w:type="dxa"/>
          </w:tcPr>
          <w:p w14:paraId="019F1175" w14:textId="77777777" w:rsidR="00A33059" w:rsidRDefault="00A33059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7441" w:type="dxa"/>
            <w:gridSpan w:val="15"/>
          </w:tcPr>
          <w:p w14:paraId="4E6D745E" w14:textId="77777777" w:rsidR="00A33059" w:rsidRDefault="005F4079">
            <w:pPr>
              <w:pStyle w:val="TableParagraph"/>
              <w:spacing w:before="62"/>
              <w:ind w:left="2074" w:right="206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PROGRAM ÖĞRENME ÇIKTILARI İLE</w:t>
            </w:r>
          </w:p>
          <w:p w14:paraId="58162333" w14:textId="77777777" w:rsidR="00A33059" w:rsidRDefault="005F4079">
            <w:pPr>
              <w:pStyle w:val="TableParagraph"/>
              <w:spacing w:before="72"/>
              <w:ind w:left="2074" w:right="2066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DERS ÖĞRENİM ÇIKTILARI İLİŞKİSİ TABLOSU</w:t>
            </w:r>
          </w:p>
        </w:tc>
      </w:tr>
      <w:tr w:rsidR="004F41FF" w14:paraId="63331A34" w14:textId="77777777" w:rsidTr="004F41FF">
        <w:trPr>
          <w:trHeight w:val="505"/>
        </w:trPr>
        <w:tc>
          <w:tcPr>
            <w:tcW w:w="718" w:type="dxa"/>
          </w:tcPr>
          <w:p w14:paraId="1A3CCB8A" w14:textId="77777777" w:rsidR="004F41FF" w:rsidRDefault="004F41F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676" w:type="dxa"/>
          </w:tcPr>
          <w:p w14:paraId="295929FA" w14:textId="77777777" w:rsidR="004F41F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14:paraId="5CAC222D" w14:textId="77777777" w:rsidR="004F41FF" w:rsidRDefault="004F41FF">
            <w:pPr>
              <w:pStyle w:val="TableParagraph"/>
              <w:spacing w:before="1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PÇ1</w:t>
            </w:r>
          </w:p>
        </w:tc>
        <w:tc>
          <w:tcPr>
            <w:tcW w:w="676" w:type="dxa"/>
          </w:tcPr>
          <w:p w14:paraId="52A807B1" w14:textId="77777777" w:rsidR="004F41F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14:paraId="133BE7FF" w14:textId="77777777" w:rsidR="004F41FF" w:rsidRDefault="004F41FF">
            <w:pPr>
              <w:pStyle w:val="TableParagraph"/>
              <w:spacing w:before="1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PÇ2</w:t>
            </w:r>
          </w:p>
        </w:tc>
        <w:tc>
          <w:tcPr>
            <w:tcW w:w="677" w:type="dxa"/>
            <w:gridSpan w:val="2"/>
          </w:tcPr>
          <w:p w14:paraId="7C3FDB2E" w14:textId="77777777" w:rsidR="004F41F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14:paraId="38C860BB" w14:textId="77777777" w:rsidR="004F41FF" w:rsidRDefault="004F41FF">
            <w:pPr>
              <w:pStyle w:val="TableParagraph"/>
              <w:spacing w:before="1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PÇ3</w:t>
            </w:r>
          </w:p>
        </w:tc>
        <w:tc>
          <w:tcPr>
            <w:tcW w:w="676" w:type="dxa"/>
            <w:gridSpan w:val="2"/>
          </w:tcPr>
          <w:p w14:paraId="7A33CADC" w14:textId="77777777" w:rsidR="004F41F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14:paraId="2FFA4D76" w14:textId="77777777" w:rsidR="004F41FF" w:rsidRDefault="004F41FF">
            <w:pPr>
              <w:pStyle w:val="TableParagraph"/>
              <w:spacing w:before="1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PÇ4</w:t>
            </w:r>
          </w:p>
        </w:tc>
        <w:tc>
          <w:tcPr>
            <w:tcW w:w="677" w:type="dxa"/>
          </w:tcPr>
          <w:p w14:paraId="307A854E" w14:textId="77777777" w:rsidR="004F41F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14:paraId="6758C837" w14:textId="77777777" w:rsidR="004F41FF" w:rsidRDefault="004F41FF">
            <w:pPr>
              <w:pStyle w:val="TableParagraph"/>
              <w:spacing w:before="1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PÇ5</w:t>
            </w:r>
          </w:p>
        </w:tc>
        <w:tc>
          <w:tcPr>
            <w:tcW w:w="676" w:type="dxa"/>
            <w:gridSpan w:val="2"/>
          </w:tcPr>
          <w:p w14:paraId="5405DFBD" w14:textId="77777777" w:rsidR="004F41F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14:paraId="006535DF" w14:textId="77777777" w:rsidR="004F41FF" w:rsidRDefault="004F41FF">
            <w:pPr>
              <w:pStyle w:val="TableParagraph"/>
              <w:spacing w:before="1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PÇ6</w:t>
            </w:r>
          </w:p>
        </w:tc>
        <w:tc>
          <w:tcPr>
            <w:tcW w:w="677" w:type="dxa"/>
          </w:tcPr>
          <w:p w14:paraId="45D0682E" w14:textId="77777777" w:rsidR="004F41F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14:paraId="67398114" w14:textId="77777777" w:rsidR="004F41FF" w:rsidRDefault="004F41FF">
            <w:pPr>
              <w:pStyle w:val="TableParagraph"/>
              <w:spacing w:before="1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PÇ7</w:t>
            </w:r>
          </w:p>
        </w:tc>
        <w:tc>
          <w:tcPr>
            <w:tcW w:w="676" w:type="dxa"/>
          </w:tcPr>
          <w:p w14:paraId="2419D8B9" w14:textId="77777777" w:rsidR="004F41F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14:paraId="0E9BFFBC" w14:textId="77777777" w:rsidR="004F41FF" w:rsidRDefault="004F41FF">
            <w:pPr>
              <w:pStyle w:val="TableParagraph"/>
              <w:spacing w:before="1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PÇ8</w:t>
            </w:r>
          </w:p>
        </w:tc>
        <w:tc>
          <w:tcPr>
            <w:tcW w:w="677" w:type="dxa"/>
            <w:gridSpan w:val="2"/>
          </w:tcPr>
          <w:p w14:paraId="11AE9090" w14:textId="77777777" w:rsidR="004F41F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14:paraId="70EC9FCE" w14:textId="77777777" w:rsidR="004F41FF" w:rsidRDefault="004F41FF">
            <w:pPr>
              <w:pStyle w:val="TableParagraph"/>
              <w:spacing w:before="1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PÇ9</w:t>
            </w:r>
          </w:p>
        </w:tc>
        <w:tc>
          <w:tcPr>
            <w:tcW w:w="676" w:type="dxa"/>
          </w:tcPr>
          <w:p w14:paraId="40BB8438" w14:textId="77777777" w:rsidR="004F41F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14:paraId="74CC1ED9" w14:textId="77777777" w:rsidR="004F41FF" w:rsidRDefault="004F41FF">
            <w:pPr>
              <w:pStyle w:val="TableParagraph"/>
              <w:spacing w:before="1"/>
              <w:ind w:left="87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PÇ10</w:t>
            </w:r>
          </w:p>
        </w:tc>
        <w:tc>
          <w:tcPr>
            <w:tcW w:w="677" w:type="dxa"/>
          </w:tcPr>
          <w:p w14:paraId="55C8681C" w14:textId="77777777" w:rsidR="004F41FF" w:rsidRDefault="004F41FF">
            <w:pPr>
              <w:pStyle w:val="TableParagraph"/>
              <w:spacing w:before="3"/>
              <w:ind w:left="0"/>
              <w:jc w:val="left"/>
              <w:rPr>
                <w:b/>
                <w:sz w:val="15"/>
              </w:rPr>
            </w:pPr>
          </w:p>
          <w:p w14:paraId="044EEEFD" w14:textId="77777777" w:rsidR="004F41FF" w:rsidRDefault="004F41FF">
            <w:pPr>
              <w:pStyle w:val="TableParagraph"/>
              <w:spacing w:before="1"/>
              <w:ind w:left="87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PÇ11</w:t>
            </w:r>
          </w:p>
        </w:tc>
      </w:tr>
      <w:tr w:rsidR="004F41FF" w14:paraId="0D0F0C86" w14:textId="77777777" w:rsidTr="004F41FF">
        <w:trPr>
          <w:trHeight w:val="356"/>
        </w:trPr>
        <w:tc>
          <w:tcPr>
            <w:tcW w:w="718" w:type="dxa"/>
          </w:tcPr>
          <w:p w14:paraId="3A8122DE" w14:textId="77777777" w:rsidR="004F41FF" w:rsidRDefault="004F41FF">
            <w:pPr>
              <w:pStyle w:val="TableParagraph"/>
              <w:spacing w:before="101"/>
              <w:ind w:left="0" w:right="192"/>
              <w:jc w:val="righ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ÖÇ1</w:t>
            </w:r>
          </w:p>
        </w:tc>
        <w:tc>
          <w:tcPr>
            <w:tcW w:w="676" w:type="dxa"/>
          </w:tcPr>
          <w:p w14:paraId="072380A9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14:paraId="780B76FB" w14:textId="77777777" w:rsidR="004F41FF" w:rsidRDefault="004F41FF" w:rsidP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  <w:gridSpan w:val="2"/>
          </w:tcPr>
          <w:p w14:paraId="6AE08619" w14:textId="77777777" w:rsidR="004F41FF" w:rsidRDefault="004F41FF" w:rsidP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  <w:gridSpan w:val="2"/>
          </w:tcPr>
          <w:p w14:paraId="4285644B" w14:textId="77777777" w:rsidR="004F41FF" w:rsidRDefault="004F41FF" w:rsidP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</w:tcPr>
          <w:p w14:paraId="12656ACA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76" w:type="dxa"/>
            <w:gridSpan w:val="2"/>
          </w:tcPr>
          <w:p w14:paraId="57BE7D2E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77" w:type="dxa"/>
          </w:tcPr>
          <w:p w14:paraId="41D53796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676" w:type="dxa"/>
          </w:tcPr>
          <w:p w14:paraId="2BC24238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</w:t>
            </w:r>
          </w:p>
        </w:tc>
        <w:tc>
          <w:tcPr>
            <w:tcW w:w="677" w:type="dxa"/>
            <w:gridSpan w:val="2"/>
          </w:tcPr>
          <w:p w14:paraId="5673382F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14:paraId="1D3F34C0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677" w:type="dxa"/>
          </w:tcPr>
          <w:p w14:paraId="1CD75CC7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</w:tr>
      <w:tr w:rsidR="004F41FF" w14:paraId="660BD28B" w14:textId="77777777" w:rsidTr="004F41FF">
        <w:trPr>
          <w:trHeight w:val="356"/>
        </w:trPr>
        <w:tc>
          <w:tcPr>
            <w:tcW w:w="718" w:type="dxa"/>
          </w:tcPr>
          <w:p w14:paraId="15601612" w14:textId="77777777" w:rsidR="004F41FF" w:rsidRDefault="004F41FF">
            <w:pPr>
              <w:pStyle w:val="TableParagraph"/>
              <w:spacing w:before="101"/>
              <w:ind w:left="0" w:right="192"/>
              <w:jc w:val="righ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ÖÇ2</w:t>
            </w:r>
          </w:p>
        </w:tc>
        <w:tc>
          <w:tcPr>
            <w:tcW w:w="676" w:type="dxa"/>
          </w:tcPr>
          <w:p w14:paraId="223B7C85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14:paraId="5F24B4D5" w14:textId="77777777" w:rsidR="004F41FF" w:rsidRDefault="004F41FF" w:rsidP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  <w:gridSpan w:val="2"/>
          </w:tcPr>
          <w:p w14:paraId="1E3A4A44" w14:textId="77777777" w:rsidR="004F41FF" w:rsidRDefault="004F41FF" w:rsidP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  <w:gridSpan w:val="2"/>
          </w:tcPr>
          <w:p w14:paraId="3D3FC1FC" w14:textId="77777777" w:rsidR="004F41FF" w:rsidRDefault="004F41FF" w:rsidP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</w:tcPr>
          <w:p w14:paraId="5201ABA0" w14:textId="77777777" w:rsidR="004F41FF" w:rsidRDefault="004F41FF" w:rsidP="00CE5DB8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76" w:type="dxa"/>
            <w:gridSpan w:val="2"/>
          </w:tcPr>
          <w:p w14:paraId="2521F31E" w14:textId="77777777" w:rsidR="004F41FF" w:rsidRDefault="004F41FF" w:rsidP="00CE5DB8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77" w:type="dxa"/>
          </w:tcPr>
          <w:p w14:paraId="22787F25" w14:textId="77777777" w:rsidR="004F41FF" w:rsidRDefault="004F41FF" w:rsidP="004F41FF">
            <w:pPr>
              <w:jc w:val="center"/>
            </w:pPr>
            <w:r w:rsidRPr="005B4AE1">
              <w:rPr>
                <w:rFonts w:ascii="Calibri"/>
                <w:sz w:val="18"/>
              </w:rPr>
              <w:t>2</w:t>
            </w:r>
          </w:p>
        </w:tc>
        <w:tc>
          <w:tcPr>
            <w:tcW w:w="676" w:type="dxa"/>
          </w:tcPr>
          <w:p w14:paraId="03B27F98" w14:textId="77777777" w:rsidR="004F41FF" w:rsidRDefault="004F41FF" w:rsidP="004F41FF">
            <w:pPr>
              <w:jc w:val="center"/>
            </w:pPr>
            <w:r w:rsidRPr="00BA7F70">
              <w:rPr>
                <w:rFonts w:ascii="Calibri"/>
                <w:sz w:val="18"/>
              </w:rPr>
              <w:t>4</w:t>
            </w:r>
          </w:p>
        </w:tc>
        <w:tc>
          <w:tcPr>
            <w:tcW w:w="677" w:type="dxa"/>
            <w:gridSpan w:val="2"/>
          </w:tcPr>
          <w:p w14:paraId="71D592D4" w14:textId="77777777" w:rsidR="004F41FF" w:rsidRDefault="004F41FF" w:rsidP="004F41FF">
            <w:pPr>
              <w:jc w:val="center"/>
            </w:pPr>
            <w:r w:rsidRPr="00146BBB"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14:paraId="296EBA17" w14:textId="77777777" w:rsidR="004F41FF" w:rsidRDefault="004F41FF" w:rsidP="004F41FF">
            <w:pPr>
              <w:jc w:val="center"/>
            </w:pPr>
            <w:r w:rsidRPr="00286AF6">
              <w:rPr>
                <w:rFonts w:ascii="Calibri"/>
                <w:sz w:val="18"/>
              </w:rPr>
              <w:t>2</w:t>
            </w:r>
          </w:p>
        </w:tc>
        <w:tc>
          <w:tcPr>
            <w:tcW w:w="677" w:type="dxa"/>
          </w:tcPr>
          <w:p w14:paraId="17E5CD90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 w:rsidRPr="004D0ADE">
              <w:rPr>
                <w:rFonts w:ascii="Calibri"/>
                <w:sz w:val="18"/>
              </w:rPr>
              <w:t>1</w:t>
            </w:r>
          </w:p>
        </w:tc>
      </w:tr>
      <w:tr w:rsidR="004F41FF" w14:paraId="4ACCC89D" w14:textId="77777777" w:rsidTr="004F41FF">
        <w:trPr>
          <w:trHeight w:val="356"/>
        </w:trPr>
        <w:tc>
          <w:tcPr>
            <w:tcW w:w="718" w:type="dxa"/>
          </w:tcPr>
          <w:p w14:paraId="6E991867" w14:textId="77777777" w:rsidR="004F41FF" w:rsidRDefault="004F41FF">
            <w:pPr>
              <w:pStyle w:val="TableParagraph"/>
              <w:spacing w:before="101"/>
              <w:ind w:left="0" w:right="192"/>
              <w:jc w:val="righ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ÖÇ3</w:t>
            </w:r>
          </w:p>
        </w:tc>
        <w:tc>
          <w:tcPr>
            <w:tcW w:w="676" w:type="dxa"/>
          </w:tcPr>
          <w:p w14:paraId="024A1591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14:paraId="6F2A0FC0" w14:textId="77777777" w:rsidR="004F41FF" w:rsidRDefault="004F41FF" w:rsidP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  <w:gridSpan w:val="2"/>
          </w:tcPr>
          <w:p w14:paraId="3BAB1BCF" w14:textId="77777777" w:rsidR="004F41FF" w:rsidRDefault="004F41FF" w:rsidP="004F41FF">
            <w:pPr>
              <w:pStyle w:val="GvdeMetni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  <w:gridSpan w:val="2"/>
          </w:tcPr>
          <w:p w14:paraId="2E56A3B3" w14:textId="77777777" w:rsidR="004F41FF" w:rsidRDefault="004F41FF" w:rsidP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</w:tcPr>
          <w:p w14:paraId="4CD2D927" w14:textId="77777777" w:rsidR="004F41FF" w:rsidRDefault="004F41FF" w:rsidP="00CE5DB8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76" w:type="dxa"/>
            <w:gridSpan w:val="2"/>
          </w:tcPr>
          <w:p w14:paraId="4FE17FD0" w14:textId="77777777" w:rsidR="004F41FF" w:rsidRDefault="004F41FF" w:rsidP="00CE5DB8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77" w:type="dxa"/>
          </w:tcPr>
          <w:p w14:paraId="18F135D1" w14:textId="77777777" w:rsidR="004F41FF" w:rsidRDefault="004F41FF" w:rsidP="004F41FF">
            <w:pPr>
              <w:jc w:val="center"/>
            </w:pPr>
            <w:r w:rsidRPr="005B4AE1">
              <w:rPr>
                <w:rFonts w:ascii="Calibri"/>
                <w:sz w:val="18"/>
              </w:rPr>
              <w:t>2</w:t>
            </w:r>
          </w:p>
        </w:tc>
        <w:tc>
          <w:tcPr>
            <w:tcW w:w="676" w:type="dxa"/>
          </w:tcPr>
          <w:p w14:paraId="78AA51F0" w14:textId="77777777" w:rsidR="004F41FF" w:rsidRDefault="004F41FF" w:rsidP="004F41FF">
            <w:pPr>
              <w:jc w:val="center"/>
            </w:pPr>
            <w:r w:rsidRPr="00BA7F70">
              <w:rPr>
                <w:rFonts w:ascii="Calibri"/>
                <w:sz w:val="18"/>
              </w:rPr>
              <w:t>4</w:t>
            </w:r>
          </w:p>
        </w:tc>
        <w:tc>
          <w:tcPr>
            <w:tcW w:w="677" w:type="dxa"/>
            <w:gridSpan w:val="2"/>
          </w:tcPr>
          <w:p w14:paraId="39165B2D" w14:textId="77777777" w:rsidR="004F41FF" w:rsidRDefault="004F41FF" w:rsidP="004F41FF">
            <w:pPr>
              <w:jc w:val="center"/>
            </w:pPr>
            <w:r w:rsidRPr="00146BBB"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14:paraId="29B491E9" w14:textId="77777777" w:rsidR="004F41FF" w:rsidRDefault="004F41FF" w:rsidP="004F41FF">
            <w:pPr>
              <w:jc w:val="center"/>
            </w:pPr>
            <w:r w:rsidRPr="00286AF6">
              <w:rPr>
                <w:rFonts w:ascii="Calibri"/>
                <w:sz w:val="18"/>
              </w:rPr>
              <w:t>2</w:t>
            </w:r>
          </w:p>
        </w:tc>
        <w:tc>
          <w:tcPr>
            <w:tcW w:w="677" w:type="dxa"/>
          </w:tcPr>
          <w:p w14:paraId="0F4E52D7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 w:rsidRPr="004D0ADE">
              <w:rPr>
                <w:rFonts w:ascii="Calibri"/>
                <w:sz w:val="18"/>
              </w:rPr>
              <w:t>1</w:t>
            </w:r>
          </w:p>
        </w:tc>
      </w:tr>
      <w:tr w:rsidR="004F41FF" w14:paraId="66E32DDA" w14:textId="77777777" w:rsidTr="004F41FF">
        <w:trPr>
          <w:trHeight w:val="356"/>
        </w:trPr>
        <w:tc>
          <w:tcPr>
            <w:tcW w:w="718" w:type="dxa"/>
          </w:tcPr>
          <w:p w14:paraId="2D3905F4" w14:textId="77777777" w:rsidR="004F41FF" w:rsidRDefault="004F41FF">
            <w:pPr>
              <w:pStyle w:val="TableParagraph"/>
              <w:spacing w:before="101"/>
              <w:ind w:left="0" w:right="192"/>
              <w:jc w:val="righ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ÖÇ4</w:t>
            </w:r>
          </w:p>
        </w:tc>
        <w:tc>
          <w:tcPr>
            <w:tcW w:w="676" w:type="dxa"/>
          </w:tcPr>
          <w:p w14:paraId="7FA63016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14:paraId="258FC304" w14:textId="77777777" w:rsidR="004F41FF" w:rsidRDefault="004F41FF" w:rsidP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  <w:gridSpan w:val="2"/>
          </w:tcPr>
          <w:p w14:paraId="17393038" w14:textId="77777777" w:rsidR="004F41FF" w:rsidRDefault="004F41FF" w:rsidP="004F41FF">
            <w:pPr>
              <w:pStyle w:val="GvdeMetni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  <w:gridSpan w:val="2"/>
          </w:tcPr>
          <w:p w14:paraId="07FB9DED" w14:textId="77777777" w:rsidR="004F41FF" w:rsidRDefault="004F41FF" w:rsidP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</w:tcPr>
          <w:p w14:paraId="5AE64ECF" w14:textId="77777777" w:rsidR="004F41FF" w:rsidRDefault="004F41FF" w:rsidP="00CE5DB8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76" w:type="dxa"/>
            <w:gridSpan w:val="2"/>
          </w:tcPr>
          <w:p w14:paraId="506A4080" w14:textId="77777777" w:rsidR="004F41FF" w:rsidRDefault="004F41FF" w:rsidP="00CE5DB8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77" w:type="dxa"/>
          </w:tcPr>
          <w:p w14:paraId="17395E85" w14:textId="77777777" w:rsidR="004F41FF" w:rsidRDefault="004F41FF" w:rsidP="004F41FF">
            <w:pPr>
              <w:jc w:val="center"/>
            </w:pPr>
            <w:r w:rsidRPr="005B4AE1">
              <w:rPr>
                <w:rFonts w:ascii="Calibri"/>
                <w:sz w:val="18"/>
              </w:rPr>
              <w:t>2</w:t>
            </w:r>
          </w:p>
        </w:tc>
        <w:tc>
          <w:tcPr>
            <w:tcW w:w="676" w:type="dxa"/>
          </w:tcPr>
          <w:p w14:paraId="0EEBDD00" w14:textId="77777777" w:rsidR="004F41FF" w:rsidRDefault="004F41FF" w:rsidP="004F41FF">
            <w:pPr>
              <w:jc w:val="center"/>
            </w:pPr>
            <w:r w:rsidRPr="00BA7F70">
              <w:rPr>
                <w:rFonts w:ascii="Calibri"/>
                <w:sz w:val="18"/>
              </w:rPr>
              <w:t>4</w:t>
            </w:r>
          </w:p>
        </w:tc>
        <w:tc>
          <w:tcPr>
            <w:tcW w:w="677" w:type="dxa"/>
            <w:gridSpan w:val="2"/>
          </w:tcPr>
          <w:p w14:paraId="098A03D3" w14:textId="77777777" w:rsidR="004F41FF" w:rsidRDefault="004F41FF" w:rsidP="004F41FF">
            <w:pPr>
              <w:jc w:val="center"/>
            </w:pPr>
            <w:r w:rsidRPr="00146BBB"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14:paraId="0EC15952" w14:textId="77777777" w:rsidR="004F41FF" w:rsidRDefault="004F41FF" w:rsidP="004F41FF">
            <w:pPr>
              <w:jc w:val="center"/>
            </w:pPr>
            <w:r w:rsidRPr="00286AF6">
              <w:rPr>
                <w:rFonts w:ascii="Calibri"/>
                <w:sz w:val="18"/>
              </w:rPr>
              <w:t>2</w:t>
            </w:r>
          </w:p>
        </w:tc>
        <w:tc>
          <w:tcPr>
            <w:tcW w:w="677" w:type="dxa"/>
          </w:tcPr>
          <w:p w14:paraId="2A8C63F3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 w:rsidRPr="004D0ADE">
              <w:rPr>
                <w:rFonts w:ascii="Calibri"/>
                <w:sz w:val="18"/>
              </w:rPr>
              <w:t>1</w:t>
            </w:r>
          </w:p>
        </w:tc>
      </w:tr>
      <w:tr w:rsidR="004F41FF" w14:paraId="3A90DBD4" w14:textId="77777777" w:rsidTr="004F41FF">
        <w:trPr>
          <w:trHeight w:val="356"/>
        </w:trPr>
        <w:tc>
          <w:tcPr>
            <w:tcW w:w="718" w:type="dxa"/>
          </w:tcPr>
          <w:p w14:paraId="3462F676" w14:textId="77777777" w:rsidR="004F41FF" w:rsidRDefault="004F41FF">
            <w:pPr>
              <w:pStyle w:val="TableParagraph"/>
              <w:spacing w:before="101"/>
              <w:ind w:left="0" w:right="192"/>
              <w:jc w:val="righ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ÖÇ5</w:t>
            </w:r>
          </w:p>
        </w:tc>
        <w:tc>
          <w:tcPr>
            <w:tcW w:w="676" w:type="dxa"/>
          </w:tcPr>
          <w:p w14:paraId="5395E6C8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14:paraId="38C35F4C" w14:textId="77777777" w:rsidR="004F41FF" w:rsidRDefault="004F41FF" w:rsidP="004F41FF">
            <w:pPr>
              <w:pStyle w:val="GvdeMetni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  <w:gridSpan w:val="2"/>
          </w:tcPr>
          <w:p w14:paraId="3A2BBBE1" w14:textId="77777777" w:rsidR="004F41FF" w:rsidRDefault="004F41FF" w:rsidP="004F41FF">
            <w:pPr>
              <w:pStyle w:val="GvdeMetni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  <w:gridSpan w:val="2"/>
          </w:tcPr>
          <w:p w14:paraId="3AD37557" w14:textId="77777777" w:rsidR="004F41FF" w:rsidRDefault="004F41FF" w:rsidP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677" w:type="dxa"/>
          </w:tcPr>
          <w:p w14:paraId="5D4952D6" w14:textId="77777777" w:rsidR="004F41FF" w:rsidRDefault="004F41FF" w:rsidP="00CE5DB8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76" w:type="dxa"/>
            <w:gridSpan w:val="2"/>
          </w:tcPr>
          <w:p w14:paraId="60FBB97A" w14:textId="77777777" w:rsidR="004F41FF" w:rsidRDefault="004F41FF" w:rsidP="00CE5DB8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677" w:type="dxa"/>
          </w:tcPr>
          <w:p w14:paraId="34076014" w14:textId="77777777" w:rsidR="004F41FF" w:rsidRDefault="004F41FF" w:rsidP="004F41FF">
            <w:pPr>
              <w:jc w:val="center"/>
            </w:pPr>
            <w:r w:rsidRPr="005B4AE1">
              <w:rPr>
                <w:rFonts w:ascii="Calibri"/>
                <w:sz w:val="18"/>
              </w:rPr>
              <w:t>2</w:t>
            </w:r>
          </w:p>
        </w:tc>
        <w:tc>
          <w:tcPr>
            <w:tcW w:w="676" w:type="dxa"/>
          </w:tcPr>
          <w:p w14:paraId="19FDA22E" w14:textId="77777777" w:rsidR="004F41FF" w:rsidRDefault="004F41FF" w:rsidP="004F41FF">
            <w:pPr>
              <w:jc w:val="center"/>
            </w:pPr>
            <w:r w:rsidRPr="00BA7F70">
              <w:rPr>
                <w:rFonts w:ascii="Calibri"/>
                <w:sz w:val="18"/>
              </w:rPr>
              <w:t>4</w:t>
            </w:r>
          </w:p>
        </w:tc>
        <w:tc>
          <w:tcPr>
            <w:tcW w:w="677" w:type="dxa"/>
            <w:gridSpan w:val="2"/>
          </w:tcPr>
          <w:p w14:paraId="32437A0E" w14:textId="77777777" w:rsidR="004F41FF" w:rsidRDefault="004F41FF" w:rsidP="004F41FF">
            <w:pPr>
              <w:jc w:val="center"/>
            </w:pPr>
            <w:r w:rsidRPr="00146BBB">
              <w:rPr>
                <w:rFonts w:ascii="Calibri"/>
                <w:sz w:val="18"/>
              </w:rPr>
              <w:t>5</w:t>
            </w:r>
          </w:p>
        </w:tc>
        <w:tc>
          <w:tcPr>
            <w:tcW w:w="676" w:type="dxa"/>
          </w:tcPr>
          <w:p w14:paraId="61AE3F87" w14:textId="77777777" w:rsidR="004F41FF" w:rsidRDefault="004F41FF" w:rsidP="004F41FF">
            <w:pPr>
              <w:jc w:val="center"/>
            </w:pPr>
            <w:r w:rsidRPr="00286AF6">
              <w:rPr>
                <w:rFonts w:ascii="Calibri"/>
                <w:sz w:val="18"/>
              </w:rPr>
              <w:t>2</w:t>
            </w:r>
          </w:p>
        </w:tc>
        <w:tc>
          <w:tcPr>
            <w:tcW w:w="677" w:type="dxa"/>
          </w:tcPr>
          <w:p w14:paraId="74C81314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 w:rsidRPr="004D0ADE">
              <w:rPr>
                <w:rFonts w:ascii="Calibri"/>
                <w:sz w:val="18"/>
              </w:rPr>
              <w:t>1</w:t>
            </w:r>
          </w:p>
        </w:tc>
      </w:tr>
      <w:tr w:rsidR="00A33059" w14:paraId="6C3C3C7D" w14:textId="77777777">
        <w:trPr>
          <w:trHeight w:val="356"/>
        </w:trPr>
        <w:tc>
          <w:tcPr>
            <w:tcW w:w="8159" w:type="dxa"/>
            <w:gridSpan w:val="16"/>
          </w:tcPr>
          <w:p w14:paraId="624E2DB4" w14:textId="77777777" w:rsidR="00A33059" w:rsidRDefault="005F4079">
            <w:pPr>
              <w:pStyle w:val="TableParagraph"/>
              <w:spacing w:before="101"/>
              <w:ind w:left="2480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ÖK: Öğrenme Çıktıları PÇ: Program Çıktıları</w:t>
            </w:r>
          </w:p>
        </w:tc>
      </w:tr>
      <w:tr w:rsidR="00A33059" w14:paraId="3AD3A2F8" w14:textId="77777777">
        <w:trPr>
          <w:trHeight w:val="528"/>
        </w:trPr>
        <w:tc>
          <w:tcPr>
            <w:tcW w:w="718" w:type="dxa"/>
          </w:tcPr>
          <w:p w14:paraId="5DE9690A" w14:textId="77777777" w:rsidR="00A33059" w:rsidRDefault="005F4079">
            <w:pPr>
              <w:pStyle w:val="TableParagraph"/>
              <w:spacing w:before="0" w:line="189" w:lineRule="exact"/>
              <w:ind w:left="168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Katkı</w:t>
            </w:r>
          </w:p>
          <w:p w14:paraId="5E6F988C" w14:textId="77777777" w:rsidR="00A33059" w:rsidRDefault="005F4079">
            <w:pPr>
              <w:pStyle w:val="TableParagraph"/>
              <w:spacing w:before="87"/>
              <w:ind w:left="108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Düzeyi</w:t>
            </w:r>
          </w:p>
        </w:tc>
        <w:tc>
          <w:tcPr>
            <w:tcW w:w="1497" w:type="dxa"/>
            <w:gridSpan w:val="3"/>
          </w:tcPr>
          <w:p w14:paraId="7A3C0C9F" w14:textId="77777777" w:rsidR="00A33059" w:rsidRDefault="00A33059">
            <w:pPr>
              <w:pStyle w:val="TableParagraph"/>
              <w:spacing w:before="4"/>
              <w:ind w:left="0"/>
              <w:jc w:val="left"/>
              <w:rPr>
                <w:b/>
                <w:sz w:val="16"/>
              </w:rPr>
            </w:pPr>
          </w:p>
          <w:p w14:paraId="6CBD20D3" w14:textId="77777777" w:rsidR="00A33059" w:rsidRDefault="005F4079">
            <w:pPr>
              <w:pStyle w:val="TableParagraph"/>
              <w:spacing w:before="0"/>
              <w:ind w:left="290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1 Çok Düşük</w:t>
            </w:r>
          </w:p>
        </w:tc>
        <w:tc>
          <w:tcPr>
            <w:tcW w:w="998" w:type="dxa"/>
            <w:gridSpan w:val="2"/>
          </w:tcPr>
          <w:p w14:paraId="2EA1429A" w14:textId="77777777" w:rsidR="00A33059" w:rsidRDefault="00A33059">
            <w:pPr>
              <w:pStyle w:val="TableParagraph"/>
              <w:spacing w:before="4"/>
              <w:ind w:left="0"/>
              <w:jc w:val="left"/>
              <w:rPr>
                <w:b/>
                <w:sz w:val="16"/>
              </w:rPr>
            </w:pPr>
          </w:p>
          <w:p w14:paraId="7B84E2D6" w14:textId="77777777" w:rsidR="00A33059" w:rsidRDefault="005F4079">
            <w:pPr>
              <w:pStyle w:val="TableParagraph"/>
              <w:spacing w:before="0"/>
              <w:ind w:left="200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2 Düşük</w:t>
            </w:r>
          </w:p>
        </w:tc>
        <w:tc>
          <w:tcPr>
            <w:tcW w:w="1497" w:type="dxa"/>
            <w:gridSpan w:val="3"/>
          </w:tcPr>
          <w:p w14:paraId="33FF243A" w14:textId="77777777" w:rsidR="00A33059" w:rsidRDefault="00A33059">
            <w:pPr>
              <w:pStyle w:val="TableParagraph"/>
              <w:spacing w:before="4"/>
              <w:ind w:left="0"/>
              <w:jc w:val="left"/>
              <w:rPr>
                <w:b/>
                <w:sz w:val="16"/>
              </w:rPr>
            </w:pPr>
          </w:p>
          <w:p w14:paraId="5E1DA1E8" w14:textId="77777777" w:rsidR="00A33059" w:rsidRDefault="005F4079">
            <w:pPr>
              <w:pStyle w:val="TableParagraph"/>
              <w:spacing w:before="0"/>
              <w:ind w:left="493" w:right="48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 Orta</w:t>
            </w:r>
          </w:p>
        </w:tc>
        <w:tc>
          <w:tcPr>
            <w:tcW w:w="1679" w:type="dxa"/>
            <w:gridSpan w:val="4"/>
          </w:tcPr>
          <w:p w14:paraId="31D91D25" w14:textId="77777777" w:rsidR="00A33059" w:rsidRDefault="00A33059">
            <w:pPr>
              <w:pStyle w:val="TableParagraph"/>
              <w:spacing w:before="4"/>
              <w:ind w:left="0"/>
              <w:jc w:val="left"/>
              <w:rPr>
                <w:b/>
                <w:sz w:val="16"/>
              </w:rPr>
            </w:pPr>
          </w:p>
          <w:p w14:paraId="713FE270" w14:textId="77777777" w:rsidR="00A33059" w:rsidRDefault="005F4079">
            <w:pPr>
              <w:pStyle w:val="TableParagraph"/>
              <w:spacing w:before="0"/>
              <w:ind w:left="510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4 Yüksek</w:t>
            </w:r>
          </w:p>
        </w:tc>
        <w:tc>
          <w:tcPr>
            <w:tcW w:w="1770" w:type="dxa"/>
            <w:gridSpan w:val="3"/>
          </w:tcPr>
          <w:p w14:paraId="3ADEE643" w14:textId="77777777" w:rsidR="00A33059" w:rsidRDefault="00A33059">
            <w:pPr>
              <w:pStyle w:val="TableParagraph"/>
              <w:spacing w:before="4"/>
              <w:ind w:left="0"/>
              <w:jc w:val="left"/>
              <w:rPr>
                <w:b/>
                <w:sz w:val="16"/>
              </w:rPr>
            </w:pPr>
          </w:p>
          <w:p w14:paraId="143470AF" w14:textId="77777777" w:rsidR="00A33059" w:rsidRDefault="005F4079">
            <w:pPr>
              <w:pStyle w:val="TableParagraph"/>
              <w:spacing w:before="0"/>
              <w:ind w:left="396"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5 Çok Yüksek</w:t>
            </w:r>
          </w:p>
        </w:tc>
      </w:tr>
    </w:tbl>
    <w:p w14:paraId="641FE32D" w14:textId="77777777" w:rsidR="00A33059" w:rsidRDefault="00A33059">
      <w:pPr>
        <w:pStyle w:val="GvdeMetni"/>
        <w:rPr>
          <w:b/>
          <w:sz w:val="20"/>
        </w:rPr>
      </w:pPr>
    </w:p>
    <w:p w14:paraId="365B2272" w14:textId="77777777" w:rsidR="00A33059" w:rsidRDefault="00A33059">
      <w:pPr>
        <w:pStyle w:val="GvdeMetni"/>
        <w:spacing w:before="10"/>
        <w:rPr>
          <w:b/>
          <w:sz w:val="28"/>
        </w:rPr>
      </w:pPr>
    </w:p>
    <w:p w14:paraId="614534DF" w14:textId="77777777" w:rsidR="00A33059" w:rsidRDefault="005F4079">
      <w:pPr>
        <w:spacing w:before="55"/>
        <w:ind w:left="3237"/>
        <w:rPr>
          <w:rFonts w:ascii="Calibri" w:hAnsi="Calibri"/>
          <w:b/>
        </w:rPr>
      </w:pPr>
      <w:r>
        <w:rPr>
          <w:rFonts w:ascii="Calibri" w:hAnsi="Calibri"/>
          <w:b/>
        </w:rPr>
        <w:t>Program Çıktıları ve İlgili Dersin İlişkisi</w:t>
      </w:r>
    </w:p>
    <w:p w14:paraId="370A3776" w14:textId="77777777" w:rsidR="00A33059" w:rsidRDefault="00A33059">
      <w:pPr>
        <w:pStyle w:val="GvdeMetni"/>
        <w:rPr>
          <w:rFonts w:ascii="Calibri"/>
          <w:b/>
          <w:sz w:val="22"/>
        </w:rPr>
      </w:pPr>
    </w:p>
    <w:tbl>
      <w:tblPr>
        <w:tblStyle w:val="TableNormal1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</w:tblGrid>
      <w:tr w:rsidR="004F41FF" w14:paraId="7EE3DF75" w14:textId="77777777">
        <w:trPr>
          <w:trHeight w:val="505"/>
        </w:trPr>
        <w:tc>
          <w:tcPr>
            <w:tcW w:w="1422" w:type="dxa"/>
          </w:tcPr>
          <w:p w14:paraId="1DFE8BA7" w14:textId="77777777" w:rsidR="004F41FF" w:rsidRDefault="004F41FF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499" w:type="dxa"/>
          </w:tcPr>
          <w:p w14:paraId="49403AB8" w14:textId="77777777"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14:paraId="40196F66" w14:textId="77777777" w:rsidR="004F41FF" w:rsidRDefault="004F41FF">
            <w:pPr>
              <w:pStyle w:val="TableParagraph"/>
              <w:spacing w:before="0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PÇ1</w:t>
            </w:r>
          </w:p>
        </w:tc>
        <w:tc>
          <w:tcPr>
            <w:tcW w:w="499" w:type="dxa"/>
          </w:tcPr>
          <w:p w14:paraId="2AD36BA1" w14:textId="77777777"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14:paraId="0BD4D596" w14:textId="77777777" w:rsidR="004F41FF" w:rsidRDefault="004F41FF">
            <w:pPr>
              <w:pStyle w:val="TableParagraph"/>
              <w:spacing w:before="0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PÇ2</w:t>
            </w:r>
          </w:p>
        </w:tc>
        <w:tc>
          <w:tcPr>
            <w:tcW w:w="499" w:type="dxa"/>
          </w:tcPr>
          <w:p w14:paraId="7F1283A6" w14:textId="77777777"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14:paraId="0451854C" w14:textId="77777777" w:rsidR="004F41FF" w:rsidRDefault="004F41FF">
            <w:pPr>
              <w:pStyle w:val="TableParagraph"/>
              <w:spacing w:before="0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PÇ3</w:t>
            </w:r>
          </w:p>
        </w:tc>
        <w:tc>
          <w:tcPr>
            <w:tcW w:w="499" w:type="dxa"/>
          </w:tcPr>
          <w:p w14:paraId="4673702D" w14:textId="77777777"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14:paraId="55A357B2" w14:textId="77777777" w:rsidR="004F41FF" w:rsidRDefault="004F41FF">
            <w:pPr>
              <w:pStyle w:val="TableParagraph"/>
              <w:spacing w:before="0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PÇ4</w:t>
            </w:r>
          </w:p>
        </w:tc>
        <w:tc>
          <w:tcPr>
            <w:tcW w:w="499" w:type="dxa"/>
          </w:tcPr>
          <w:p w14:paraId="76683056" w14:textId="77777777"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14:paraId="161349EE" w14:textId="77777777" w:rsidR="004F41FF" w:rsidRDefault="004F41FF">
            <w:pPr>
              <w:pStyle w:val="TableParagraph"/>
              <w:spacing w:before="0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PÇ5</w:t>
            </w:r>
          </w:p>
        </w:tc>
        <w:tc>
          <w:tcPr>
            <w:tcW w:w="499" w:type="dxa"/>
          </w:tcPr>
          <w:p w14:paraId="7D07FE82" w14:textId="77777777"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14:paraId="36BBB345" w14:textId="77777777" w:rsidR="004F41FF" w:rsidRDefault="004F41FF">
            <w:pPr>
              <w:pStyle w:val="TableParagraph"/>
              <w:spacing w:before="0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PÇ6</w:t>
            </w:r>
          </w:p>
        </w:tc>
        <w:tc>
          <w:tcPr>
            <w:tcW w:w="499" w:type="dxa"/>
          </w:tcPr>
          <w:p w14:paraId="59D92339" w14:textId="77777777"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14:paraId="7A2934A5" w14:textId="77777777" w:rsidR="004F41FF" w:rsidRDefault="004F41FF">
            <w:pPr>
              <w:pStyle w:val="TableParagraph"/>
              <w:spacing w:before="0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PÇ7</w:t>
            </w:r>
          </w:p>
        </w:tc>
        <w:tc>
          <w:tcPr>
            <w:tcW w:w="499" w:type="dxa"/>
          </w:tcPr>
          <w:p w14:paraId="19D59036" w14:textId="77777777"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14:paraId="310A1B3E" w14:textId="77777777" w:rsidR="004F41FF" w:rsidRDefault="004F41FF">
            <w:pPr>
              <w:pStyle w:val="TableParagraph"/>
              <w:spacing w:before="0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PÇ8</w:t>
            </w:r>
          </w:p>
        </w:tc>
        <w:tc>
          <w:tcPr>
            <w:tcW w:w="499" w:type="dxa"/>
          </w:tcPr>
          <w:p w14:paraId="6BC3F921" w14:textId="77777777"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14:paraId="58395E7F" w14:textId="77777777" w:rsidR="004F41FF" w:rsidRDefault="004F41FF">
            <w:pPr>
              <w:pStyle w:val="TableParagraph"/>
              <w:spacing w:before="0"/>
              <w:ind w:left="88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PÇ9</w:t>
            </w:r>
          </w:p>
        </w:tc>
        <w:tc>
          <w:tcPr>
            <w:tcW w:w="590" w:type="dxa"/>
          </w:tcPr>
          <w:p w14:paraId="2BEB238D" w14:textId="77777777"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14:paraId="76BFA3E6" w14:textId="77777777" w:rsidR="004F41FF" w:rsidRDefault="004F41FF">
            <w:pPr>
              <w:pStyle w:val="TableParagraph"/>
              <w:spacing w:before="0"/>
              <w:ind w:left="87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PÇ10</w:t>
            </w:r>
          </w:p>
        </w:tc>
        <w:tc>
          <w:tcPr>
            <w:tcW w:w="590" w:type="dxa"/>
          </w:tcPr>
          <w:p w14:paraId="30FF99EE" w14:textId="77777777" w:rsidR="004F41FF" w:rsidRDefault="004F41FF">
            <w:pPr>
              <w:pStyle w:val="TableParagraph"/>
              <w:spacing w:before="5"/>
              <w:ind w:left="0"/>
              <w:jc w:val="left"/>
              <w:rPr>
                <w:rFonts w:ascii="Calibri"/>
                <w:b/>
                <w:sz w:val="14"/>
              </w:rPr>
            </w:pPr>
          </w:p>
          <w:p w14:paraId="58C0FE2D" w14:textId="77777777" w:rsidR="004F41FF" w:rsidRDefault="004F41FF">
            <w:pPr>
              <w:pStyle w:val="TableParagraph"/>
              <w:spacing w:before="0"/>
              <w:ind w:left="87" w:right="7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PÇ11</w:t>
            </w:r>
          </w:p>
        </w:tc>
      </w:tr>
      <w:tr w:rsidR="004F41FF" w14:paraId="4F71E004" w14:textId="77777777">
        <w:trPr>
          <w:trHeight w:val="356"/>
        </w:trPr>
        <w:tc>
          <w:tcPr>
            <w:tcW w:w="1422" w:type="dxa"/>
          </w:tcPr>
          <w:p w14:paraId="070086EA" w14:textId="77777777" w:rsidR="004F41FF" w:rsidRPr="00AA4AD2" w:rsidRDefault="004F41FF">
            <w:pPr>
              <w:pStyle w:val="TableParagraph"/>
              <w:spacing w:before="101"/>
              <w:ind w:left="108"/>
              <w:jc w:val="left"/>
              <w:rPr>
                <w:rFonts w:ascii="Calibri" w:hAnsi="Calibri"/>
                <w:b/>
                <w:bCs/>
                <w:sz w:val="18"/>
              </w:rPr>
            </w:pPr>
            <w:r w:rsidRPr="00AA4AD2">
              <w:rPr>
                <w:rFonts w:ascii="Calibri" w:hAnsi="Calibri"/>
                <w:b/>
                <w:bCs/>
                <w:sz w:val="18"/>
              </w:rPr>
              <w:t>Çevre Modelleme</w:t>
            </w:r>
          </w:p>
        </w:tc>
        <w:tc>
          <w:tcPr>
            <w:tcW w:w="499" w:type="dxa"/>
          </w:tcPr>
          <w:p w14:paraId="3A4478C7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499" w:type="dxa"/>
          </w:tcPr>
          <w:p w14:paraId="6FDA45DA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499" w:type="dxa"/>
          </w:tcPr>
          <w:p w14:paraId="23B6BB0D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499" w:type="dxa"/>
          </w:tcPr>
          <w:p w14:paraId="3432A921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499" w:type="dxa"/>
          </w:tcPr>
          <w:p w14:paraId="168F34CD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499" w:type="dxa"/>
          </w:tcPr>
          <w:p w14:paraId="0EE95FD6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499" w:type="dxa"/>
          </w:tcPr>
          <w:p w14:paraId="2A0E5389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499" w:type="dxa"/>
          </w:tcPr>
          <w:p w14:paraId="02A76A7E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</w:t>
            </w:r>
          </w:p>
        </w:tc>
        <w:tc>
          <w:tcPr>
            <w:tcW w:w="499" w:type="dxa"/>
          </w:tcPr>
          <w:p w14:paraId="6BAD0E55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590" w:type="dxa"/>
          </w:tcPr>
          <w:p w14:paraId="690BB350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590" w:type="dxa"/>
          </w:tcPr>
          <w:p w14:paraId="00EAEC24" w14:textId="77777777" w:rsidR="004F41FF" w:rsidRDefault="004F41FF">
            <w:pPr>
              <w:pStyle w:val="TableParagrap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</w:tr>
    </w:tbl>
    <w:p w14:paraId="5EABE978" w14:textId="77777777" w:rsidR="005F4079" w:rsidRDefault="005F4079"/>
    <w:sectPr w:rsidR="005F4079">
      <w:headerReference w:type="default" r:id="rId7"/>
      <w:footerReference w:type="default" r:id="rId8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8B9C9" w14:textId="77777777" w:rsidR="00511888" w:rsidRDefault="00511888">
      <w:r>
        <w:separator/>
      </w:r>
    </w:p>
  </w:endnote>
  <w:endnote w:type="continuationSeparator" w:id="0">
    <w:p w14:paraId="03EC1815" w14:textId="77777777" w:rsidR="00511888" w:rsidRDefault="0051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rlito">
    <w:altName w:val="Calibri"/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625" w:type="dxa"/>
      <w:jc w:val="center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1D4F36" w:rsidRPr="00CF0C04" w14:paraId="13BC25A4" w14:textId="77777777" w:rsidTr="001D4F36">
      <w:trPr>
        <w:trHeight w:val="413"/>
        <w:jc w:val="center"/>
      </w:trPr>
      <w:tc>
        <w:tcPr>
          <w:tcW w:w="1840" w:type="dxa"/>
          <w:vAlign w:val="center"/>
        </w:tcPr>
        <w:p w14:paraId="6595DAAD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eastAsiaTheme="minorHAnsi"/>
              <w:lang w:eastAsia="en-US" w:bidi="ar-SA"/>
            </w:rPr>
          </w:pPr>
          <w:r w:rsidRPr="00CF0C04">
            <w:rPr>
              <w:rFonts w:eastAsiaTheme="minorHAnsi"/>
              <w:szCs w:val="20"/>
              <w:lang w:eastAsia="en-US" w:bidi="ar-SA"/>
            </w:rPr>
            <w:t>Sorumluluk</w:t>
          </w:r>
        </w:p>
      </w:tc>
      <w:tc>
        <w:tcPr>
          <w:tcW w:w="2965" w:type="dxa"/>
          <w:vAlign w:val="center"/>
        </w:tcPr>
        <w:p w14:paraId="40F2FE15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eastAsiaTheme="minorHAnsi"/>
              <w:szCs w:val="20"/>
              <w:lang w:eastAsia="en-US" w:bidi="ar-SA"/>
            </w:rPr>
          </w:pPr>
          <w:r w:rsidRPr="00CF0C04">
            <w:rPr>
              <w:rFonts w:eastAsiaTheme="minorHAnsi"/>
              <w:szCs w:val="20"/>
              <w:lang w:eastAsia="en-US" w:bidi="ar-SA"/>
            </w:rPr>
            <w:t>Kalite Komisyon Başkanı</w:t>
          </w:r>
        </w:p>
      </w:tc>
      <w:tc>
        <w:tcPr>
          <w:tcW w:w="4789" w:type="dxa"/>
          <w:vAlign w:val="center"/>
        </w:tcPr>
        <w:p w14:paraId="450A404C" w14:textId="0B0B0CC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2031" w:type="dxa"/>
          <w:vMerge w:val="restart"/>
        </w:tcPr>
        <w:p w14:paraId="35518731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  <w:r w:rsidRPr="00CF0C04">
            <w:rPr>
              <w:rFonts w:asciiTheme="minorHAnsi" w:eastAsiaTheme="minorHAnsi" w:hAnsiTheme="minorHAnsi" w:cstheme="minorBidi"/>
              <w:noProof/>
              <w:lang w:bidi="ar-SA"/>
            </w:rPr>
            <w:drawing>
              <wp:inline distT="0" distB="0" distL="0" distR="0" wp14:anchorId="238670EE" wp14:editId="77A716A0">
                <wp:extent cx="1152525" cy="495300"/>
                <wp:effectExtent l="0" t="0" r="0" b="0"/>
                <wp:docPr id="60" name="Resim 60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D4F36" w:rsidRPr="00CF0C04" w14:paraId="67FE5818" w14:textId="77777777" w:rsidTr="001D4F36">
      <w:trPr>
        <w:trHeight w:val="413"/>
        <w:jc w:val="center"/>
      </w:trPr>
      <w:tc>
        <w:tcPr>
          <w:tcW w:w="1840" w:type="dxa"/>
          <w:vAlign w:val="center"/>
        </w:tcPr>
        <w:p w14:paraId="33FCB8F4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  <w:r w:rsidRPr="00CF0C04">
            <w:rPr>
              <w:rFonts w:eastAsiaTheme="minorHAnsi"/>
              <w:szCs w:val="20"/>
              <w:lang w:eastAsia="en-US" w:bidi="ar-SA"/>
            </w:rPr>
            <w:t>Onaylayan</w:t>
          </w:r>
        </w:p>
      </w:tc>
      <w:tc>
        <w:tcPr>
          <w:tcW w:w="2965" w:type="dxa"/>
          <w:vAlign w:val="center"/>
        </w:tcPr>
        <w:p w14:paraId="01504136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eastAsiaTheme="minorHAnsi"/>
              <w:szCs w:val="20"/>
              <w:lang w:eastAsia="en-US" w:bidi="ar-SA"/>
            </w:rPr>
          </w:pPr>
          <w:r w:rsidRPr="00CF0C04">
            <w:rPr>
              <w:rFonts w:eastAsiaTheme="minorHAnsi"/>
              <w:szCs w:val="20"/>
              <w:lang w:eastAsia="en-US" w:bidi="ar-SA"/>
            </w:rPr>
            <w:t>Rektör</w:t>
          </w:r>
        </w:p>
      </w:tc>
      <w:tc>
        <w:tcPr>
          <w:tcW w:w="4789" w:type="dxa"/>
          <w:vAlign w:val="center"/>
        </w:tcPr>
        <w:p w14:paraId="7EE25C8D" w14:textId="202A0D5D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  <w:r w:rsidRPr="00CF0C04">
            <w:rPr>
              <w:rFonts w:asciiTheme="minorHAnsi" w:eastAsiaTheme="minorHAnsi" w:hAnsiTheme="minorHAnsi" w:cstheme="minorBidi"/>
              <w:szCs w:val="20"/>
              <w:lang w:eastAsia="en-US" w:bidi="ar-SA"/>
            </w:rPr>
            <w:tab/>
          </w:r>
        </w:p>
      </w:tc>
      <w:tc>
        <w:tcPr>
          <w:tcW w:w="2031" w:type="dxa"/>
          <w:vMerge/>
        </w:tcPr>
        <w:p w14:paraId="4D05864F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</w:tr>
  </w:tbl>
  <w:p w14:paraId="4BD0760B" w14:textId="77777777" w:rsidR="00A33059" w:rsidRDefault="00A33059" w:rsidP="001D4F36">
    <w:pPr>
      <w:pStyle w:val="GvdeMetni"/>
      <w:spacing w:line="14" w:lineRule="auto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B5FBA" w14:textId="77777777" w:rsidR="00511888" w:rsidRDefault="00511888">
      <w:r>
        <w:separator/>
      </w:r>
    </w:p>
  </w:footnote>
  <w:footnote w:type="continuationSeparator" w:id="0">
    <w:p w14:paraId="77446A6C" w14:textId="77777777" w:rsidR="00511888" w:rsidRDefault="00511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51"/>
      <w:gridCol w:w="277"/>
      <w:gridCol w:w="1610"/>
      <w:gridCol w:w="1828"/>
    </w:tblGrid>
    <w:tr w:rsidR="001D4F36" w:rsidRPr="00CF0C04" w14:paraId="1C46C06E" w14:textId="77777777" w:rsidTr="0056022A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038DB80C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  <w:r w:rsidRPr="00CF0C04">
            <w:rPr>
              <w:rFonts w:asciiTheme="minorHAnsi" w:eastAsiaTheme="minorHAnsi" w:hAnsiTheme="minorHAnsi" w:cstheme="minorBidi"/>
              <w:noProof/>
              <w:lang w:bidi="ar-SA"/>
            </w:rPr>
            <w:drawing>
              <wp:inline distT="0" distB="0" distL="0" distR="0" wp14:anchorId="68C33197" wp14:editId="235265F8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6EDA4C5E" w14:textId="77777777" w:rsidR="001D4F36" w:rsidRPr="00CF0C04" w:rsidRDefault="001D4F36" w:rsidP="001D4F36">
          <w:pPr>
            <w:jc w:val="center"/>
            <w:rPr>
              <w:rFonts w:eastAsiaTheme="minorHAnsi"/>
              <w:b/>
              <w:sz w:val="28"/>
              <w:lang w:eastAsia="en-US" w:bidi="ar-SA"/>
            </w:rPr>
          </w:pPr>
          <w:r w:rsidRPr="00CF0C04">
            <w:rPr>
              <w:rFonts w:eastAsiaTheme="minorHAnsi"/>
              <w:b/>
              <w:sz w:val="28"/>
              <w:lang w:eastAsia="en-US" w:bidi="ar-SA"/>
            </w:rPr>
            <w:t>T.C.</w:t>
          </w:r>
        </w:p>
        <w:p w14:paraId="47B0B233" w14:textId="77777777" w:rsidR="001D4F36" w:rsidRPr="00CF0C04" w:rsidRDefault="001D4F36" w:rsidP="001D4F36">
          <w:pPr>
            <w:tabs>
              <w:tab w:val="left" w:pos="4809"/>
            </w:tabs>
            <w:jc w:val="center"/>
            <w:rPr>
              <w:rFonts w:eastAsiaTheme="minorHAnsi"/>
              <w:b/>
              <w:sz w:val="28"/>
              <w:lang w:eastAsia="en-US" w:bidi="ar-SA"/>
            </w:rPr>
          </w:pPr>
          <w:r w:rsidRPr="00CF0C04">
            <w:rPr>
              <w:rFonts w:eastAsiaTheme="minorHAnsi"/>
              <w:b/>
              <w:sz w:val="28"/>
              <w:lang w:eastAsia="en-US" w:bidi="ar-SA"/>
            </w:rPr>
            <w:t>HARRAN ÜNİVERSİTESİ</w:t>
          </w:r>
        </w:p>
        <w:p w14:paraId="60B138B3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lang w:eastAsia="en-US" w:bidi="ar-SA"/>
            </w:rPr>
          </w:pPr>
          <w:r w:rsidRPr="00CF0C04">
            <w:rPr>
              <w:rFonts w:eastAsia="Carlito"/>
              <w:sz w:val="28"/>
              <w:lang w:eastAsia="en-US" w:bidi="ar-SA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09D913A2" w14:textId="77777777" w:rsidR="001D4F36" w:rsidRPr="00CF0C04" w:rsidRDefault="001D4F36" w:rsidP="001D4F36">
          <w:pPr>
            <w:jc w:val="center"/>
            <w:rPr>
              <w:rFonts w:asciiTheme="minorHAnsi" w:eastAsiaTheme="minorHAnsi" w:hAnsiTheme="minorHAnsi" w:cstheme="minorBidi"/>
              <w:lang w:eastAsia="en-US" w:bidi="ar-SA"/>
            </w:rPr>
          </w:pPr>
        </w:p>
        <w:p w14:paraId="67D2D0D7" w14:textId="77777777" w:rsidR="001D4F36" w:rsidRPr="00CF0C04" w:rsidRDefault="001D4F36" w:rsidP="001D4F36">
          <w:pPr>
            <w:jc w:val="center"/>
            <w:rPr>
              <w:rFonts w:asciiTheme="minorHAnsi" w:eastAsiaTheme="minorHAnsi" w:hAnsiTheme="minorHAnsi" w:cstheme="minorBidi"/>
              <w:lang w:eastAsia="en-US" w:bidi="ar-SA"/>
            </w:rPr>
          </w:pPr>
        </w:p>
        <w:p w14:paraId="1DA2C1A4" w14:textId="77777777" w:rsidR="001D4F36" w:rsidRPr="00CF0C04" w:rsidRDefault="001D4F36" w:rsidP="001D4F36">
          <w:pPr>
            <w:jc w:val="center"/>
            <w:rPr>
              <w:rFonts w:asciiTheme="minorHAnsi" w:eastAsiaTheme="minorHAnsi" w:hAnsiTheme="minorHAnsi" w:cstheme="minorBidi"/>
              <w:lang w:eastAsia="en-US" w:bidi="ar-SA"/>
            </w:rPr>
          </w:pPr>
        </w:p>
        <w:p w14:paraId="07EB7BE3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FFC55A1" w14:textId="77777777" w:rsidR="001D4F36" w:rsidRPr="00CF0C04" w:rsidRDefault="001D4F36" w:rsidP="001D4F36">
          <w:pPr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 w:bidi="ar-SA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E6DFB19" w14:textId="77777777" w:rsidR="001D4F36" w:rsidRPr="00CF0C04" w:rsidRDefault="001D4F36" w:rsidP="001D4F36">
          <w:pPr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 w:bidi="ar-SA"/>
            </w:rPr>
            <w:t>HRÜ-KYS-FR-001</w:t>
          </w:r>
        </w:p>
      </w:tc>
    </w:tr>
    <w:tr w:rsidR="001D4F36" w:rsidRPr="00CF0C04" w14:paraId="4AAD3ED9" w14:textId="77777777" w:rsidTr="0056022A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61510756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  <w:lang w:bidi="ar-SA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C93641A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3D742EEF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D395979" w14:textId="77777777" w:rsidR="001D4F36" w:rsidRPr="00CF0C04" w:rsidRDefault="001D4F36" w:rsidP="001D4F36">
          <w:pPr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 w:bidi="ar-SA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C2A37D9" w14:textId="77777777" w:rsidR="001D4F36" w:rsidRPr="00CF0C04" w:rsidRDefault="001D4F36" w:rsidP="001D4F36">
          <w:pPr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</w:p>
      </w:tc>
    </w:tr>
    <w:tr w:rsidR="001D4F36" w:rsidRPr="00CF0C04" w14:paraId="48868CD7" w14:textId="77777777" w:rsidTr="0056022A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7350DB74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  <w:lang w:bidi="ar-SA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FFFDC0F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15AA3372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D8469F7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 w:bidi="ar-SA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BE2027F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</w:p>
      </w:tc>
    </w:tr>
    <w:tr w:rsidR="001D4F36" w:rsidRPr="00CF0C04" w14:paraId="458214A9" w14:textId="77777777" w:rsidTr="0056022A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6CD5F19D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  <w:lang w:bidi="ar-SA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66A3083F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17804E9A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0542B22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 w:bidi="ar-SA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807923E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</w:p>
      </w:tc>
    </w:tr>
    <w:tr w:rsidR="001D4F36" w:rsidRPr="00CF0C04" w14:paraId="04B8AA5A" w14:textId="77777777" w:rsidTr="0056022A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2A5F83D1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  <w:lang w:bidi="ar-SA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D50BC66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0D5855DF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0E30410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 w:bidi="ar-SA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01F8831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contextualSpacing/>
            <w:rPr>
              <w:rFonts w:eastAsiaTheme="minorHAnsi"/>
              <w:b/>
              <w:sz w:val="18"/>
              <w:szCs w:val="18"/>
              <w:lang w:eastAsia="en-US" w:bidi="ar-SA"/>
            </w:rPr>
          </w:pPr>
          <w:r w:rsidRPr="00CF0C04">
            <w:rPr>
              <w:rFonts w:eastAsiaTheme="minorHAnsi"/>
              <w:b/>
              <w:sz w:val="18"/>
              <w:szCs w:val="18"/>
              <w:lang w:eastAsia="en-US" w:bidi="ar-SA"/>
            </w:rPr>
            <w:t xml:space="preserve"> </w: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 w:bidi="ar-SA"/>
            </w:rPr>
            <w:fldChar w:fldCharType="begin"/>
          </w:r>
          <w:r w:rsidRPr="00CF0C04">
            <w:rPr>
              <w:rFonts w:eastAsiaTheme="minorHAnsi"/>
              <w:b/>
              <w:sz w:val="18"/>
              <w:szCs w:val="18"/>
              <w:lang w:eastAsia="en-US" w:bidi="ar-SA"/>
            </w:rPr>
            <w:instrText>PAGE  \* Arabic  \* MERGEFORMAT</w:instrTex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 w:bidi="ar-SA"/>
            </w:rPr>
            <w:fldChar w:fldCharType="separate"/>
          </w:r>
          <w:r w:rsidRPr="00CF0C04">
            <w:rPr>
              <w:rFonts w:asciiTheme="minorHAnsi" w:eastAsiaTheme="minorHAnsi" w:hAnsiTheme="minorHAnsi" w:cstheme="minorBidi"/>
              <w:b/>
              <w:noProof/>
              <w:sz w:val="18"/>
              <w:szCs w:val="18"/>
              <w:lang w:eastAsia="en-US" w:bidi="ar-SA"/>
            </w:rPr>
            <w:t>1</w: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 w:bidi="ar-SA"/>
            </w:rPr>
            <w:fldChar w:fldCharType="end"/>
          </w:r>
          <w:r w:rsidRPr="00CF0C04">
            <w:rPr>
              <w:rFonts w:eastAsiaTheme="minorHAnsi"/>
              <w:b/>
              <w:sz w:val="18"/>
              <w:szCs w:val="18"/>
              <w:lang w:eastAsia="en-US" w:bidi="ar-SA"/>
            </w:rPr>
            <w:t xml:space="preserve"> / </w: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 w:bidi="ar-SA"/>
            </w:rPr>
            <w:fldChar w:fldCharType="begin"/>
          </w:r>
          <w:r w:rsidRPr="00CF0C04">
            <w:rPr>
              <w:rFonts w:eastAsiaTheme="minorHAnsi"/>
              <w:b/>
              <w:sz w:val="18"/>
              <w:szCs w:val="18"/>
              <w:lang w:eastAsia="en-US" w:bidi="ar-SA"/>
            </w:rPr>
            <w:instrText>NUMPAGES  \* Arabic  \* MERGEFORMAT</w:instrTex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 w:bidi="ar-SA"/>
            </w:rPr>
            <w:fldChar w:fldCharType="separate"/>
          </w:r>
          <w:r w:rsidRPr="00CF0C04">
            <w:rPr>
              <w:rFonts w:asciiTheme="minorHAnsi" w:eastAsiaTheme="minorHAnsi" w:hAnsiTheme="minorHAnsi" w:cstheme="minorBidi"/>
              <w:b/>
              <w:noProof/>
              <w:sz w:val="18"/>
              <w:szCs w:val="18"/>
              <w:lang w:eastAsia="en-US" w:bidi="ar-SA"/>
            </w:rPr>
            <w:t>1</w:t>
          </w:r>
          <w:r w:rsidRPr="00CF0C04">
            <w:rPr>
              <w:rFonts w:asciiTheme="minorHAnsi" w:eastAsiaTheme="minorHAnsi" w:hAnsiTheme="minorHAnsi" w:cstheme="minorBidi"/>
              <w:b/>
              <w:sz w:val="18"/>
              <w:szCs w:val="18"/>
              <w:lang w:eastAsia="en-US" w:bidi="ar-SA"/>
            </w:rPr>
            <w:fldChar w:fldCharType="end"/>
          </w:r>
        </w:p>
      </w:tc>
    </w:tr>
    <w:tr w:rsidR="001D4F36" w:rsidRPr="00CF0C04" w14:paraId="7CE498B4" w14:textId="77777777" w:rsidTr="0056022A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3B6BFD90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noProof/>
              <w:lang w:bidi="ar-SA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38EB4000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34030CCD" w14:textId="77777777" w:rsidR="001D4F36" w:rsidRPr="00CF0C04" w:rsidRDefault="001D4F36" w:rsidP="001D4F36">
          <w:pPr>
            <w:tabs>
              <w:tab w:val="center" w:pos="4536"/>
              <w:tab w:val="right" w:pos="9072"/>
            </w:tabs>
            <w:rPr>
              <w:rFonts w:asciiTheme="minorHAnsi" w:eastAsiaTheme="minorHAnsi" w:hAnsiTheme="minorHAnsi" w:cstheme="minorBidi"/>
              <w:lang w:eastAsia="en-US" w:bidi="ar-SA"/>
            </w:rPr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740EF547" w14:textId="77777777" w:rsidR="001D4F36" w:rsidRPr="00CF0C04" w:rsidRDefault="001D4F36" w:rsidP="001D4F36">
          <w:pPr>
            <w:contextualSpacing/>
            <w:rPr>
              <w:rFonts w:eastAsiaTheme="minorHAnsi"/>
              <w:b/>
              <w:sz w:val="20"/>
              <w:lang w:eastAsia="en-US" w:bidi="ar-SA"/>
            </w:rPr>
          </w:pPr>
        </w:p>
      </w:tc>
    </w:tr>
  </w:tbl>
  <w:p w14:paraId="329BCC16" w14:textId="77777777" w:rsidR="00A33059" w:rsidRPr="001D4F36" w:rsidRDefault="00A33059" w:rsidP="001D4F3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05F8"/>
    <w:multiLevelType w:val="hybridMultilevel"/>
    <w:tmpl w:val="6B6214F2"/>
    <w:lvl w:ilvl="0" w:tplc="D49CF38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18084ACE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2D4C1E0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4C4D610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CEBC7824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6C6828D8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6F78D33A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910CFD8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511E7CE0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1" w15:restartNumberingAfterBreak="0">
    <w:nsid w:val="0DFC4101"/>
    <w:multiLevelType w:val="hybridMultilevel"/>
    <w:tmpl w:val="1BE8F378"/>
    <w:lvl w:ilvl="0" w:tplc="C97AE212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5E1CE45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54CEBD12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D0780C32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3EE084F0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6A54A53A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1C4AB1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650E4132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A8541974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2" w15:restartNumberingAfterBreak="0">
    <w:nsid w:val="4269673E"/>
    <w:multiLevelType w:val="hybridMultilevel"/>
    <w:tmpl w:val="1B284BD8"/>
    <w:lvl w:ilvl="0" w:tplc="AB124A5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94F1A"/>
    <w:multiLevelType w:val="hybridMultilevel"/>
    <w:tmpl w:val="CC823664"/>
    <w:lvl w:ilvl="0" w:tplc="2050DD32">
      <w:start w:val="1"/>
      <w:numFmt w:val="decimal"/>
      <w:lvlText w:val="%1."/>
      <w:lvlJc w:val="left"/>
      <w:pPr>
        <w:ind w:left="274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5A18AE96">
      <w:numFmt w:val="bullet"/>
      <w:lvlText w:val="•"/>
      <w:lvlJc w:val="left"/>
      <w:pPr>
        <w:ind w:left="866" w:hanging="166"/>
      </w:pPr>
      <w:rPr>
        <w:rFonts w:hint="default"/>
        <w:lang w:val="tr-TR" w:eastAsia="tr-TR" w:bidi="tr-TR"/>
      </w:rPr>
    </w:lvl>
    <w:lvl w:ilvl="2" w:tplc="414438EE">
      <w:numFmt w:val="bullet"/>
      <w:lvlText w:val="•"/>
      <w:lvlJc w:val="left"/>
      <w:pPr>
        <w:ind w:left="1452" w:hanging="166"/>
      </w:pPr>
      <w:rPr>
        <w:rFonts w:hint="default"/>
        <w:lang w:val="tr-TR" w:eastAsia="tr-TR" w:bidi="tr-TR"/>
      </w:rPr>
    </w:lvl>
    <w:lvl w:ilvl="3" w:tplc="901A9B86">
      <w:numFmt w:val="bullet"/>
      <w:lvlText w:val="•"/>
      <w:lvlJc w:val="left"/>
      <w:pPr>
        <w:ind w:left="2038" w:hanging="166"/>
      </w:pPr>
      <w:rPr>
        <w:rFonts w:hint="default"/>
        <w:lang w:val="tr-TR" w:eastAsia="tr-TR" w:bidi="tr-TR"/>
      </w:rPr>
    </w:lvl>
    <w:lvl w:ilvl="4" w:tplc="F08AA026">
      <w:numFmt w:val="bullet"/>
      <w:lvlText w:val="•"/>
      <w:lvlJc w:val="left"/>
      <w:pPr>
        <w:ind w:left="2624" w:hanging="166"/>
      </w:pPr>
      <w:rPr>
        <w:rFonts w:hint="default"/>
        <w:lang w:val="tr-TR" w:eastAsia="tr-TR" w:bidi="tr-TR"/>
      </w:rPr>
    </w:lvl>
    <w:lvl w:ilvl="5" w:tplc="74426A3C">
      <w:numFmt w:val="bullet"/>
      <w:lvlText w:val="•"/>
      <w:lvlJc w:val="left"/>
      <w:pPr>
        <w:ind w:left="3210" w:hanging="166"/>
      </w:pPr>
      <w:rPr>
        <w:rFonts w:hint="default"/>
        <w:lang w:val="tr-TR" w:eastAsia="tr-TR" w:bidi="tr-TR"/>
      </w:rPr>
    </w:lvl>
    <w:lvl w:ilvl="6" w:tplc="DF5A3A7E">
      <w:numFmt w:val="bullet"/>
      <w:lvlText w:val="•"/>
      <w:lvlJc w:val="left"/>
      <w:pPr>
        <w:ind w:left="3796" w:hanging="166"/>
      </w:pPr>
      <w:rPr>
        <w:rFonts w:hint="default"/>
        <w:lang w:val="tr-TR" w:eastAsia="tr-TR" w:bidi="tr-TR"/>
      </w:rPr>
    </w:lvl>
    <w:lvl w:ilvl="7" w:tplc="7654F65E">
      <w:numFmt w:val="bullet"/>
      <w:lvlText w:val="•"/>
      <w:lvlJc w:val="left"/>
      <w:pPr>
        <w:ind w:left="4382" w:hanging="166"/>
      </w:pPr>
      <w:rPr>
        <w:rFonts w:hint="default"/>
        <w:lang w:val="tr-TR" w:eastAsia="tr-TR" w:bidi="tr-TR"/>
      </w:rPr>
    </w:lvl>
    <w:lvl w:ilvl="8" w:tplc="22963344">
      <w:numFmt w:val="bullet"/>
      <w:lvlText w:val="•"/>
      <w:lvlJc w:val="left"/>
      <w:pPr>
        <w:ind w:left="4968" w:hanging="166"/>
      </w:pPr>
      <w:rPr>
        <w:rFonts w:hint="default"/>
        <w:lang w:val="tr-TR" w:eastAsia="tr-TR" w:bidi="tr-TR"/>
      </w:rPr>
    </w:lvl>
  </w:abstractNum>
  <w:abstractNum w:abstractNumId="4" w15:restartNumberingAfterBreak="0">
    <w:nsid w:val="70A94B91"/>
    <w:multiLevelType w:val="hybridMultilevel"/>
    <w:tmpl w:val="8F60D6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8637">
    <w:abstractNumId w:val="0"/>
  </w:num>
  <w:num w:numId="2" w16cid:durableId="1785490565">
    <w:abstractNumId w:val="1"/>
  </w:num>
  <w:num w:numId="3" w16cid:durableId="1270115319">
    <w:abstractNumId w:val="3"/>
  </w:num>
  <w:num w:numId="4" w16cid:durableId="1340154938">
    <w:abstractNumId w:val="2"/>
  </w:num>
  <w:num w:numId="5" w16cid:durableId="14207137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059"/>
    <w:rsid w:val="00065069"/>
    <w:rsid w:val="000E5BD4"/>
    <w:rsid w:val="00142911"/>
    <w:rsid w:val="001D4F36"/>
    <w:rsid w:val="001E2FAE"/>
    <w:rsid w:val="001E7DB5"/>
    <w:rsid w:val="003101E8"/>
    <w:rsid w:val="003A1F22"/>
    <w:rsid w:val="003F07E8"/>
    <w:rsid w:val="004551AD"/>
    <w:rsid w:val="004D00F8"/>
    <w:rsid w:val="004F41FF"/>
    <w:rsid w:val="00511888"/>
    <w:rsid w:val="00554308"/>
    <w:rsid w:val="005859FE"/>
    <w:rsid w:val="005C13CE"/>
    <w:rsid w:val="005F4079"/>
    <w:rsid w:val="00600A4A"/>
    <w:rsid w:val="007C04C2"/>
    <w:rsid w:val="007F61D3"/>
    <w:rsid w:val="009167D9"/>
    <w:rsid w:val="00A33059"/>
    <w:rsid w:val="00AA0A3E"/>
    <w:rsid w:val="00AA4AD2"/>
    <w:rsid w:val="00B04613"/>
    <w:rsid w:val="00B141A9"/>
    <w:rsid w:val="00BB58CF"/>
    <w:rsid w:val="00BD728F"/>
    <w:rsid w:val="00C06068"/>
    <w:rsid w:val="00C257F5"/>
    <w:rsid w:val="00C35158"/>
    <w:rsid w:val="00C60655"/>
    <w:rsid w:val="00C83F0D"/>
    <w:rsid w:val="00CC0E91"/>
    <w:rsid w:val="00CE430A"/>
    <w:rsid w:val="00D03EC5"/>
    <w:rsid w:val="00D4793A"/>
    <w:rsid w:val="00D64F87"/>
    <w:rsid w:val="00E20F8E"/>
    <w:rsid w:val="00E73EA1"/>
    <w:rsid w:val="00EB3028"/>
    <w:rsid w:val="00F90983"/>
    <w:rsid w:val="00FD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66D4B"/>
  <w15:docId w15:val="{BFAAD634-847A-49DE-993D-26814720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D4F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1"/>
      <w:ind w:left="9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5859F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859FE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859F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859FE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1D4F36"/>
    <w:pPr>
      <w:widowControl/>
      <w:autoSpaceDE/>
      <w:autoSpaceDN/>
      <w:jc w:val="both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4Char">
    <w:name w:val="Başlık 4 Char"/>
    <w:basedOn w:val="VarsaylanParagrafYazTipi"/>
    <w:link w:val="Balk4"/>
    <w:uiPriority w:val="9"/>
    <w:semiHidden/>
    <w:rsid w:val="001D4F36"/>
    <w:rPr>
      <w:rFonts w:asciiTheme="majorHAnsi" w:eastAsiaTheme="majorEastAsia" w:hAnsiTheme="majorHAnsi" w:cstheme="majorBidi"/>
      <w:i/>
      <w:iCs/>
      <w:color w:val="365F91" w:themeColor="accent1" w:themeShade="BF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>By NeC ® 2010 | Katilimsiz.Com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Arş. Gör. Pelin YAPICIOGLU</cp:lastModifiedBy>
  <cp:revision>23</cp:revision>
  <dcterms:created xsi:type="dcterms:W3CDTF">2021-09-14T10:43:00Z</dcterms:created>
  <dcterms:modified xsi:type="dcterms:W3CDTF">2023-09-21T10:05:00Z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2019-09-20T00:00:00Z</vt:filetime>
  </property>
</Properties>
</file>