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F7BE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5A50CD1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47E96AC4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49FCC3F5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DEC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C615" w14:textId="77777777" w:rsidR="00E672D5" w:rsidRPr="00BC48E8" w:rsidRDefault="008A063B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Ödevi</w:t>
            </w:r>
          </w:p>
        </w:tc>
      </w:tr>
      <w:tr w:rsidR="00E672D5" w:rsidRPr="00BC48E8" w14:paraId="18660E9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6DEB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AKTS'si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70AB" w14:textId="77777777" w:rsidR="00E672D5" w:rsidRPr="00BC48E8" w:rsidRDefault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 (Teorik=0 , Uygulama=4)</w:t>
            </w:r>
          </w:p>
        </w:tc>
      </w:tr>
      <w:tr w:rsidR="0011263D" w:rsidRPr="00BC48E8" w14:paraId="2A20619D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6EBF" w14:textId="77777777" w:rsidR="0011263D" w:rsidRPr="00BC48E8" w:rsidRDefault="0011263D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F14" w14:textId="77777777" w:rsidR="0011263D" w:rsidRDefault="008A063B" w:rsidP="008A063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  <w:r w:rsidR="0011263D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E672D5" w:rsidRPr="00BC48E8" w14:paraId="6B8AA719" w14:textId="77777777" w:rsidTr="0011263D">
        <w:trPr>
          <w:trHeight w:hRule="exact" w:val="22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003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3F9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Prof.Dr. M. İrfan YEŞİLNACAR</w:t>
            </w:r>
          </w:p>
          <w:p w14:paraId="08915BFB" w14:textId="77777777" w:rsidR="00206119" w:rsidRDefault="00B50C3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Prof</w:t>
            </w:r>
            <w:r w:rsidR="00206119">
              <w:rPr>
                <w:sz w:val="22"/>
                <w:szCs w:val="22"/>
                <w:lang w:val="tr-TR"/>
              </w:rPr>
              <w:t>.Dr. Güzel YILMAZ</w:t>
            </w:r>
          </w:p>
          <w:p w14:paraId="4B825B77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Doç.Dr. A. Dilek ATASOY</w:t>
            </w:r>
          </w:p>
          <w:p w14:paraId="62FBAF4F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Doç.Dr. Mustafa ASLAN</w:t>
            </w:r>
          </w:p>
          <w:p w14:paraId="6C8143B0" w14:textId="77777777" w:rsidR="00206119" w:rsidRDefault="00206119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Doç.Dr. </w:t>
            </w:r>
            <w:r w:rsidR="0002457B">
              <w:rPr>
                <w:sz w:val="22"/>
                <w:szCs w:val="22"/>
                <w:lang w:val="tr-TR"/>
              </w:rPr>
              <w:t>M.Fatih DİLEKOĞLU</w:t>
            </w:r>
          </w:p>
          <w:p w14:paraId="360E968C" w14:textId="77777777" w:rsidR="0002457B" w:rsidRDefault="0002457B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Doç.Dr. Özlem DEMİR</w:t>
            </w:r>
          </w:p>
          <w:p w14:paraId="68B24A01" w14:textId="77777777" w:rsidR="00E672D5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 xml:space="preserve">Öğr.Üyesi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  <w:p w14:paraId="1ACDFDB4" w14:textId="77777777" w:rsidR="00B50C3B" w:rsidRPr="00BC48E8" w:rsidRDefault="0011263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Dr.Öğr.Üyesi Tuba Rastgeldi</w:t>
            </w:r>
            <w:r w:rsidR="00B50C3B">
              <w:rPr>
                <w:sz w:val="22"/>
                <w:szCs w:val="22"/>
                <w:lang w:val="tr-TR"/>
              </w:rPr>
              <w:t xml:space="preserve"> DOĞAN</w:t>
            </w:r>
          </w:p>
        </w:tc>
      </w:tr>
      <w:tr w:rsidR="00E672D5" w:rsidRPr="00BC48E8" w14:paraId="1981A793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993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108" w14:textId="77777777" w:rsidR="00E672D5" w:rsidRPr="00BC48E8" w:rsidRDefault="00A016E8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1F1AAE74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679D0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BD802" w14:textId="77777777" w:rsidR="00E672D5" w:rsidRPr="00BC48E8" w:rsidRDefault="008A063B" w:rsidP="0002457B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Salı</w:t>
            </w:r>
            <w:r w:rsidR="0002457B" w:rsidRPr="0002457B">
              <w:rPr>
                <w:sz w:val="22"/>
                <w:szCs w:val="22"/>
                <w:lang w:val="tr-TR"/>
              </w:rPr>
              <w:t xml:space="preserve"> : 1</w:t>
            </w:r>
            <w:r w:rsidR="00A016E8">
              <w:rPr>
                <w:sz w:val="22"/>
                <w:szCs w:val="22"/>
                <w:lang w:val="tr-TR"/>
              </w:rPr>
              <w:t>6.00-16.50</w:t>
            </w:r>
          </w:p>
        </w:tc>
      </w:tr>
      <w:tr w:rsidR="00E672D5" w:rsidRPr="00BC48E8" w14:paraId="648F714F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5701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AA6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3A0C20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481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17CC7" w14:textId="77777777" w:rsidR="00E672D5" w:rsidRPr="00BC48E8" w:rsidRDefault="0085584A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Kpr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CB821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32B004F6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039B9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F32401" w14:textId="77777777" w:rsidR="00E94A7E" w:rsidRDefault="009A6A1A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A94435">
              <w:rPr>
                <w:b/>
                <w:bCs/>
                <w:sz w:val="22"/>
                <w:szCs w:val="22"/>
                <w:lang w:val="tr-TR"/>
              </w:rPr>
              <w:t xml:space="preserve">Ders </w:t>
            </w:r>
            <w:r w:rsidR="00DA03D2" w:rsidRPr="00A94435">
              <w:rPr>
                <w:b/>
                <w:bCs/>
                <w:sz w:val="22"/>
                <w:szCs w:val="22"/>
                <w:lang w:val="tr-TR"/>
              </w:rPr>
              <w:t>yüz yüze</w:t>
            </w:r>
            <w:r w:rsidRPr="00A94435">
              <w:rPr>
                <w:b/>
                <w:bCs/>
                <w:sz w:val="22"/>
                <w:szCs w:val="22"/>
                <w:lang w:val="tr-TR"/>
              </w:rPr>
              <w:t xml:space="preserve"> yapılacaktır</w:t>
            </w:r>
            <w:r w:rsidR="00DA03D2" w:rsidRPr="00A94435">
              <w:rPr>
                <w:b/>
                <w:bCs/>
                <w:sz w:val="22"/>
                <w:szCs w:val="22"/>
                <w:lang w:val="tr-TR"/>
              </w:rPr>
              <w:t>.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8A063B">
              <w:rPr>
                <w:sz w:val="22"/>
                <w:szCs w:val="22"/>
                <w:lang w:val="tr-TR"/>
              </w:rPr>
              <w:t>Bitirme ödevi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yürütücüsü öğretim üyesi</w:t>
            </w:r>
            <w:r w:rsidR="008A063B">
              <w:rPr>
                <w:sz w:val="22"/>
                <w:szCs w:val="22"/>
                <w:lang w:val="tr-TR"/>
              </w:rPr>
              <w:t xml:space="preserve"> ve öğrenci</w:t>
            </w:r>
            <w:r w:rsidR="00E94A7E" w:rsidRPr="00E94A7E">
              <w:rPr>
                <w:sz w:val="22"/>
                <w:szCs w:val="22"/>
                <w:lang w:val="tr-TR"/>
              </w:rPr>
              <w:t xml:space="preserve"> tarafından belirlenen </w:t>
            </w:r>
            <w:r w:rsidR="008A063B">
              <w:rPr>
                <w:sz w:val="22"/>
                <w:szCs w:val="22"/>
                <w:lang w:val="tr-TR"/>
              </w:rPr>
              <w:t xml:space="preserve">bir konuda teorik ve uygulamalı bir dönem ödevi </w:t>
            </w:r>
            <w:r w:rsidR="00E94A7E" w:rsidRPr="00E94A7E">
              <w:rPr>
                <w:sz w:val="22"/>
                <w:szCs w:val="22"/>
                <w:lang w:val="tr-TR"/>
              </w:rPr>
              <w:t>yaptırılacaktır.</w:t>
            </w:r>
          </w:p>
          <w:p w14:paraId="2DB9243D" w14:textId="77777777" w:rsidR="00E672D5" w:rsidRPr="00BC48E8" w:rsidRDefault="00105B94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79CF1251" w14:textId="77777777" w:rsidTr="00DA03D2">
        <w:trPr>
          <w:trHeight w:hRule="exact" w:val="206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322D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B5E7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F8D0F3D" w14:textId="77777777" w:rsidTr="00E94A7E">
        <w:trPr>
          <w:trHeight w:hRule="exact" w:val="56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9E7F" w14:textId="77777777" w:rsidR="00E672D5" w:rsidRPr="009A6A1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9A6A1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255C" w14:textId="77777777" w:rsidR="00E672D5" w:rsidRPr="00BC48E8" w:rsidRDefault="00E94A7E" w:rsidP="00DE70FB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 xml:space="preserve">Öğrenciye disiplin içi ve disiplinler arası </w:t>
            </w:r>
            <w:r w:rsidR="00DE70FB">
              <w:rPr>
                <w:sz w:val="22"/>
                <w:szCs w:val="22"/>
                <w:lang w:val="tr-TR"/>
              </w:rPr>
              <w:t>projelerde</w:t>
            </w:r>
            <w:r w:rsidRPr="00E94A7E">
              <w:rPr>
                <w:sz w:val="22"/>
                <w:szCs w:val="22"/>
                <w:lang w:val="tr-TR"/>
              </w:rPr>
              <w:t xml:space="preserve"> etkin bir şekilde çalışma becerisi kazandırmak.</w:t>
            </w:r>
          </w:p>
        </w:tc>
      </w:tr>
      <w:tr w:rsidR="00E672D5" w:rsidRPr="00BC48E8" w14:paraId="7129420D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8E88AD" w14:textId="77777777" w:rsidR="00E672D5" w:rsidRPr="009A6A1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9A6A1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E35CF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1.</w:t>
            </w:r>
            <w:r w:rsidR="00DE7A37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Çevresel bir problemi belirler</w:t>
            </w:r>
          </w:p>
          <w:p w14:paraId="6602FB52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2.</w:t>
            </w:r>
            <w:r w:rsidR="009D1D2A">
              <w:rPr>
                <w:sz w:val="22"/>
                <w:szCs w:val="22"/>
                <w:lang w:val="tr-TR"/>
              </w:rPr>
              <w:t xml:space="preserve"> Çevresel problemi çözme yöntemleri belirler</w:t>
            </w:r>
          </w:p>
          <w:p w14:paraId="1B7070AD" w14:textId="77777777" w:rsidR="00E94A7E" w:rsidRPr="00E94A7E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3.</w:t>
            </w:r>
            <w:r w:rsidR="009D1D2A">
              <w:rPr>
                <w:sz w:val="22"/>
                <w:szCs w:val="22"/>
                <w:lang w:val="tr-TR"/>
              </w:rPr>
              <w:t>Çevresel problemin çözümünü ortaya koyar</w:t>
            </w:r>
          </w:p>
          <w:p w14:paraId="439F684D" w14:textId="77777777" w:rsidR="00E672D5" w:rsidRDefault="00E94A7E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 w:rsidRPr="00E94A7E">
              <w:rPr>
                <w:sz w:val="22"/>
                <w:szCs w:val="22"/>
                <w:lang w:val="tr-TR"/>
              </w:rPr>
              <w:t>4.Toplum önünde fikirlerini savunacak özgüven ve mesleki donanıma erişim sağlar.</w:t>
            </w:r>
          </w:p>
          <w:p w14:paraId="55712870" w14:textId="77777777" w:rsidR="00201DEA" w:rsidRPr="00680B8B" w:rsidRDefault="00201DEA" w:rsidP="00E94A7E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5. Ekip çalışması ile mühendislik sorunlarına çözüm bulur.</w:t>
            </w:r>
          </w:p>
        </w:tc>
      </w:tr>
      <w:tr w:rsidR="00E672D5" w:rsidRPr="00BC48E8" w14:paraId="2213E7E8" w14:textId="77777777" w:rsidTr="00201DEA">
        <w:trPr>
          <w:trHeight w:hRule="exact" w:val="773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E61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37D8A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5F3C2B66" w14:textId="77777777" w:rsidTr="001D2682">
        <w:trPr>
          <w:trHeight w:hRule="exact" w:val="5519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81C6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57E3889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EFC8FE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A2A6D5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8B147D8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41E0DE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0070D23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8FCB7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C7E30BC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0206A3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697E2F4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0BEA60B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98E12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57129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9717949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A91B" w14:textId="77777777" w:rsidR="00DC62C7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konusu belirleme 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B91DC7">
              <w:rPr>
                <w:b/>
                <w:sz w:val="22"/>
                <w:szCs w:val="22"/>
                <w:lang w:val="tr-TR"/>
              </w:rPr>
              <w:t>)</w:t>
            </w:r>
          </w:p>
          <w:p w14:paraId="7ED24480" w14:textId="77777777" w:rsidR="009D5A32" w:rsidRDefault="009D5A32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2.  Hafta :</w:t>
            </w:r>
            <w:r w:rsidR="00AA7118">
              <w:t xml:space="preserve">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639ADE94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 araştırması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DA03D2">
              <w:rPr>
                <w:sz w:val="22"/>
                <w:szCs w:val="22"/>
                <w:lang w:val="tr-TR"/>
              </w:rPr>
              <w:t xml:space="preserve">Belirlenen konuda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6D51B0">
              <w:rPr>
                <w:b/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>
              <w:rPr>
                <w:sz w:val="22"/>
                <w:szCs w:val="22"/>
                <w:lang w:val="tr-TR"/>
              </w:rPr>
              <w:t xml:space="preserve"> konusunda çalışma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7.  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 xml:space="preserve">Bitirme </w:t>
            </w:r>
            <w:r w:rsidR="00DA03D2" w:rsidRPr="00DA03D2">
              <w:rPr>
                <w:sz w:val="22"/>
                <w:szCs w:val="22"/>
                <w:lang w:val="tr-TR"/>
              </w:rPr>
              <w:t>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8.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4759CC2D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</w:p>
          <w:p w14:paraId="5AFAB037" w14:textId="77777777" w:rsidR="00060A28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11.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12.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</w:t>
            </w:r>
            <w:r w:rsidR="00DA03D2" w:rsidRPr="00DA03D2">
              <w:rPr>
                <w:sz w:val="22"/>
                <w:szCs w:val="22"/>
                <w:lang w:val="tr-TR"/>
              </w:rPr>
              <w:t xml:space="preserve"> konusunda çalışma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</w:t>
            </w:r>
            <w:r w:rsidR="009A6A1A" w:rsidRPr="009A6A1A">
              <w:rPr>
                <w:b/>
                <w:sz w:val="22"/>
                <w:szCs w:val="22"/>
                <w:lang w:val="tr-TR"/>
              </w:rPr>
              <w:t>yüz yüze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13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DA03D2">
              <w:rPr>
                <w:sz w:val="22"/>
                <w:szCs w:val="22"/>
                <w:lang w:val="tr-TR"/>
              </w:rPr>
              <w:t xml:space="preserve"> sunumu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5E470DF6" w14:textId="77777777" w:rsidR="00E672D5" w:rsidRPr="006D51B0" w:rsidRDefault="00132DE9" w:rsidP="00060A28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14.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1D2A">
              <w:rPr>
                <w:sz w:val="22"/>
                <w:szCs w:val="22"/>
                <w:lang w:val="tr-TR"/>
              </w:rPr>
              <w:t>Bitirme ödevi</w:t>
            </w:r>
            <w:r w:rsidR="00060A28">
              <w:rPr>
                <w:sz w:val="22"/>
                <w:szCs w:val="22"/>
                <w:lang w:val="tr-TR"/>
              </w:rPr>
              <w:t xml:space="preserve"> sunumu</w:t>
            </w:r>
            <w:r w:rsidR="00DA03D2">
              <w:rPr>
                <w:sz w:val="22"/>
                <w:szCs w:val="22"/>
                <w:lang w:val="tr-TR"/>
              </w:rPr>
              <w:t xml:space="preserve"> </w:t>
            </w:r>
            <w:r w:rsidR="00DA03D2" w:rsidRPr="006D51B0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6EF8A5B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0E9BA5CB" w14:textId="77777777" w:rsidR="00060A2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  <w:p w14:paraId="04342355" w14:textId="77777777" w:rsidR="00060A28" w:rsidRPr="00BC48E8" w:rsidRDefault="00060A28" w:rsidP="00060A28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</w:p>
        </w:tc>
      </w:tr>
      <w:tr w:rsidR="006D51B0" w:rsidRPr="00BC48E8" w14:paraId="7F2E3B97" w14:textId="77777777" w:rsidTr="009A6A1A">
        <w:trPr>
          <w:trHeight w:hRule="exact" w:val="186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D8C0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6BDCF86B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17330354" w14:textId="77777777" w:rsidR="006D51B0" w:rsidRDefault="006D51B0">
            <w:pPr>
              <w:spacing w:line="200" w:lineRule="exact"/>
              <w:rPr>
                <w:b/>
                <w:lang w:val="tr-TR"/>
              </w:rPr>
            </w:pPr>
          </w:p>
          <w:p w14:paraId="1B137B12" w14:textId="77777777" w:rsidR="006D51B0" w:rsidRPr="00BC48E8" w:rsidRDefault="006D51B0" w:rsidP="006D51B0">
            <w:pPr>
              <w:spacing w:line="200" w:lineRule="exact"/>
              <w:jc w:val="center"/>
              <w:rPr>
                <w:lang w:val="tr-TR"/>
              </w:rPr>
            </w:pPr>
            <w:r w:rsidRPr="006D51B0">
              <w:rPr>
                <w:b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514F0" w14:textId="77777777" w:rsidR="00DB1E42" w:rsidRDefault="00DB1E42" w:rsidP="00060A28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</w:p>
          <w:p w14:paraId="007591A4" w14:textId="77777777" w:rsidR="00A94435" w:rsidRPr="000E74CB" w:rsidRDefault="00A94435" w:rsidP="00A94435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Ara Sınav : (%40) (yüz yüze)</w:t>
            </w:r>
          </w:p>
          <w:p w14:paraId="3960DEC6" w14:textId="77777777" w:rsidR="00A94435" w:rsidRPr="000E74CB" w:rsidRDefault="00A94435" w:rsidP="00A94435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 : (%60) (yüz yüze)</w:t>
            </w:r>
          </w:p>
          <w:p w14:paraId="544F337D" w14:textId="77777777" w:rsidR="00A94435" w:rsidRPr="000E74CB" w:rsidRDefault="00A94435" w:rsidP="00A94435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78917479" w14:textId="7D771461" w:rsidR="006D51B0" w:rsidRPr="00BC48E8" w:rsidRDefault="00A94435" w:rsidP="00A94435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 xml:space="preserve">Sınav tarihleri : </w:t>
            </w:r>
            <w:r w:rsidRPr="000E74CB">
              <w:rPr>
                <w:rFonts w:eastAsia="Calibri"/>
                <w:sz w:val="22"/>
                <w:szCs w:val="22"/>
              </w:rPr>
              <w:t>Birim yönetim kurulu tarafından tarihler belirlenerek web sayfasında ilan edilecektir.</w:t>
            </w:r>
          </w:p>
        </w:tc>
      </w:tr>
      <w:tr w:rsidR="00E672D5" w:rsidRPr="00BC48E8" w14:paraId="44372977" w14:textId="77777777" w:rsidTr="00DB1E42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16F4" w14:textId="77777777" w:rsidR="00E672D5" w:rsidRPr="00BC48E8" w:rsidRDefault="00E672D5" w:rsidP="006D51B0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CA554C" w14:textId="77777777" w:rsidR="00E672D5" w:rsidRPr="00DB1E42" w:rsidRDefault="00E672D5" w:rsidP="00DB1E42">
            <w:pPr>
              <w:pStyle w:val="ListeParagraf"/>
              <w:ind w:left="463" w:right="89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1CA5B9A8" w14:textId="77777777" w:rsidTr="009A6A1A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33E807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5FD22A18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09BC82E" w14:textId="77777777" w:rsidTr="009A6A1A">
        <w:trPr>
          <w:trHeight w:hRule="exact" w:val="9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D01AD4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A204B7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335B7589" w14:textId="77777777" w:rsidR="00E672D5" w:rsidRDefault="00E672D5">
      <w:pPr>
        <w:spacing w:line="200" w:lineRule="exact"/>
        <w:rPr>
          <w:lang w:val="tr-TR"/>
        </w:rPr>
      </w:pPr>
    </w:p>
    <w:p w14:paraId="56B8E707" w14:textId="77777777" w:rsidR="00DC62C7" w:rsidRPr="00BC48E8" w:rsidRDefault="00DC62C7">
      <w:pPr>
        <w:spacing w:line="200" w:lineRule="exact"/>
        <w:rPr>
          <w:lang w:val="tr-TR"/>
        </w:rPr>
      </w:pPr>
    </w:p>
    <w:p w14:paraId="0E83E4B8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3E8C9AC7" w14:textId="77777777" w:rsidTr="00AB75DD">
        <w:trPr>
          <w:trHeight w:hRule="exact" w:val="80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0CE8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049C" w14:textId="77777777" w:rsidR="00AB75DD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903B6E8" w14:textId="77777777" w:rsidR="00E672D5" w:rsidRPr="00BC48E8" w:rsidRDefault="00AB75DD" w:rsidP="00060A28">
            <w:pPr>
              <w:ind w:left="102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Bitirme konusu ile ilgili tüm kayaklar.</w:t>
            </w:r>
          </w:p>
        </w:tc>
      </w:tr>
    </w:tbl>
    <w:p w14:paraId="331A9C7C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021C9458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12D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B5F9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46B3FDCE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77DD18CB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928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962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92DEE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A0A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088052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EC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CF62DC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B5D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BB83D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0E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C356EB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190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E5C2A8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50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D6D87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8E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30BDA2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525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20CA3F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377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58C7A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3E8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66B0F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E1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550C26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262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949BBD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30F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3BA2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5ED650B8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24C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B5D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404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2CA6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A510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189A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91DB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417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15C7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2AAB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9E83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0DE" w14:textId="77777777" w:rsidR="004B1CAD" w:rsidRPr="00BC48E8" w:rsidRDefault="00201DEA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3012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D797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866A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201DEA" w:rsidRPr="00BC48E8" w14:paraId="639144C4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963B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4B2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B1FF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3829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6365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0061C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75A01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BF8A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EF9F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5C1D" w14:textId="77777777" w:rsidR="00201DEA" w:rsidRPr="00D56C39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F8498" w14:textId="77777777" w:rsidR="00201DEA" w:rsidRPr="00D56C39" w:rsidRDefault="00201DEA" w:rsidP="00201DEA">
            <w:pPr>
              <w:jc w:val="center"/>
            </w:pPr>
            <w:r w:rsidRPr="00D56C39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C70A" w14:textId="77777777" w:rsidR="00201DEA" w:rsidRDefault="00201DEA" w:rsidP="00201DEA">
            <w:pPr>
              <w:jc w:val="center"/>
            </w:pPr>
            <w:r w:rsidRPr="00D56C39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7C03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4D78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BEEC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5492C744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F5A8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21CB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5AF0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7C23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D011E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A6E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7015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B276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5B19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75DE" w14:textId="77777777" w:rsidR="00201DEA" w:rsidRPr="00592F74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0CC" w14:textId="77777777" w:rsidR="00201DEA" w:rsidRPr="00592F74" w:rsidRDefault="00201DEA" w:rsidP="00201DEA">
            <w:pPr>
              <w:jc w:val="center"/>
            </w:pPr>
            <w:r w:rsidRPr="00592F74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5234" w14:textId="77777777" w:rsidR="00201DEA" w:rsidRDefault="00201DEA" w:rsidP="00201DEA">
            <w:pPr>
              <w:jc w:val="center"/>
            </w:pPr>
            <w:r w:rsidRPr="00592F74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9BC4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5FE1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24FC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663235E1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EF3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928D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EFA2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ED78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09B5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3AEC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453B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A594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DAA2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57B6" w14:textId="77777777" w:rsidR="00201DEA" w:rsidRPr="006A40C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5B94F" w14:textId="77777777" w:rsidR="00201DEA" w:rsidRPr="006A40CA" w:rsidRDefault="00201DEA" w:rsidP="00201DEA">
            <w:pPr>
              <w:jc w:val="center"/>
            </w:pPr>
            <w:r w:rsidRPr="006A40CA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2DD86" w14:textId="77777777" w:rsidR="00201DEA" w:rsidRDefault="00201DEA" w:rsidP="00201DEA">
            <w:pPr>
              <w:jc w:val="center"/>
            </w:pPr>
            <w:r w:rsidRPr="006A40CA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1EA5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65ED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0199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201DEA" w:rsidRPr="00BC48E8" w14:paraId="0CAFC5DC" w14:textId="77777777" w:rsidTr="00201DE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D6C6" w14:textId="77777777" w:rsidR="00201DEA" w:rsidRPr="00BC48E8" w:rsidRDefault="00201DEA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lastRenderedPageBreak/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4232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50F5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83D9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E230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3AC7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EE15A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F33D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582E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C1A3" w14:textId="77777777" w:rsidR="00201DEA" w:rsidRPr="00943E7B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DD4" w14:textId="77777777" w:rsidR="00201DEA" w:rsidRPr="00943E7B" w:rsidRDefault="00201DEA" w:rsidP="00201DEA">
            <w:pPr>
              <w:jc w:val="center"/>
            </w:pPr>
            <w:r w:rsidRPr="00943E7B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1245" w14:textId="77777777" w:rsidR="00201DEA" w:rsidRDefault="00201DEA" w:rsidP="00201DEA">
            <w:pPr>
              <w:jc w:val="center"/>
            </w:pPr>
            <w:r w:rsidRPr="00943E7B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BC41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E59F" w14:textId="77777777" w:rsidR="00201DEA" w:rsidRPr="00BC48E8" w:rsidRDefault="00201DEA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0711" w14:textId="77777777" w:rsidR="00201DEA" w:rsidRPr="00BC48E8" w:rsidRDefault="00201DEA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7876877E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429E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4C1F87B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D81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7DC60892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C7B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052A3DC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E9C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422BFA6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0924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5AE68A5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4F1E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A750F2E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5D6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90F543E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70A581D7" w14:textId="77777777" w:rsidR="00E672D5" w:rsidRPr="00BC48E8" w:rsidRDefault="00E672D5">
      <w:pPr>
        <w:spacing w:line="200" w:lineRule="exact"/>
        <w:rPr>
          <w:lang w:val="tr-TR"/>
        </w:rPr>
      </w:pPr>
    </w:p>
    <w:p w14:paraId="18730E91" w14:textId="77777777" w:rsidR="00E672D5" w:rsidRPr="00BC48E8" w:rsidRDefault="00E672D5">
      <w:pPr>
        <w:spacing w:line="200" w:lineRule="exact"/>
        <w:rPr>
          <w:lang w:val="tr-TR"/>
        </w:rPr>
      </w:pPr>
    </w:p>
    <w:p w14:paraId="11029517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B1E409D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42A195C9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4F447AED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163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4E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98601F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2F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43B63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A74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CC7872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173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1CAB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71C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161B0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39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8DF134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B74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CAFD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77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0E0526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07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7066AE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F41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E1091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4E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C6561D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FFE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273D40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D03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D65068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91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00808C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5F4ADD" w:rsidRPr="00BC48E8" w14:paraId="7628668D" w14:textId="77777777" w:rsidTr="005F4ADD">
        <w:trPr>
          <w:trHeight w:hRule="exact" w:val="92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B363" w14:textId="73BCBD87" w:rsidR="005F4ADD" w:rsidRPr="00DC443C" w:rsidRDefault="00432F69">
            <w:pPr>
              <w:spacing w:before="98"/>
              <w:ind w:left="103"/>
              <w:rPr>
                <w:rFonts w:ascii="Calibri" w:eastAsia="Calibri" w:hAnsi="Calibri" w:cs="Calibri"/>
                <w:b/>
                <w:lang w:val="tr-TR"/>
              </w:rPr>
            </w:pPr>
            <w:r>
              <w:rPr>
                <w:rFonts w:ascii="Calibri" w:eastAsia="Calibri" w:hAnsi="Calibri" w:cs="Calibri"/>
                <w:b/>
                <w:lang w:val="tr-TR"/>
              </w:rPr>
              <w:t>Bitirme Ödevi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A38B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0FBF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DCCA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1963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A2F0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9EF6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3208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67F9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9A17" w14:textId="77777777" w:rsidR="005F4ADD" w:rsidRPr="00310E9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4E01" w14:textId="77777777" w:rsidR="005F4ADD" w:rsidRPr="00310E9D" w:rsidRDefault="005F4ADD" w:rsidP="005F4ADD">
            <w:pPr>
              <w:jc w:val="center"/>
            </w:pPr>
            <w:r w:rsidRPr="00310E9D">
              <w:t>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5A8D" w14:textId="77777777" w:rsidR="005F4ADD" w:rsidRDefault="005F4ADD" w:rsidP="005F4ADD">
            <w:pPr>
              <w:jc w:val="center"/>
            </w:pPr>
            <w:r w:rsidRPr="00310E9D"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9310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9D5D" w14:textId="77777777" w:rsidR="005F4ADD" w:rsidRPr="00BC48E8" w:rsidRDefault="005F4AD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B660" w14:textId="77777777" w:rsidR="005F4ADD" w:rsidRPr="00BC48E8" w:rsidRDefault="005F4AD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6F31BB9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F77B" w14:textId="77777777" w:rsidR="0085584A" w:rsidRDefault="0085584A">
      <w:r>
        <w:separator/>
      </w:r>
    </w:p>
  </w:endnote>
  <w:endnote w:type="continuationSeparator" w:id="0">
    <w:p w14:paraId="4CAD05D1" w14:textId="77777777" w:rsidR="0085584A" w:rsidRDefault="0085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2D6A" w14:textId="77777777" w:rsidR="00E14DEE" w:rsidRDefault="00E14D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E14DEE" w14:paraId="2B15F70C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44EC8B49" w14:textId="77777777" w:rsidR="00E14DEE" w:rsidRPr="008B1BAC" w:rsidRDefault="00E14DEE" w:rsidP="00E14DEE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41A84E01" w14:textId="77777777" w:rsidR="00E14DEE" w:rsidRPr="008B1BAC" w:rsidRDefault="00E14DEE" w:rsidP="00E14DEE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0C55813" w14:textId="77777777" w:rsidR="00E14DEE" w:rsidRDefault="00E14DEE" w:rsidP="00E14DEE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5DD0B754" w14:textId="77777777" w:rsidR="00E14DEE" w:rsidRDefault="00E14DEE" w:rsidP="00E14DEE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B1D0C39" wp14:editId="246AF0E0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4DEE" w14:paraId="0AA871A9" w14:textId="77777777" w:rsidTr="00BE0D70">
      <w:trPr>
        <w:trHeight w:val="413"/>
        <w:jc w:val="center"/>
      </w:trPr>
      <w:tc>
        <w:tcPr>
          <w:tcW w:w="1840" w:type="dxa"/>
          <w:vAlign w:val="center"/>
        </w:tcPr>
        <w:p w14:paraId="04B33F8F" w14:textId="77777777" w:rsidR="00E14DEE" w:rsidRDefault="00E14DEE" w:rsidP="00E14DEE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6B9A0D44" w14:textId="77777777" w:rsidR="00E14DEE" w:rsidRPr="008B1BAC" w:rsidRDefault="00E14DEE" w:rsidP="00E14DEE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0FFBCC03" w14:textId="77777777" w:rsidR="00E14DEE" w:rsidRDefault="00E14DEE" w:rsidP="00E14DEE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49CE4E8E" w14:textId="77777777" w:rsidR="00E14DEE" w:rsidRDefault="00E14DEE" w:rsidP="00E14DEE">
          <w:pPr>
            <w:pStyle w:val="AltBilgi"/>
          </w:pPr>
        </w:p>
      </w:tc>
    </w:tr>
  </w:tbl>
  <w:p w14:paraId="5D34D784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2BBC" w14:textId="77777777" w:rsidR="00E14DEE" w:rsidRDefault="00E14D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124E" w14:textId="77777777" w:rsidR="0085584A" w:rsidRDefault="0085584A">
      <w:r>
        <w:separator/>
      </w:r>
    </w:p>
  </w:footnote>
  <w:footnote w:type="continuationSeparator" w:id="0">
    <w:p w14:paraId="13AF8A74" w14:textId="77777777" w:rsidR="0085584A" w:rsidRDefault="00855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9CBA" w14:textId="77777777" w:rsidR="00E14DEE" w:rsidRDefault="00E14D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E14DEE" w14:paraId="42CB6AA9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3D75D9C3" w14:textId="77777777" w:rsidR="00E14DEE" w:rsidRDefault="00E14DEE" w:rsidP="00E14DEE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3EEB476" wp14:editId="378DDB8C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2FF517" w14:textId="77777777" w:rsidR="00E14DEE" w:rsidRPr="00C473E9" w:rsidRDefault="00E14DEE" w:rsidP="00E14DEE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3DA58BB" w14:textId="77777777" w:rsidR="00E14DEE" w:rsidRPr="00C473E9" w:rsidRDefault="00E14DEE" w:rsidP="00E14DE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A8AF4FF" w14:textId="77777777" w:rsidR="00E14DEE" w:rsidRDefault="00E14DEE" w:rsidP="00E14DE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FE5A62A" w14:textId="77777777" w:rsidR="00E14DEE" w:rsidRDefault="00E14DEE" w:rsidP="00E14DEE">
          <w:pPr>
            <w:jc w:val="center"/>
          </w:pPr>
        </w:p>
        <w:p w14:paraId="382476B2" w14:textId="77777777" w:rsidR="00E14DEE" w:rsidRDefault="00E14DEE" w:rsidP="00E14DEE">
          <w:pPr>
            <w:jc w:val="center"/>
          </w:pPr>
        </w:p>
        <w:p w14:paraId="69EA518B" w14:textId="77777777" w:rsidR="00E14DEE" w:rsidRDefault="00E14DEE" w:rsidP="00E14DEE">
          <w:pPr>
            <w:jc w:val="center"/>
          </w:pPr>
        </w:p>
        <w:p w14:paraId="5D473B41" w14:textId="77777777" w:rsidR="00E14DEE" w:rsidRDefault="00E14DEE" w:rsidP="00E14DEE">
          <w:pPr>
            <w:pStyle w:val="stBilgi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B90CD3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62DB6D2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14DEE" w14:paraId="71060031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0C79D1B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4E2C1C4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A305572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4AB6B4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FEB64" w14:textId="77777777" w:rsidR="00E14DEE" w:rsidRPr="00016C85" w:rsidRDefault="00E14DEE" w:rsidP="00E14DEE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404A539D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E423FBB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E939A04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F883DF5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BDA3D0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424B2A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0EDF4CE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7E768134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47998F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DACB8F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BFE0CD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1FE6A0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14DEE" w14:paraId="3EC85DF7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79656BF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D8A9788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58E41472" w14:textId="77777777" w:rsidR="00E14DEE" w:rsidRDefault="00E14DEE" w:rsidP="00E14DEE">
          <w:pPr>
            <w:pStyle w:val="stBilgi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0F143AA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BD99F8" w14:textId="77777777" w:rsidR="00E14DEE" w:rsidRPr="00016C85" w:rsidRDefault="00E14DEE" w:rsidP="00E14DEE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14DEE" w14:paraId="50F78D25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7C9A048" w14:textId="77777777" w:rsidR="00E14DEE" w:rsidRDefault="00E14DEE" w:rsidP="00E14DEE">
          <w:pPr>
            <w:pStyle w:val="stBilgi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D16A293" w14:textId="77777777" w:rsidR="00E14DEE" w:rsidRDefault="00E14DEE" w:rsidP="00E14DEE">
          <w:pPr>
            <w:pStyle w:val="stBilgi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867D8FC" w14:textId="77777777" w:rsidR="00E14DEE" w:rsidRDefault="00E14DEE" w:rsidP="00E14DEE">
          <w:pPr>
            <w:pStyle w:val="stBilgi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2FC37DA" w14:textId="77777777" w:rsidR="00E14DEE" w:rsidRPr="009D225A" w:rsidRDefault="00E14DEE" w:rsidP="00E14DEE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75A591C" w14:textId="77777777" w:rsidR="00E14DEE" w:rsidRDefault="00E14DE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83B" w14:textId="77777777" w:rsidR="00E14DEE" w:rsidRDefault="00E14D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629779BA"/>
    <w:multiLevelType w:val="hybridMultilevel"/>
    <w:tmpl w:val="C8BA38CC"/>
    <w:lvl w:ilvl="0" w:tplc="E8C80074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02DD5"/>
    <w:rsid w:val="0002457B"/>
    <w:rsid w:val="000426D0"/>
    <w:rsid w:val="00060A28"/>
    <w:rsid w:val="000B49C5"/>
    <w:rsid w:val="000C7565"/>
    <w:rsid w:val="00105B94"/>
    <w:rsid w:val="0011263D"/>
    <w:rsid w:val="00132DE9"/>
    <w:rsid w:val="001D2682"/>
    <w:rsid w:val="00201DEA"/>
    <w:rsid w:val="00206119"/>
    <w:rsid w:val="00210CFB"/>
    <w:rsid w:val="00221FF1"/>
    <w:rsid w:val="00223C93"/>
    <w:rsid w:val="002839E6"/>
    <w:rsid w:val="002B7817"/>
    <w:rsid w:val="00320791"/>
    <w:rsid w:val="00330C15"/>
    <w:rsid w:val="00432F69"/>
    <w:rsid w:val="004B1CAD"/>
    <w:rsid w:val="00571BE6"/>
    <w:rsid w:val="005B5A69"/>
    <w:rsid w:val="005F4ADD"/>
    <w:rsid w:val="006241DA"/>
    <w:rsid w:val="0066226F"/>
    <w:rsid w:val="00680B8B"/>
    <w:rsid w:val="00684B36"/>
    <w:rsid w:val="006D51B0"/>
    <w:rsid w:val="006E4A67"/>
    <w:rsid w:val="007D5B09"/>
    <w:rsid w:val="0085584A"/>
    <w:rsid w:val="008A063B"/>
    <w:rsid w:val="009A6A1A"/>
    <w:rsid w:val="009C05F1"/>
    <w:rsid w:val="009D1D2A"/>
    <w:rsid w:val="009D5A32"/>
    <w:rsid w:val="00A016E8"/>
    <w:rsid w:val="00A7100D"/>
    <w:rsid w:val="00A71106"/>
    <w:rsid w:val="00A94435"/>
    <w:rsid w:val="00AA5A02"/>
    <w:rsid w:val="00AA7118"/>
    <w:rsid w:val="00AB36D6"/>
    <w:rsid w:val="00AB75DD"/>
    <w:rsid w:val="00AF7C12"/>
    <w:rsid w:val="00B40375"/>
    <w:rsid w:val="00B50C3B"/>
    <w:rsid w:val="00B91DC7"/>
    <w:rsid w:val="00BC48E8"/>
    <w:rsid w:val="00CE4C57"/>
    <w:rsid w:val="00DA03D2"/>
    <w:rsid w:val="00DB1E42"/>
    <w:rsid w:val="00DC443C"/>
    <w:rsid w:val="00DC62C7"/>
    <w:rsid w:val="00DD567E"/>
    <w:rsid w:val="00DE70FB"/>
    <w:rsid w:val="00DE7A37"/>
    <w:rsid w:val="00DF7A51"/>
    <w:rsid w:val="00E14DEE"/>
    <w:rsid w:val="00E672D5"/>
    <w:rsid w:val="00E734FF"/>
    <w:rsid w:val="00E94A7E"/>
    <w:rsid w:val="00EE7C28"/>
    <w:rsid w:val="00F579E3"/>
    <w:rsid w:val="00F9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19586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2DE9"/>
  </w:style>
  <w:style w:type="paragraph" w:styleId="AltBilgi">
    <w:name w:val="footer"/>
    <w:basedOn w:val="Normal"/>
    <w:link w:val="AltBilgi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2DE9"/>
  </w:style>
  <w:style w:type="character" w:styleId="Kpr">
    <w:name w:val="Hyperlink"/>
    <w:basedOn w:val="VarsaylanParagrafYazTipi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eParagraf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oKlavuzu">
    <w:name w:val="Table Grid"/>
    <w:basedOn w:val="NormalTablo"/>
    <w:uiPriority w:val="59"/>
    <w:rsid w:val="00E14DEE"/>
    <w:pPr>
      <w:jc w:val="both"/>
    </w:pPr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5</cp:revision>
  <dcterms:created xsi:type="dcterms:W3CDTF">2021-09-14T08:52:00Z</dcterms:created>
  <dcterms:modified xsi:type="dcterms:W3CDTF">2021-09-14T11:24:00Z</dcterms:modified>
</cp:coreProperties>
</file>