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7693" w:rsidRDefault="007842C6" w:rsidP="00934E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A13FA0" w:rsidRPr="00A13FA0">
        <w:rPr>
          <w:rFonts w:ascii="Times New Roman" w:hAnsi="Times New Roman" w:cs="Times New Roman"/>
          <w:b/>
        </w:rPr>
        <w:t>COĞRAFİ BİLGİ SİSTEMİNE GİRİŞ</w:t>
      </w:r>
      <w:r w:rsidR="00145A49">
        <w:rPr>
          <w:rFonts w:ascii="Times New Roman" w:hAnsi="Times New Roman" w:cs="Times New Roman"/>
          <w:b/>
        </w:rPr>
        <w:t xml:space="preserve">” </w:t>
      </w:r>
      <w:r w:rsidR="00934EC0"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="00934EC0"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10637" w:type="dxa"/>
        <w:tblInd w:w="-318" w:type="dxa"/>
        <w:tblLook w:val="04A0" w:firstRow="1" w:lastRow="0" w:firstColumn="1" w:lastColumn="0" w:noHBand="0" w:noVBand="1"/>
      </w:tblPr>
      <w:tblGrid>
        <w:gridCol w:w="1986"/>
        <w:gridCol w:w="8651"/>
      </w:tblGrid>
      <w:tr w:rsidR="00934EC0" w:rsidRPr="008A7693" w:rsidTr="004C37A4">
        <w:tc>
          <w:tcPr>
            <w:tcW w:w="1986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651" w:type="dxa"/>
          </w:tcPr>
          <w:p w:rsidR="00934EC0" w:rsidRPr="008A7693" w:rsidRDefault="00A13FA0" w:rsidP="008D5833">
            <w:pPr>
              <w:rPr>
                <w:rFonts w:ascii="Times New Roman" w:hAnsi="Times New Roman" w:cs="Times New Roman"/>
              </w:rPr>
            </w:pPr>
            <w:r w:rsidRPr="00A13FA0">
              <w:rPr>
                <w:rFonts w:ascii="Times New Roman" w:hAnsi="Times New Roman" w:cs="Times New Roman"/>
              </w:rPr>
              <w:t>COĞRAFİ BİLGİ SİSTEMİNE GİRİŞ</w:t>
            </w:r>
          </w:p>
        </w:tc>
      </w:tr>
      <w:tr w:rsidR="00934EC0" w:rsidRPr="008A7693" w:rsidTr="004C37A4">
        <w:tc>
          <w:tcPr>
            <w:tcW w:w="1986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8651" w:type="dxa"/>
            <w:vAlign w:val="center"/>
          </w:tcPr>
          <w:p w:rsidR="00934EC0" w:rsidRPr="008A7693" w:rsidRDefault="00145A49" w:rsidP="00BF71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4C37A4">
        <w:tc>
          <w:tcPr>
            <w:tcW w:w="1986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8651" w:type="dxa"/>
          </w:tcPr>
          <w:p w:rsidR="00934EC0" w:rsidRPr="008A7693" w:rsidRDefault="0010192D" w:rsidP="008D5833">
            <w:pPr>
              <w:rPr>
                <w:rFonts w:ascii="Times New Roman" w:hAnsi="Times New Roman" w:cs="Times New Roman"/>
              </w:rPr>
            </w:pPr>
            <w:r w:rsidRPr="0010192D">
              <w:rPr>
                <w:rFonts w:ascii="Times New Roman" w:hAnsi="Times New Roman" w:cs="Times New Roman"/>
              </w:rPr>
              <w:t>Dr.</w:t>
            </w:r>
            <w:r w:rsidR="003C4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92D">
              <w:rPr>
                <w:rFonts w:ascii="Times New Roman" w:hAnsi="Times New Roman" w:cs="Times New Roman"/>
              </w:rPr>
              <w:t>Öğr</w:t>
            </w:r>
            <w:proofErr w:type="spellEnd"/>
            <w:r w:rsidRPr="0010192D">
              <w:rPr>
                <w:rFonts w:ascii="Times New Roman" w:hAnsi="Times New Roman" w:cs="Times New Roman"/>
              </w:rPr>
              <w:t>.</w:t>
            </w:r>
            <w:r w:rsidR="003C4B67">
              <w:rPr>
                <w:rFonts w:ascii="Times New Roman" w:hAnsi="Times New Roman" w:cs="Times New Roman"/>
              </w:rPr>
              <w:t xml:space="preserve"> </w:t>
            </w:r>
            <w:r w:rsidRPr="0010192D">
              <w:rPr>
                <w:rFonts w:ascii="Times New Roman" w:hAnsi="Times New Roman" w:cs="Times New Roman"/>
              </w:rPr>
              <w:t>Üyesi İbrahim YENİGÜN</w:t>
            </w:r>
          </w:p>
        </w:tc>
      </w:tr>
      <w:tr w:rsidR="00934EC0" w:rsidRPr="008A7693" w:rsidTr="004C37A4">
        <w:tc>
          <w:tcPr>
            <w:tcW w:w="1986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8651" w:type="dxa"/>
            <w:vAlign w:val="center"/>
          </w:tcPr>
          <w:p w:rsidR="00934EC0" w:rsidRPr="008A7693" w:rsidRDefault="00543D6A" w:rsidP="00BF71AA">
            <w:pPr>
              <w:jc w:val="left"/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Pazartesi </w:t>
            </w:r>
            <w:r w:rsidR="00CF5196">
              <w:rPr>
                <w:rFonts w:ascii="Times New Roman" w:hAnsi="Times New Roman" w:cs="Times New Roman"/>
              </w:rPr>
              <w:t>10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CF5196">
              <w:rPr>
                <w:rFonts w:ascii="Times New Roman" w:hAnsi="Times New Roman" w:cs="Times New Roman"/>
              </w:rPr>
              <w:t>2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4C37A4">
        <w:tc>
          <w:tcPr>
            <w:tcW w:w="1986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8651" w:type="dxa"/>
            <w:vAlign w:val="center"/>
          </w:tcPr>
          <w:p w:rsidR="00934EC0" w:rsidRPr="008A7693" w:rsidRDefault="00543D6A" w:rsidP="00BF71AA">
            <w:pPr>
              <w:jc w:val="left"/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Salı 1</w:t>
            </w:r>
            <w:r w:rsidR="004202AF">
              <w:rPr>
                <w:rFonts w:ascii="Times New Roman" w:hAnsi="Times New Roman" w:cs="Times New Roman"/>
              </w:rPr>
              <w:t>5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4202AF">
              <w:rPr>
                <w:rFonts w:ascii="Times New Roman" w:hAnsi="Times New Roman" w:cs="Times New Roman"/>
              </w:rPr>
              <w:t>7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4C37A4">
        <w:tc>
          <w:tcPr>
            <w:tcW w:w="1986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8651" w:type="dxa"/>
            <w:vAlign w:val="center"/>
          </w:tcPr>
          <w:p w:rsidR="00C1423C" w:rsidRPr="008A7693" w:rsidRDefault="00167D67" w:rsidP="00BF71AA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7842C6" w:rsidRPr="00A74B36">
                <w:rPr>
                  <w:rStyle w:val="Kpr"/>
                  <w:rFonts w:ascii="Times New Roman" w:hAnsi="Times New Roman" w:cs="Times New Roman"/>
                </w:rPr>
                <w:t>ibrahimyenigun@harran.edu.tr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</w:t>
            </w:r>
            <w:r w:rsidR="007842C6">
              <w:rPr>
                <w:rFonts w:ascii="Times New Roman" w:hAnsi="Times New Roman" w:cs="Times New Roman"/>
              </w:rPr>
              <w:t>1781</w:t>
            </w:r>
          </w:p>
        </w:tc>
      </w:tr>
      <w:tr w:rsidR="00934EC0" w:rsidRPr="008A7693" w:rsidTr="004C37A4">
        <w:tc>
          <w:tcPr>
            <w:tcW w:w="1986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8651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4C37A4">
        <w:tc>
          <w:tcPr>
            <w:tcW w:w="1986" w:type="dxa"/>
          </w:tcPr>
          <w:p w:rsidR="00864D58" w:rsidRPr="00E71F3D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F3D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8651" w:type="dxa"/>
          </w:tcPr>
          <w:p w:rsidR="00864D58" w:rsidRPr="00A13FA0" w:rsidRDefault="007472CE" w:rsidP="0056797A">
            <w:pPr>
              <w:rPr>
                <w:rFonts w:ascii="Times New Roman" w:hAnsi="Times New Roman" w:cs="Times New Roman"/>
              </w:rPr>
            </w:pPr>
            <w:r w:rsidRPr="007472CE">
              <w:rPr>
                <w:rFonts w:ascii="Times New Roman" w:hAnsi="Times New Roman" w:cs="Times New Roman"/>
                <w:b/>
              </w:rPr>
              <w:t xml:space="preserve"> </w:t>
            </w:r>
            <w:r w:rsidR="00A13FA0" w:rsidRPr="00A13FA0">
              <w:rPr>
                <w:rFonts w:ascii="Times New Roman" w:hAnsi="Times New Roman" w:cs="Times New Roman"/>
                <w:b/>
              </w:rPr>
              <w:t xml:space="preserve"> </w:t>
            </w:r>
            <w:r w:rsidR="00A13FA0" w:rsidRPr="00A13FA0">
              <w:rPr>
                <w:rFonts w:ascii="Times New Roman" w:hAnsi="Times New Roman" w:cs="Times New Roman"/>
              </w:rPr>
              <w:t>Günümüzde her alanda artan bir şekilde kullanılan Coğrafi Bilgi Sistemleri’nin çevre mühendisliği problemlerine uygulanmasını amaçlar.</w:t>
            </w:r>
          </w:p>
        </w:tc>
      </w:tr>
      <w:tr w:rsidR="00864D58" w:rsidRPr="008A7693" w:rsidTr="004C37A4">
        <w:tc>
          <w:tcPr>
            <w:tcW w:w="1986" w:type="dxa"/>
          </w:tcPr>
          <w:p w:rsidR="00864D58" w:rsidRPr="00E71F3D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F3D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8651" w:type="dxa"/>
          </w:tcPr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="003F420E">
              <w:t xml:space="preserve"> </w:t>
            </w:r>
            <w:r w:rsidR="00A13FA0" w:rsidRPr="00A13FA0">
              <w:rPr>
                <w:rFonts w:ascii="Times New Roman" w:hAnsi="Times New Roman" w:cs="Times New Roman"/>
              </w:rPr>
              <w:t>Genel harita bilgilerini öğrenir.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="003F420E">
              <w:rPr>
                <w:rFonts w:ascii="Times New Roman" w:hAnsi="Times New Roman" w:cs="Times New Roman"/>
                <w:b/>
              </w:rPr>
              <w:t xml:space="preserve"> </w:t>
            </w:r>
            <w:r w:rsidR="00A13FA0" w:rsidRPr="00A13FA0">
              <w:rPr>
                <w:rFonts w:ascii="Times New Roman" w:hAnsi="Times New Roman" w:cs="Times New Roman"/>
              </w:rPr>
              <w:t>Coğrafi Bilgi Sistemlerini genel hatlarıyla öğrenir.</w:t>
            </w:r>
          </w:p>
          <w:p w:rsidR="00864D58" w:rsidRDefault="00864D58" w:rsidP="0056797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="003F420E">
              <w:rPr>
                <w:rFonts w:ascii="Times New Roman" w:hAnsi="Times New Roman" w:cs="Times New Roman"/>
                <w:b/>
              </w:rPr>
              <w:t xml:space="preserve"> </w:t>
            </w:r>
            <w:r w:rsidR="00A13FA0" w:rsidRPr="00A13FA0">
              <w:rPr>
                <w:rFonts w:ascii="Times New Roman" w:hAnsi="Times New Roman" w:cs="Times New Roman"/>
              </w:rPr>
              <w:t>Temel çevre mühendisliği problemlerine uygular.</w:t>
            </w:r>
          </w:p>
          <w:p w:rsidR="00A13FA0" w:rsidRPr="003B53ED" w:rsidRDefault="00A13FA0" w:rsidP="00A1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B53ED">
              <w:rPr>
                <w:rFonts w:ascii="Times New Roman" w:hAnsi="Times New Roman" w:cs="Times New Roman"/>
                <w:b/>
              </w:rPr>
              <w:t>.</w:t>
            </w:r>
            <w:r w:rsidRPr="00A13FA0">
              <w:rPr>
                <w:rFonts w:ascii="Times New Roman" w:hAnsi="Times New Roman" w:cs="Times New Roman"/>
              </w:rPr>
              <w:t xml:space="preserve"> CBS ile ilgili temel yazılımları öğrenir.</w:t>
            </w:r>
            <w:r w:rsidRPr="00A13FA0">
              <w:rPr>
                <w:rFonts w:ascii="Times New Roman" w:hAnsi="Times New Roman" w:cs="Times New Roman"/>
              </w:rPr>
              <w:tab/>
            </w:r>
          </w:p>
        </w:tc>
      </w:tr>
      <w:tr w:rsidR="00864D58" w:rsidRPr="008A7693" w:rsidTr="00B13313">
        <w:trPr>
          <w:trHeight w:val="5021"/>
        </w:trPr>
        <w:tc>
          <w:tcPr>
            <w:tcW w:w="1986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8651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6241C6" w:rsidRPr="006241C6">
              <w:rPr>
                <w:rFonts w:ascii="Times New Roman" w:hAnsi="Times New Roman" w:cs="Times New Roman"/>
              </w:rPr>
              <w:t xml:space="preserve">Coğrafi Bilgi Sistemlerinin Tanımı ve İçeriği </w:t>
            </w:r>
            <w:r w:rsidR="006241C6" w:rsidRPr="006241C6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6241C6">
              <w:rPr>
                <w:rFonts w:ascii="Times New Roman" w:hAnsi="Times New Roman" w:cs="Times New Roman"/>
              </w:rPr>
              <w:t xml:space="preserve"> </w:t>
            </w:r>
            <w:r w:rsidR="006241C6" w:rsidRPr="006241C6">
              <w:rPr>
                <w:rFonts w:ascii="Times New Roman" w:hAnsi="Times New Roman" w:cs="Times New Roman"/>
              </w:rPr>
              <w:t>Coğrafi Veri İşlemleri; Harita Verisi ve Elemanları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7641DB" w:rsidRPr="006241C6">
              <w:rPr>
                <w:rFonts w:ascii="Times New Roman" w:hAnsi="Times New Roman" w:cs="Times New Roman"/>
              </w:rPr>
              <w:t>Katman Mantığı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6241C6">
              <w:rPr>
                <w:rFonts w:ascii="Times New Roman" w:hAnsi="Times New Roman" w:cs="Times New Roman"/>
              </w:rPr>
              <w:t xml:space="preserve"> </w:t>
            </w:r>
            <w:r w:rsidR="007641DB" w:rsidRPr="006241C6">
              <w:rPr>
                <w:rFonts w:ascii="Times New Roman" w:hAnsi="Times New Roman" w:cs="Times New Roman"/>
              </w:rPr>
              <w:t>Öznitelik Bilgileri ve Veri Tabanı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1DB" w:rsidRPr="006241C6">
              <w:rPr>
                <w:rFonts w:ascii="Times New Roman" w:hAnsi="Times New Roman" w:cs="Times New Roman"/>
              </w:rPr>
              <w:t>Veritabanı</w:t>
            </w:r>
            <w:proofErr w:type="spellEnd"/>
            <w:r w:rsidR="007641DB" w:rsidRPr="006241C6">
              <w:rPr>
                <w:rFonts w:ascii="Times New Roman" w:hAnsi="Times New Roman" w:cs="Times New Roman"/>
              </w:rPr>
              <w:t xml:space="preserve"> Terminolojisi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6241C6">
              <w:rPr>
                <w:rFonts w:ascii="Times New Roman" w:hAnsi="Times New Roman" w:cs="Times New Roman"/>
              </w:rPr>
              <w:t xml:space="preserve"> </w:t>
            </w:r>
            <w:r w:rsidR="007641DB" w:rsidRPr="006241C6">
              <w:rPr>
                <w:rFonts w:ascii="Times New Roman" w:hAnsi="Times New Roman" w:cs="Times New Roman"/>
              </w:rPr>
              <w:t>Hava Kalitesi Yönetiminde CBS Kullanımı</w:t>
            </w:r>
            <w:r w:rsidR="00747A7D">
              <w:rPr>
                <w:rFonts w:ascii="Times New Roman" w:hAnsi="Times New Roman" w:cs="Times New Roman"/>
              </w:rPr>
              <w:t xml:space="preserve">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7641DB" w:rsidRPr="006241C6">
              <w:rPr>
                <w:rFonts w:ascii="Times New Roman" w:hAnsi="Times New Roman" w:cs="Times New Roman"/>
              </w:rPr>
              <w:t>Su Kalitesi Yönetiminde CBS Kullanımı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7641DB" w:rsidRPr="006241C6">
              <w:rPr>
                <w:rFonts w:ascii="Times New Roman" w:hAnsi="Times New Roman" w:cs="Times New Roman"/>
              </w:rPr>
              <w:t>Atık Yönetiminde CBS Kullanımı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7641DB">
              <w:rPr>
                <w:rFonts w:ascii="Times New Roman" w:hAnsi="Times New Roman" w:cs="Times New Roman"/>
                <w:b/>
              </w:rPr>
              <w:t xml:space="preserve"> </w:t>
            </w:r>
            <w:r w:rsidR="00B13313" w:rsidRPr="00B13313">
              <w:rPr>
                <w:rFonts w:ascii="Times New Roman" w:hAnsi="Times New Roman" w:cs="Times New Roman"/>
              </w:rPr>
              <w:t>Atık Yönetiminde CBS Kullanımı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7641DB">
              <w:rPr>
                <w:rFonts w:ascii="Times New Roman" w:hAnsi="Times New Roman" w:cs="Times New Roman"/>
                <w:b/>
              </w:rPr>
              <w:t xml:space="preserve"> </w:t>
            </w:r>
            <w:r w:rsidR="007641DB" w:rsidRPr="006241C6">
              <w:rPr>
                <w:rFonts w:ascii="Times New Roman" w:hAnsi="Times New Roman" w:cs="Times New Roman"/>
              </w:rPr>
              <w:t>Çevresel Problemlerin Çözümünde CBS Kullanımının Önemi</w:t>
            </w:r>
            <w:r w:rsidR="00A31CEF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6241C6" w:rsidRPr="006241C6">
              <w:rPr>
                <w:rFonts w:ascii="Times New Roman" w:hAnsi="Times New Roman" w:cs="Times New Roman"/>
              </w:rPr>
              <w:t>Çevresel Problemlerin Çözümünde CBS Kullanımının Önemi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6241C6" w:rsidRPr="006241C6">
              <w:rPr>
                <w:rFonts w:ascii="Times New Roman" w:hAnsi="Times New Roman" w:cs="Times New Roman"/>
              </w:rPr>
              <w:t>Çevresel Etki Değerlendirmesinde CBS Kullanım</w:t>
            </w:r>
            <w:r w:rsidR="007641DB">
              <w:rPr>
                <w:rFonts w:ascii="Times New Roman" w:hAnsi="Times New Roman" w:cs="Times New Roman"/>
              </w:rPr>
              <w:t>ı</w:t>
            </w:r>
            <w:r w:rsidR="006241C6" w:rsidRPr="006241C6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6241C6" w:rsidRPr="006241C6">
              <w:rPr>
                <w:rFonts w:ascii="Times New Roman" w:hAnsi="Times New Roman" w:cs="Times New Roman"/>
              </w:rPr>
              <w:t>Çeşitli CBS yazılımları ve Örnek uygulamalar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31CEF" w:rsidRDefault="00864D58" w:rsidP="0056797A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6241C6" w:rsidRPr="006241C6">
              <w:rPr>
                <w:rFonts w:ascii="Times New Roman" w:hAnsi="Times New Roman" w:cs="Times New Roman"/>
              </w:rPr>
              <w:t>Çeşitli CBS yazılımları ve Örnek uygulamalar</w:t>
            </w:r>
          </w:p>
          <w:p w:rsidR="006241C6" w:rsidRPr="008D5833" w:rsidRDefault="00B13313" w:rsidP="006241C6">
            <w:pPr>
              <w:rPr>
                <w:rFonts w:ascii="Times New Roman" w:hAnsi="Times New Roman" w:cs="Times New Roman"/>
              </w:rPr>
            </w:pPr>
            <w:r w:rsidRPr="00B13313">
              <w:rPr>
                <w:rFonts w:ascii="Times New Roman" w:hAnsi="Times New Roman" w:cs="Times New Roman"/>
                <w:b/>
              </w:rPr>
              <w:t>15. Hafta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313">
              <w:rPr>
                <w:rFonts w:ascii="Times New Roman" w:hAnsi="Times New Roman" w:cs="Times New Roman"/>
              </w:rPr>
              <w:t>Çeşitli CBS yazılımları ve Örnek uygulamalar</w:t>
            </w:r>
            <w:bookmarkStart w:id="0" w:name="_GoBack"/>
            <w:bookmarkEnd w:id="0"/>
          </w:p>
        </w:tc>
      </w:tr>
      <w:tr w:rsidR="00864D58" w:rsidRPr="008A7693" w:rsidTr="004C37A4">
        <w:tc>
          <w:tcPr>
            <w:tcW w:w="1986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8651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</w:t>
            </w:r>
          </w:p>
          <w:p w:rsidR="00C5321C" w:rsidRPr="008D5833" w:rsidRDefault="00C5321C" w:rsidP="00C5321C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</w:t>
            </w:r>
            <w:r w:rsidR="00E71F3D">
              <w:rPr>
                <w:rFonts w:ascii="Times New Roman" w:hAnsi="Times New Roman" w:cs="Times New Roman"/>
                <w:b/>
              </w:rPr>
              <w:t xml:space="preserve"> S</w:t>
            </w:r>
            <w:r w:rsidRPr="008D5833">
              <w:rPr>
                <w:rFonts w:ascii="Times New Roman" w:hAnsi="Times New Roman" w:cs="Times New Roman"/>
                <w:b/>
              </w:rPr>
              <w:t xml:space="preserve">onu Sınav: </w:t>
            </w:r>
            <w:r w:rsidRPr="008D5833">
              <w:rPr>
                <w:rFonts w:ascii="Times New Roman" w:hAnsi="Times New Roman" w:cs="Times New Roman"/>
              </w:rPr>
              <w:t xml:space="preserve">50 % </w:t>
            </w: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 Tarih ve Saati:</w:t>
            </w:r>
            <w:r w:rsidR="00CF5196">
              <w:rPr>
                <w:rFonts w:ascii="Times New Roman" w:hAnsi="Times New Roman" w:cs="Times New Roman"/>
                <w:b/>
              </w:rPr>
              <w:t xml:space="preserve"> </w:t>
            </w:r>
            <w:r w:rsidR="00CF5196" w:rsidRPr="00CF5196">
              <w:rPr>
                <w:rFonts w:ascii="Times New Roman" w:hAnsi="Times New Roman" w:cs="Times New Roman"/>
              </w:rPr>
              <w:t>02.03</w:t>
            </w:r>
            <w:r w:rsidR="00CF5196">
              <w:rPr>
                <w:rFonts w:ascii="Times New Roman" w:hAnsi="Times New Roman" w:cs="Times New Roman"/>
                <w:b/>
              </w:rPr>
              <w:t>.</w:t>
            </w:r>
            <w:r w:rsidRPr="008D5833">
              <w:rPr>
                <w:rFonts w:ascii="Times New Roman" w:hAnsi="Times New Roman" w:cs="Times New Roman"/>
              </w:rPr>
              <w:t>20</w:t>
            </w:r>
            <w:r w:rsidR="00CF5196">
              <w:rPr>
                <w:rFonts w:ascii="Times New Roman" w:hAnsi="Times New Roman" w:cs="Times New Roman"/>
              </w:rPr>
              <w:t>20</w:t>
            </w:r>
            <w:r w:rsidRPr="008D5833">
              <w:rPr>
                <w:rFonts w:ascii="Times New Roman" w:hAnsi="Times New Roman" w:cs="Times New Roman"/>
              </w:rPr>
              <w:t xml:space="preserve"> (Ders Saatinde)</w:t>
            </w:r>
          </w:p>
          <w:p w:rsidR="00E71F3D" w:rsidRPr="008D5833" w:rsidRDefault="00E71F3D" w:rsidP="00E71F3D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30.03.2020 (Ders Saatinde)</w:t>
            </w:r>
          </w:p>
          <w:p w:rsidR="006436BD" w:rsidRPr="008D5833" w:rsidRDefault="00E71F3D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8D5833">
              <w:rPr>
                <w:rFonts w:ascii="Times New Roman" w:hAnsi="Times New Roman" w:cs="Times New Roman"/>
                <w:b/>
              </w:rPr>
              <w:t>onu Sınav</w:t>
            </w:r>
            <w:r>
              <w:rPr>
                <w:rFonts w:ascii="Times New Roman" w:hAnsi="Times New Roman" w:cs="Times New Roman"/>
                <w:b/>
              </w:rPr>
              <w:t xml:space="preserve">ı Tarih ve Saati: </w:t>
            </w:r>
            <w:r w:rsidRPr="00E71F3D">
              <w:rPr>
                <w:rFonts w:ascii="Times New Roman" w:hAnsi="Times New Roman" w:cs="Times New Roman"/>
              </w:rPr>
              <w:t>Akademik takvimde belirtilen tarihler arasında yapılacak olup bölüm tarafından ilan edilecektir.</w:t>
            </w:r>
          </w:p>
        </w:tc>
      </w:tr>
      <w:tr w:rsidR="00864D58" w:rsidRPr="008A7693" w:rsidTr="004C37A4">
        <w:tc>
          <w:tcPr>
            <w:tcW w:w="1986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8651" w:type="dxa"/>
          </w:tcPr>
          <w:sdt>
            <w:sdtPr>
              <w:rPr>
                <w:sz w:val="22"/>
                <w:szCs w:val="22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523509354"/>
                  <w:bibliography/>
                </w:sdtPr>
                <w:sdtEndPr/>
                <w:sdtContent>
                  <w:p w:rsidR="00BF71AA" w:rsidRDefault="00BF71AA" w:rsidP="004202AF">
                    <w:pPr>
                      <w:pStyle w:val="Kaynaka"/>
                      <w:numPr>
                        <w:ilvl w:val="0"/>
                        <w:numId w:val="1"/>
                      </w:numPr>
                    </w:pPr>
                    <w:r>
                      <w:t xml:space="preserve">“CBS Öğretimi”, </w:t>
                    </w:r>
                    <w:proofErr w:type="spellStart"/>
                    <w:r>
                      <w:t>Available</w:t>
                    </w:r>
                    <w:proofErr w:type="spellEnd"/>
                    <w:r>
                      <w:t xml:space="preserve"> at http://erg.usgs.gov/isb/pubs/gis poster/</w:t>
                    </w:r>
                  </w:p>
                  <w:p w:rsidR="00BF71AA" w:rsidRDefault="00BF71AA" w:rsidP="004202AF">
                    <w:pPr>
                      <w:pStyle w:val="Kaynaka"/>
                      <w:numPr>
                        <w:ilvl w:val="0"/>
                        <w:numId w:val="1"/>
                      </w:numPr>
                    </w:pPr>
                    <w:r>
                      <w:t xml:space="preserve">“CBS Yazılımları”, </w:t>
                    </w:r>
                    <w:proofErr w:type="spellStart"/>
                    <w:r>
                      <w:t>Available</w:t>
                    </w:r>
                    <w:proofErr w:type="spellEnd"/>
                    <w:r>
                      <w:t xml:space="preserve"> at http://www.mapinfo.com/ http://www.ermapper.com/ http://www.erdas.com/ERDASredirect/index2.html http://www.microimages.com/ http://www.pcigeomatics.com/ http://www.esri.com/</w:t>
                    </w:r>
                  </w:p>
                  <w:p w:rsidR="00BF71AA" w:rsidRDefault="00BF71AA" w:rsidP="004202AF">
                    <w:pPr>
                      <w:pStyle w:val="Kaynaka"/>
                      <w:numPr>
                        <w:ilvl w:val="0"/>
                        <w:numId w:val="1"/>
                      </w:numPr>
                    </w:pPr>
                    <w:r>
                      <w:t xml:space="preserve">Dersle ilgili uluslararası dergiler, </w:t>
                    </w:r>
                    <w:proofErr w:type="spellStart"/>
                    <w:r>
                      <w:t>Available</w:t>
                    </w:r>
                    <w:proofErr w:type="spellEnd"/>
                    <w:r>
                      <w:t xml:space="preserve"> at •International </w:t>
                    </w:r>
                    <w:proofErr w:type="spellStart"/>
                    <w:r>
                      <w:t>Journal</w:t>
                    </w:r>
                    <w:proofErr w:type="spellEnd"/>
                    <w:r>
                      <w:t xml:space="preserve"> of Remote </w:t>
                    </w:r>
                    <w:proofErr w:type="spellStart"/>
                    <w:r>
                      <w:t>Sensing</w:t>
                    </w:r>
                    <w:proofErr w:type="spellEnd"/>
                    <w:r>
                      <w:t xml:space="preserve">: </w:t>
                    </w:r>
                    <w:r>
                      <w:lastRenderedPageBreak/>
                      <w:t xml:space="preserve">http://www.informaworld.com/smpp/title~db=all~content=t713722504~tab=linking Remote </w:t>
                    </w:r>
                    <w:proofErr w:type="spellStart"/>
                    <w:r>
                      <w:t>Sensing</w:t>
                    </w:r>
                    <w:proofErr w:type="spellEnd"/>
                    <w:r>
                      <w:t xml:space="preserve"> of Environment: http://www.elsevier.com/locate/rse ISPRS </w:t>
                    </w:r>
                    <w:proofErr w:type="spellStart"/>
                    <w:r>
                      <w:t>Journal</w:t>
                    </w:r>
                    <w:proofErr w:type="spellEnd"/>
                    <w:r>
                      <w:t xml:space="preserve"> of </w:t>
                    </w:r>
                    <w:proofErr w:type="spellStart"/>
                    <w:r>
                      <w:t>Photogrammetry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RemoteSensing</w:t>
                    </w:r>
                    <w:proofErr w:type="spellEnd"/>
                    <w:r>
                      <w:t xml:space="preserve">: http://www.elsevier.com/locate/isprsjprs </w:t>
                    </w:r>
                    <w:proofErr w:type="spellStart"/>
                    <w:r>
                      <w:t>Transactions</w:t>
                    </w:r>
                    <w:proofErr w:type="spellEnd"/>
                    <w:r>
                      <w:t xml:space="preserve"> on </w:t>
                    </w:r>
                    <w:proofErr w:type="spellStart"/>
                    <w:r>
                      <w:t>Geoscience</w:t>
                    </w:r>
                    <w:proofErr w:type="spellEnd"/>
                    <w:r>
                      <w:t xml:space="preserve"> &amp; Remote </w:t>
                    </w:r>
                    <w:proofErr w:type="spellStart"/>
                    <w:r>
                      <w:t>Sensing</w:t>
                    </w:r>
                    <w:proofErr w:type="spellEnd"/>
                    <w:r>
                      <w:t xml:space="preserve">: </w:t>
                    </w:r>
                    <w:hyperlink r:id="rId10" w:history="1">
                      <w:r w:rsidRPr="0007258A">
                        <w:rPr>
                          <w:rStyle w:val="Kpr"/>
                        </w:rPr>
                        <w:t>http://www.grss</w:t>
                      </w:r>
                    </w:hyperlink>
                    <w:r>
                      <w:t xml:space="preserve"> ieee.org/</w:t>
                    </w:r>
                    <w:proofErr w:type="spellStart"/>
                    <w:r>
                      <w:t>menu.taf?menu</w:t>
                    </w:r>
                    <w:proofErr w:type="spellEnd"/>
                    <w:r>
                      <w:t>=</w:t>
                    </w:r>
                    <w:proofErr w:type="spellStart"/>
                    <w:r>
                      <w:t>publications&amp;detail</w:t>
                    </w:r>
                    <w:proofErr w:type="spellEnd"/>
                    <w:r>
                      <w:t>=TGARS</w:t>
                    </w:r>
                  </w:p>
                  <w:p w:rsidR="00BF71AA" w:rsidRDefault="00BF71AA" w:rsidP="004202AF">
                    <w:pPr>
                      <w:pStyle w:val="Kaynaka"/>
                      <w:numPr>
                        <w:ilvl w:val="0"/>
                        <w:numId w:val="1"/>
                      </w:numPr>
                    </w:pPr>
                    <w:r>
                      <w:t xml:space="preserve">KHGM Ulusal Bilgi Merkezi, </w:t>
                    </w:r>
                    <w:proofErr w:type="spellStart"/>
                    <w:r>
                      <w:t>Available</w:t>
                    </w:r>
                    <w:proofErr w:type="spellEnd"/>
                    <w:r>
                      <w:t xml:space="preserve"> at http://www.khgm.gov.tr/ubm.htm</w:t>
                    </w:r>
                  </w:p>
                  <w:p w:rsidR="00864D58" w:rsidRPr="00E44B9C" w:rsidRDefault="00BF71AA" w:rsidP="004202AF">
                    <w:pPr>
                      <w:pStyle w:val="Kaynaka"/>
                      <w:numPr>
                        <w:ilvl w:val="0"/>
                        <w:numId w:val="1"/>
                      </w:numPr>
                    </w:pPr>
                    <w:r>
                      <w:t xml:space="preserve">Tarımsal Araştırmalar Genel Müdürlüğü Coğrafi Bilgi Sistemleri ve Uzaktan Algılama Bölümü, </w:t>
                    </w:r>
                    <w:proofErr w:type="spellStart"/>
                    <w:r>
                      <w:t>Available</w:t>
                    </w:r>
                    <w:proofErr w:type="spellEnd"/>
                    <w:r>
                      <w:t xml:space="preserve"> at http://www.tagem.gov.tr/gis/</w:t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81"/>
        <w:gridCol w:w="581"/>
        <w:gridCol w:w="291"/>
        <w:gridCol w:w="291"/>
        <w:gridCol w:w="581"/>
        <w:gridCol w:w="291"/>
        <w:gridCol w:w="291"/>
        <w:gridCol w:w="581"/>
        <w:gridCol w:w="291"/>
        <w:gridCol w:w="291"/>
        <w:gridCol w:w="581"/>
        <w:gridCol w:w="581"/>
        <w:gridCol w:w="343"/>
        <w:gridCol w:w="463"/>
        <w:gridCol w:w="926"/>
      </w:tblGrid>
      <w:tr w:rsidR="00A22A26" w:rsidRPr="00E44B9C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A22A26" w:rsidRPr="00E44B9C" w:rsidRDefault="00A22A26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A22A26" w:rsidRPr="00E44B9C" w:rsidRDefault="00A22A26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71AA" w:rsidRPr="00E44B9C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BF71AA" w:rsidRPr="00E44B9C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F71AA" w:rsidRPr="00E44B9C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BF71AA" w:rsidRPr="00E44B9C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Ç4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F71AA" w:rsidRPr="00E44B9C" w:rsidTr="00526322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:rsidR="00BF71AA" w:rsidRPr="00E44B9C" w:rsidRDefault="00BF71AA" w:rsidP="00BF71AA">
            <w:pPr>
              <w:jc w:val="center"/>
              <w:rPr>
                <w:sz w:val="18"/>
                <w:szCs w:val="18"/>
              </w:rPr>
            </w:pPr>
            <w:r w:rsidRPr="00A22A26"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BF71AA" w:rsidRPr="00E44B9C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44B9C" w:rsidRDefault="00BF71AA" w:rsidP="00BF71AA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2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526322" w:rsidRDefault="00526322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3A3BFC" w:rsidRDefault="003A3BFC" w:rsidP="00AD687A">
      <w:pPr>
        <w:spacing w:line="0" w:lineRule="atLeast"/>
        <w:jc w:val="center"/>
        <w:rPr>
          <w:b/>
        </w:rPr>
      </w:pP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1F79D7" w:rsidRPr="00E44B9C" w:rsidTr="00526322">
        <w:trPr>
          <w:trHeight w:val="379"/>
          <w:jc w:val="center"/>
        </w:trPr>
        <w:tc>
          <w:tcPr>
            <w:tcW w:w="0" w:type="auto"/>
            <w:vAlign w:val="center"/>
          </w:tcPr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71AA" w:rsidRPr="00E44B9C" w:rsidTr="00526322">
        <w:trPr>
          <w:trHeight w:val="379"/>
          <w:jc w:val="center"/>
        </w:trPr>
        <w:tc>
          <w:tcPr>
            <w:tcW w:w="0" w:type="auto"/>
            <w:vAlign w:val="center"/>
          </w:tcPr>
          <w:p w:rsidR="00BF71AA" w:rsidRPr="00E44B9C" w:rsidRDefault="00BF71AA" w:rsidP="00BF71AA">
            <w:pPr>
              <w:spacing w:before="100"/>
              <w:jc w:val="center"/>
              <w:rPr>
                <w:sz w:val="18"/>
                <w:szCs w:val="18"/>
              </w:rPr>
            </w:pPr>
            <w:r w:rsidRPr="00A13FA0">
              <w:rPr>
                <w:sz w:val="18"/>
                <w:szCs w:val="18"/>
              </w:rPr>
              <w:t>COĞRAFİ BİLGİ SİSTEMİNE GİRİŞ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67" w:rsidRDefault="00167D67" w:rsidP="00362594">
      <w:pPr>
        <w:spacing w:line="240" w:lineRule="auto"/>
      </w:pPr>
      <w:r>
        <w:separator/>
      </w:r>
    </w:p>
  </w:endnote>
  <w:endnote w:type="continuationSeparator" w:id="0">
    <w:p w:rsidR="00167D67" w:rsidRDefault="00167D6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67" w:rsidRDefault="00167D67" w:rsidP="00362594">
      <w:pPr>
        <w:spacing w:line="240" w:lineRule="auto"/>
      </w:pPr>
      <w:r>
        <w:separator/>
      </w:r>
    </w:p>
  </w:footnote>
  <w:footnote w:type="continuationSeparator" w:id="0">
    <w:p w:rsidR="00167D67" w:rsidRDefault="00167D67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BF2"/>
    <w:multiLevelType w:val="hybridMultilevel"/>
    <w:tmpl w:val="7C289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28C6"/>
    <w:rsid w:val="0010192D"/>
    <w:rsid w:val="00145A49"/>
    <w:rsid w:val="00154961"/>
    <w:rsid w:val="00167D67"/>
    <w:rsid w:val="001E4683"/>
    <w:rsid w:val="001F585B"/>
    <w:rsid w:val="001F79D7"/>
    <w:rsid w:val="00273248"/>
    <w:rsid w:val="002B01F6"/>
    <w:rsid w:val="002B2F4D"/>
    <w:rsid w:val="00336C54"/>
    <w:rsid w:val="0034530B"/>
    <w:rsid w:val="00347AC7"/>
    <w:rsid w:val="00362594"/>
    <w:rsid w:val="003A3BFC"/>
    <w:rsid w:val="003B53ED"/>
    <w:rsid w:val="003C4B67"/>
    <w:rsid w:val="003F420E"/>
    <w:rsid w:val="004202AF"/>
    <w:rsid w:val="00440962"/>
    <w:rsid w:val="004C37A4"/>
    <w:rsid w:val="004E671A"/>
    <w:rsid w:val="00526322"/>
    <w:rsid w:val="00543D6A"/>
    <w:rsid w:val="0056797A"/>
    <w:rsid w:val="005B4600"/>
    <w:rsid w:val="006007CD"/>
    <w:rsid w:val="006053EA"/>
    <w:rsid w:val="006158C1"/>
    <w:rsid w:val="00621D30"/>
    <w:rsid w:val="0062291D"/>
    <w:rsid w:val="006241C6"/>
    <w:rsid w:val="00624718"/>
    <w:rsid w:val="006436BD"/>
    <w:rsid w:val="0068667C"/>
    <w:rsid w:val="006C09CE"/>
    <w:rsid w:val="006F34A8"/>
    <w:rsid w:val="00726B57"/>
    <w:rsid w:val="007472CE"/>
    <w:rsid w:val="00747A7D"/>
    <w:rsid w:val="007641DB"/>
    <w:rsid w:val="007842C6"/>
    <w:rsid w:val="007A5892"/>
    <w:rsid w:val="007C0B12"/>
    <w:rsid w:val="00864D58"/>
    <w:rsid w:val="008650BC"/>
    <w:rsid w:val="008A7693"/>
    <w:rsid w:val="008D5833"/>
    <w:rsid w:val="00934EC0"/>
    <w:rsid w:val="009E66C0"/>
    <w:rsid w:val="00A13FA0"/>
    <w:rsid w:val="00A22A26"/>
    <w:rsid w:val="00A31CEF"/>
    <w:rsid w:val="00A32D59"/>
    <w:rsid w:val="00AA6881"/>
    <w:rsid w:val="00AD61B5"/>
    <w:rsid w:val="00AD687A"/>
    <w:rsid w:val="00AE290E"/>
    <w:rsid w:val="00B13313"/>
    <w:rsid w:val="00BF71AA"/>
    <w:rsid w:val="00C1423C"/>
    <w:rsid w:val="00C5321C"/>
    <w:rsid w:val="00C82499"/>
    <w:rsid w:val="00C84145"/>
    <w:rsid w:val="00CA7669"/>
    <w:rsid w:val="00CF5196"/>
    <w:rsid w:val="00D75346"/>
    <w:rsid w:val="00DE04D7"/>
    <w:rsid w:val="00E23996"/>
    <w:rsid w:val="00E71F3D"/>
    <w:rsid w:val="00E736C2"/>
    <w:rsid w:val="00EA4B2B"/>
    <w:rsid w:val="00FB4FD9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3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rahimyenigu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67F6-EDF8-461F-9B72-185A1D51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CEVRE SEKRETERLIK</cp:lastModifiedBy>
  <cp:revision>20</cp:revision>
  <dcterms:created xsi:type="dcterms:W3CDTF">2019-09-18T21:14:00Z</dcterms:created>
  <dcterms:modified xsi:type="dcterms:W3CDTF">2020-01-21T06:14:00Z</dcterms:modified>
</cp:coreProperties>
</file>