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:rsidR="00E672D5" w:rsidRPr="001E0F9D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1E0F9D">
        <w:rPr>
          <w:b/>
          <w:sz w:val="22"/>
          <w:szCs w:val="22"/>
          <w:lang w:val="tr-TR"/>
        </w:rPr>
        <w:t>D</w:t>
      </w:r>
      <w:r w:rsidR="00105B94" w:rsidRPr="001E0F9D">
        <w:rPr>
          <w:b/>
          <w:sz w:val="22"/>
          <w:szCs w:val="22"/>
          <w:lang w:val="tr-TR"/>
        </w:rPr>
        <w:t>ERS İZLENCESİ</w:t>
      </w:r>
    </w:p>
    <w:p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A6334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Sayısal Analiz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A633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1E0F9D" w:rsidTr="00EA6334">
        <w:trPr>
          <w:trHeight w:hRule="exact" w:val="3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32DE9" w:rsidP="00EA6334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 xml:space="preserve">Doç. Dr. </w:t>
            </w:r>
            <w:r w:rsidR="00EA6334">
              <w:rPr>
                <w:sz w:val="22"/>
                <w:szCs w:val="22"/>
                <w:lang w:val="tr-TR"/>
              </w:rPr>
              <w:t>Deniz UÇAR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A6334" w:rsidP="00EA6334">
            <w:pPr>
              <w:ind w:left="103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 xml:space="preserve">Perşembe </w:t>
            </w:r>
            <w:r w:rsidR="00105B94" w:rsidRPr="001E0F9D">
              <w:rPr>
                <w:sz w:val="22"/>
                <w:szCs w:val="22"/>
                <w:lang w:val="tr-TR"/>
              </w:rPr>
              <w:t xml:space="preserve"> 1</w:t>
            </w:r>
            <w:r>
              <w:rPr>
                <w:sz w:val="22"/>
                <w:szCs w:val="22"/>
                <w:lang w:val="tr-TR"/>
              </w:rPr>
              <w:t>3</w:t>
            </w:r>
            <w:proofErr w:type="gramEnd"/>
            <w:r w:rsidR="00105B94" w:rsidRPr="001E0F9D">
              <w:rPr>
                <w:sz w:val="22"/>
                <w:szCs w:val="22"/>
                <w:lang w:val="tr-TR"/>
              </w:rPr>
              <w:t>:00-</w:t>
            </w:r>
            <w:r>
              <w:rPr>
                <w:sz w:val="22"/>
                <w:szCs w:val="22"/>
                <w:lang w:val="tr-TR"/>
              </w:rPr>
              <w:t>14:3</w:t>
            </w:r>
            <w:r w:rsidR="00877E3A" w:rsidRPr="001E0F9D">
              <w:rPr>
                <w:sz w:val="22"/>
                <w:szCs w:val="22"/>
                <w:lang w:val="tr-TR"/>
              </w:rPr>
              <w:t>0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EA633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Pazartesi</w:t>
            </w:r>
            <w:r w:rsidR="00105B94" w:rsidRPr="001E0F9D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="00105B94" w:rsidRPr="001E0F9D">
              <w:rPr>
                <w:sz w:val="22"/>
                <w:szCs w:val="22"/>
                <w:lang w:val="tr-TR"/>
              </w:rPr>
              <w:t>13:00</w:t>
            </w:r>
            <w:proofErr w:type="gramEnd"/>
            <w:r w:rsidR="00105B94" w:rsidRPr="001E0F9D">
              <w:rPr>
                <w:sz w:val="22"/>
                <w:szCs w:val="22"/>
                <w:lang w:val="tr-TR"/>
              </w:rPr>
              <w:t>-14:00</w:t>
            </w:r>
          </w:p>
        </w:tc>
      </w:tr>
      <w:tr w:rsidR="00E672D5" w:rsidRPr="001E0F9D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1E0F9D" w:rsidRDefault="00A05A1D" w:rsidP="00262CB2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262CB2" w:rsidRPr="00E143F2">
                <w:rPr>
                  <w:rStyle w:val="Kpr"/>
                  <w:sz w:val="22"/>
                  <w:szCs w:val="22"/>
                  <w:u w:color="0000FF"/>
                  <w:lang w:val="tr-TR"/>
                </w:rPr>
                <w:t>denizucar@harran.edu.tr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EA6334">
            <w:pPr>
              <w:ind w:left="19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414.3183000-</w:t>
            </w:r>
            <w:r w:rsidR="00EA6334">
              <w:rPr>
                <w:sz w:val="22"/>
                <w:szCs w:val="22"/>
                <w:lang w:val="tr-TR"/>
              </w:rPr>
              <w:t>1381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1E0F9D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inceleyerek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1E0F9D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EA6334">
        <w:trPr>
          <w:trHeight w:hRule="exact" w:val="55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A6334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Denklem takım yöntemlerinin anlatılması</w:t>
            </w:r>
          </w:p>
        </w:tc>
      </w:tr>
      <w:tr w:rsidR="00E672D5" w:rsidRPr="001E0F9D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334" w:rsidRPr="001E0F9D" w:rsidRDefault="00EA6334" w:rsidP="00EA6334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Lineer denklem takım yöntemlerinin çözümlenmesi ve anlaşılması</w:t>
            </w:r>
          </w:p>
          <w:p w:rsidR="00E672D5" w:rsidRDefault="00EA6334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Deklem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takım yöntemlerinin çözüm uygulamalarının öğrenilmesi</w:t>
            </w:r>
          </w:p>
          <w:p w:rsidR="00EA6334" w:rsidRDefault="00EA6334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Microsoft dışındaki işletim sistemlerinin ve hesaplama tablolarının anlaşılması</w:t>
            </w:r>
          </w:p>
          <w:p w:rsidR="00EA6334" w:rsidRPr="001E0F9D" w:rsidRDefault="00EA6334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Matrisler ve uygulama alanlarının kavranması</w:t>
            </w:r>
          </w:p>
        </w:tc>
      </w:tr>
      <w:tr w:rsidR="00E672D5" w:rsidRPr="001E0F9D" w:rsidTr="00EA6334">
        <w:trPr>
          <w:trHeight w:hRule="exact" w:val="120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0C5784">
        <w:trPr>
          <w:trHeight w:hRule="exact" w:val="41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1.Hafta: </w:t>
            </w:r>
            <w:r w:rsidR="00EA6334">
              <w:rPr>
                <w:sz w:val="22"/>
                <w:szCs w:val="22"/>
                <w:lang w:val="tr-TR"/>
              </w:rPr>
              <w:t>Programlama ve hesaplama tabloları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2. Hafta: </w:t>
            </w:r>
            <w:r w:rsidR="00EA6334">
              <w:rPr>
                <w:sz w:val="22"/>
                <w:szCs w:val="22"/>
                <w:lang w:val="tr-TR"/>
              </w:rPr>
              <w:t xml:space="preserve">Microsoft </w:t>
            </w:r>
            <w:proofErr w:type="spellStart"/>
            <w:r w:rsidR="00EA6334">
              <w:rPr>
                <w:sz w:val="22"/>
                <w:szCs w:val="22"/>
                <w:lang w:val="tr-TR"/>
              </w:rPr>
              <w:t>excell</w:t>
            </w:r>
            <w:proofErr w:type="spellEnd"/>
            <w:r w:rsidR="00EA6334">
              <w:rPr>
                <w:sz w:val="22"/>
                <w:szCs w:val="22"/>
                <w:lang w:val="tr-TR"/>
              </w:rPr>
              <w:t xml:space="preserve"> ve muadili programların tanıtımı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EA6334" w:rsidRDefault="00877E3A" w:rsidP="00EA6334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3. Hafta: </w:t>
            </w:r>
            <w:r w:rsidR="00EA6334" w:rsidRPr="00EA6334">
              <w:rPr>
                <w:sz w:val="22"/>
                <w:szCs w:val="22"/>
                <w:lang w:val="tr-TR"/>
              </w:rPr>
              <w:t xml:space="preserve">Matrisler ve uygulama </w:t>
            </w:r>
            <w:proofErr w:type="gramStart"/>
            <w:r w:rsidR="00EA6334" w:rsidRPr="00EA6334">
              <w:rPr>
                <w:sz w:val="22"/>
                <w:szCs w:val="22"/>
                <w:lang w:val="tr-TR"/>
              </w:rPr>
              <w:t>alanları ,</w:t>
            </w:r>
            <w:proofErr w:type="gramEnd"/>
          </w:p>
          <w:p w:rsidR="00EA6334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4.Hafta: </w:t>
            </w:r>
            <w:r w:rsidR="00EA6334" w:rsidRPr="00EA6334">
              <w:rPr>
                <w:sz w:val="22"/>
                <w:szCs w:val="22"/>
                <w:lang w:val="tr-TR"/>
              </w:rPr>
              <w:t>Determinant hesaplama yöntemleri</w:t>
            </w:r>
            <w:r w:rsidR="00EA6334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EA6334" w:rsidRDefault="00EA6334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5. Hafta: </w:t>
            </w:r>
            <w:r w:rsidRPr="00EA6334">
              <w:rPr>
                <w:sz w:val="22"/>
                <w:szCs w:val="22"/>
                <w:lang w:val="tr-TR"/>
              </w:rPr>
              <w:t>Determinant hesaplama yöntemleri</w:t>
            </w:r>
            <w:r w:rsidR="00271D2D">
              <w:rPr>
                <w:sz w:val="22"/>
                <w:szCs w:val="22"/>
                <w:lang w:val="tr-TR"/>
              </w:rPr>
              <w:t xml:space="preserve"> </w:t>
            </w:r>
          </w:p>
          <w:p w:rsidR="00EA6334" w:rsidRDefault="00EA6334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6</w:t>
            </w:r>
            <w:r w:rsidRPr="001E0F9D">
              <w:rPr>
                <w:b/>
                <w:sz w:val="22"/>
                <w:szCs w:val="22"/>
                <w:lang w:val="tr-TR"/>
              </w:rPr>
              <w:t>.Hafta: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EA6334">
              <w:rPr>
                <w:sz w:val="22"/>
                <w:szCs w:val="22"/>
                <w:lang w:val="tr-TR"/>
              </w:rPr>
              <w:t xml:space="preserve">Determinant ile </w:t>
            </w:r>
            <w:proofErr w:type="spellStart"/>
            <w:r w:rsidRPr="00EA6334">
              <w:rPr>
                <w:sz w:val="22"/>
                <w:szCs w:val="22"/>
                <w:lang w:val="tr-TR"/>
              </w:rPr>
              <w:t>deklem</w:t>
            </w:r>
            <w:proofErr w:type="spellEnd"/>
            <w:r w:rsidRPr="00EA6334">
              <w:rPr>
                <w:sz w:val="22"/>
                <w:szCs w:val="22"/>
                <w:lang w:val="tr-TR"/>
              </w:rPr>
              <w:t xml:space="preserve"> takımlarının çözümü</w:t>
            </w:r>
          </w:p>
          <w:p w:rsidR="00EA6334" w:rsidRDefault="00EA6334" w:rsidP="00877E3A">
            <w:pPr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7. Hafta: </w:t>
            </w:r>
            <w:r>
              <w:rPr>
                <w:sz w:val="22"/>
                <w:szCs w:val="22"/>
                <w:lang w:val="tr-TR"/>
              </w:rPr>
              <w:t>Lineer denklem takım yöntemleri</w:t>
            </w:r>
          </w:p>
          <w:p w:rsidR="00271D2D" w:rsidRDefault="00EA6334" w:rsidP="00EA6334">
            <w:pPr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8</w:t>
            </w:r>
            <w:r w:rsidRPr="001E0F9D">
              <w:rPr>
                <w:b/>
                <w:sz w:val="22"/>
                <w:szCs w:val="22"/>
                <w:lang w:val="tr-TR"/>
              </w:rPr>
              <w:t>.Hafta:</w:t>
            </w:r>
            <w:r w:rsidR="000C5784">
              <w:rPr>
                <w:b/>
                <w:sz w:val="22"/>
                <w:szCs w:val="22"/>
                <w:lang w:val="tr-TR"/>
              </w:rPr>
              <w:t xml:space="preserve"> </w:t>
            </w:r>
            <w:r w:rsidR="000C5784" w:rsidRPr="000C5784">
              <w:rPr>
                <w:sz w:val="22"/>
                <w:szCs w:val="22"/>
                <w:lang w:val="tr-TR"/>
              </w:rPr>
              <w:t>Lineer olmayan denklem takımları</w:t>
            </w:r>
          </w:p>
          <w:p w:rsidR="00271D2D" w:rsidRPr="001E0F9D" w:rsidRDefault="00EA6334" w:rsidP="00271D2D">
            <w:pPr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9</w:t>
            </w:r>
            <w:r w:rsidRPr="001E0F9D">
              <w:rPr>
                <w:b/>
                <w:sz w:val="22"/>
                <w:szCs w:val="22"/>
                <w:lang w:val="tr-TR"/>
              </w:rPr>
              <w:t>. Hafta:</w:t>
            </w:r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r w:rsidR="00271D2D">
              <w:rPr>
                <w:sz w:val="22"/>
                <w:szCs w:val="22"/>
                <w:lang w:val="tr-TR"/>
              </w:rPr>
              <w:t>Gauss Jordan yöntemi</w:t>
            </w:r>
          </w:p>
          <w:p w:rsidR="00EA6334" w:rsidRDefault="00EA6334" w:rsidP="00877E3A">
            <w:pPr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 w:rsidR="00877E3A" w:rsidRPr="001E0F9D">
              <w:rPr>
                <w:b/>
                <w:sz w:val="22"/>
                <w:szCs w:val="22"/>
                <w:lang w:val="tr-TR"/>
              </w:rPr>
              <w:t xml:space="preserve">.Hafta: </w:t>
            </w:r>
            <w:r w:rsidR="00271D2D">
              <w:rPr>
                <w:sz w:val="22"/>
                <w:szCs w:val="22"/>
                <w:lang w:val="tr-TR"/>
              </w:rPr>
              <w:t xml:space="preserve">Gauss </w:t>
            </w:r>
            <w:proofErr w:type="gramStart"/>
            <w:r w:rsidR="00271D2D">
              <w:rPr>
                <w:sz w:val="22"/>
                <w:szCs w:val="22"/>
                <w:lang w:val="tr-TR"/>
              </w:rPr>
              <w:t>eliminasyon</w:t>
            </w:r>
            <w:proofErr w:type="gramEnd"/>
            <w:r w:rsidR="00271D2D">
              <w:rPr>
                <w:sz w:val="22"/>
                <w:szCs w:val="22"/>
                <w:lang w:val="tr-TR"/>
              </w:rPr>
              <w:t xml:space="preserve"> yöntemi</w:t>
            </w:r>
            <w:r w:rsidR="00271D2D"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EA6334" w:rsidP="00EA6334">
            <w:pPr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EA6334">
              <w:rPr>
                <w:b/>
                <w:sz w:val="22"/>
                <w:szCs w:val="22"/>
                <w:lang w:val="tr-TR"/>
              </w:rPr>
              <w:t>Hafta: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="00271D2D">
              <w:rPr>
                <w:sz w:val="22"/>
                <w:szCs w:val="22"/>
                <w:lang w:val="tr-TR"/>
              </w:rPr>
              <w:t>Newton yöntemi</w:t>
            </w:r>
            <w:r w:rsidR="00877E3A" w:rsidRPr="001E0F9D">
              <w:rPr>
                <w:b/>
                <w:sz w:val="22"/>
                <w:szCs w:val="22"/>
                <w:lang w:val="tr-TR"/>
              </w:rPr>
              <w:tab/>
            </w:r>
            <w:r w:rsidR="00877E3A"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</w:t>
            </w:r>
            <w:r w:rsidR="00EA6334">
              <w:rPr>
                <w:b/>
                <w:sz w:val="22"/>
                <w:szCs w:val="22"/>
                <w:lang w:val="tr-TR"/>
              </w:rPr>
              <w:t>2</w:t>
            </w:r>
            <w:r w:rsidRPr="001E0F9D">
              <w:rPr>
                <w:b/>
                <w:sz w:val="22"/>
                <w:szCs w:val="22"/>
                <w:lang w:val="tr-TR"/>
              </w:rPr>
              <w:t xml:space="preserve">.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>Hafta :</w:t>
            </w:r>
            <w:r w:rsidR="00271D2D">
              <w:rPr>
                <w:b/>
                <w:sz w:val="22"/>
                <w:szCs w:val="22"/>
                <w:lang w:val="tr-TR"/>
              </w:rPr>
              <w:t xml:space="preserve"> </w:t>
            </w:r>
            <w:r w:rsidR="00271D2D" w:rsidRPr="00271D2D">
              <w:rPr>
                <w:sz w:val="22"/>
                <w:szCs w:val="22"/>
                <w:lang w:val="tr-TR"/>
              </w:rPr>
              <w:t>Matrisler</w:t>
            </w:r>
            <w:proofErr w:type="gramEnd"/>
            <w:r w:rsidR="00CE10FC"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</w:t>
            </w:r>
            <w:r w:rsidR="00EA6334">
              <w:rPr>
                <w:b/>
                <w:sz w:val="22"/>
                <w:szCs w:val="22"/>
                <w:lang w:val="tr-TR"/>
              </w:rPr>
              <w:t>3</w:t>
            </w:r>
            <w:r w:rsidRPr="001E0F9D">
              <w:rPr>
                <w:b/>
                <w:sz w:val="22"/>
                <w:szCs w:val="22"/>
                <w:lang w:val="tr-TR"/>
              </w:rPr>
              <w:t>. Hafta:</w:t>
            </w:r>
            <w:r w:rsidR="00942E38" w:rsidRPr="001E0F9D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="00271D2D">
              <w:rPr>
                <w:sz w:val="22"/>
                <w:szCs w:val="22"/>
                <w:lang w:val="tr-TR"/>
              </w:rPr>
              <w:t>Enterpolasyon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ab/>
            </w:r>
            <w:bookmarkStart w:id="0" w:name="_GoBack"/>
            <w:bookmarkEnd w:id="0"/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</w:t>
            </w:r>
            <w:r w:rsidR="00EA6334">
              <w:rPr>
                <w:b/>
                <w:sz w:val="22"/>
                <w:szCs w:val="22"/>
                <w:lang w:val="tr-TR"/>
              </w:rPr>
              <w:t>4</w:t>
            </w:r>
            <w:r w:rsidRPr="001E0F9D">
              <w:rPr>
                <w:b/>
                <w:sz w:val="22"/>
                <w:szCs w:val="22"/>
                <w:lang w:val="tr-TR"/>
              </w:rPr>
              <w:t>.Hafta:</w:t>
            </w:r>
            <w:r w:rsidR="00942E38" w:rsidRPr="001E0F9D">
              <w:rPr>
                <w:sz w:val="22"/>
                <w:szCs w:val="22"/>
                <w:lang w:val="tr-TR"/>
              </w:rPr>
              <w:t xml:space="preserve"> </w:t>
            </w:r>
            <w:r w:rsidR="00271D2D">
              <w:rPr>
                <w:sz w:val="22"/>
                <w:szCs w:val="22"/>
                <w:lang w:val="tr-TR"/>
              </w:rPr>
              <w:t>Örnekler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E672D5" w:rsidRDefault="00877E3A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14.Hafta: </w:t>
            </w:r>
            <w:r w:rsidR="00942E38" w:rsidRPr="001E0F9D">
              <w:rPr>
                <w:sz w:val="22"/>
                <w:szCs w:val="22"/>
                <w:lang w:val="tr-TR"/>
              </w:rPr>
              <w:t>Örnekler</w:t>
            </w:r>
          </w:p>
          <w:p w:rsidR="000C5784" w:rsidRPr="001E0F9D" w:rsidRDefault="000C5784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0C5784">
              <w:rPr>
                <w:b/>
                <w:sz w:val="22"/>
                <w:szCs w:val="22"/>
                <w:lang w:val="tr-TR"/>
              </w:rPr>
              <w:t xml:space="preserve">15. </w:t>
            </w:r>
            <w:proofErr w:type="gramStart"/>
            <w:r w:rsidRPr="000C5784">
              <w:rPr>
                <w:b/>
                <w:sz w:val="22"/>
                <w:szCs w:val="22"/>
                <w:lang w:val="tr-TR"/>
              </w:rPr>
              <w:t>Hafta :</w:t>
            </w:r>
            <w:r>
              <w:rPr>
                <w:sz w:val="22"/>
                <w:szCs w:val="22"/>
                <w:lang w:val="tr-TR"/>
              </w:rPr>
              <w:t xml:space="preserve"> Uygulama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Örnekleri</w:t>
            </w:r>
          </w:p>
        </w:tc>
      </w:tr>
      <w:tr w:rsidR="00E672D5" w:rsidRPr="001E0F9D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Bu ders kapsamında 1 (bir) Ara Sınav, 1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(bir)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Kısa Sınav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yapılacaktır. Her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bir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1E0F9D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1E0F9D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1E0F9D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1E0F9D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1E0F9D">
              <w:rPr>
                <w:sz w:val="22"/>
                <w:szCs w:val="22"/>
                <w:lang w:val="tr-TR"/>
              </w:rPr>
              <w:t>50 %</w:t>
            </w:r>
          </w:p>
          <w:p w:rsidR="006B658B" w:rsidRPr="001E0F9D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Ara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Sınav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Tarih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ve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Saati: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26.03.2020</w:t>
            </w:r>
            <w:r w:rsidR="00942E38" w:rsidRPr="001E0F9D">
              <w:rPr>
                <w:b/>
                <w:spacing w:val="12"/>
                <w:sz w:val="22"/>
                <w:szCs w:val="22"/>
                <w:lang w:val="tr-TR"/>
              </w:rPr>
              <w:t>-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Ders saatinde</w:t>
            </w:r>
          </w:p>
          <w:p w:rsidR="00E672D5" w:rsidRPr="001E0F9D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</w:t>
            </w:r>
            <w:r w:rsidR="00820813">
              <w:rPr>
                <w:sz w:val="22"/>
                <w:szCs w:val="22"/>
                <w:lang w:val="tr-TR"/>
              </w:rPr>
              <w:t>27.02</w:t>
            </w:r>
            <w:r w:rsidR="00942E38" w:rsidRPr="001E0F9D">
              <w:rPr>
                <w:sz w:val="22"/>
                <w:szCs w:val="22"/>
                <w:lang w:val="tr-TR"/>
              </w:rPr>
              <w:t>.2020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1E0F9D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1E0F9D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1E0F9D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6B658B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</w:tr>
      <w:tr w:rsidR="00E672D5" w:rsidRPr="001E0F9D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4C5E7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Gerald, Curtis F.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Applied numerical analysis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Pearson Education India, 2004.</w:t>
            </w:r>
          </w:p>
        </w:tc>
      </w:tr>
    </w:tbl>
    <w:p w:rsidR="00E672D5" w:rsidRPr="001E0F9D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2" w:line="200" w:lineRule="exact"/>
        <w:rPr>
          <w:lang w:val="tr-TR"/>
        </w:rPr>
      </w:pPr>
    </w:p>
    <w:p w:rsidR="00E672D5" w:rsidRPr="001E0F9D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1E0F9D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262CB2" w:rsidP="00262CB2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Sayısal Analiz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F66FE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1E0F9D" w:rsidRDefault="00105B94">
      <w:pPr>
        <w:rPr>
          <w:lang w:val="tr-TR"/>
        </w:rPr>
      </w:pPr>
    </w:p>
    <w:sectPr w:rsidR="00105B94" w:rsidRPr="001E0F9D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1D" w:rsidRDefault="00A05A1D">
      <w:r>
        <w:separator/>
      </w:r>
    </w:p>
  </w:endnote>
  <w:endnote w:type="continuationSeparator" w:id="0">
    <w:p w:rsidR="00A05A1D" w:rsidRDefault="00A0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1D" w:rsidRDefault="00A05A1D">
      <w:r>
        <w:separator/>
      </w:r>
    </w:p>
  </w:footnote>
  <w:footnote w:type="continuationSeparator" w:id="0">
    <w:p w:rsidR="00A05A1D" w:rsidRDefault="00A0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55E90"/>
    <w:rsid w:val="000C5784"/>
    <w:rsid w:val="00105B94"/>
    <w:rsid w:val="00132DE9"/>
    <w:rsid w:val="001E0F9D"/>
    <w:rsid w:val="00262CB2"/>
    <w:rsid w:val="00271D2D"/>
    <w:rsid w:val="002B7817"/>
    <w:rsid w:val="002C0195"/>
    <w:rsid w:val="0036690A"/>
    <w:rsid w:val="004B1CAD"/>
    <w:rsid w:val="004C5E76"/>
    <w:rsid w:val="006B658B"/>
    <w:rsid w:val="006E4A67"/>
    <w:rsid w:val="007D5B09"/>
    <w:rsid w:val="007F694E"/>
    <w:rsid w:val="00816944"/>
    <w:rsid w:val="00820813"/>
    <w:rsid w:val="00877E3A"/>
    <w:rsid w:val="00942E38"/>
    <w:rsid w:val="009D7AAB"/>
    <w:rsid w:val="00A05A1D"/>
    <w:rsid w:val="00A7100D"/>
    <w:rsid w:val="00AA5A02"/>
    <w:rsid w:val="00B3051D"/>
    <w:rsid w:val="00B40375"/>
    <w:rsid w:val="00BC48E8"/>
    <w:rsid w:val="00BE7FCE"/>
    <w:rsid w:val="00CE10FC"/>
    <w:rsid w:val="00CE4C57"/>
    <w:rsid w:val="00D7739F"/>
    <w:rsid w:val="00E672D5"/>
    <w:rsid w:val="00EA6334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zucar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CEVRE SEKRETERLIK</cp:lastModifiedBy>
  <cp:revision>5</cp:revision>
  <dcterms:created xsi:type="dcterms:W3CDTF">2020-01-16T06:59:00Z</dcterms:created>
  <dcterms:modified xsi:type="dcterms:W3CDTF">2020-01-21T06:29:00Z</dcterms:modified>
</cp:coreProperties>
</file>