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F35E" w14:textId="45FD722C" w:rsidR="00D06F37" w:rsidRPr="001C2507" w:rsidRDefault="00854E7F" w:rsidP="00E61188">
      <w:pPr>
        <w:spacing w:after="120" w:line="120" w:lineRule="atLeast"/>
        <w:jc w:val="center"/>
        <w:rPr>
          <w:rFonts w:ascii="Times New Roman" w:hAnsi="Times New Roman" w:cs="Times New Roman"/>
          <w:b/>
        </w:rPr>
      </w:pPr>
      <w:r w:rsidRPr="001C2507">
        <w:rPr>
          <w:rFonts w:ascii="Times New Roman" w:hAnsi="Times New Roman" w:cs="Times New Roman"/>
          <w:b/>
        </w:rPr>
        <w:t>DERS İZLENCESİ (</w:t>
      </w:r>
      <w:r w:rsidR="007F340C">
        <w:rPr>
          <w:rFonts w:ascii="Times New Roman" w:hAnsi="Times New Roman" w:cs="Times New Roman"/>
          <w:b/>
        </w:rPr>
        <w:t xml:space="preserve">Oral </w:t>
      </w:r>
      <w:proofErr w:type="spellStart"/>
      <w:r w:rsidR="007F340C">
        <w:rPr>
          <w:rFonts w:ascii="Times New Roman" w:hAnsi="Times New Roman" w:cs="Times New Roman"/>
          <w:b/>
        </w:rPr>
        <w:t>Diagnoz</w:t>
      </w:r>
      <w:proofErr w:type="spellEnd"/>
      <w:r w:rsidR="007F340C">
        <w:rPr>
          <w:rFonts w:ascii="Times New Roman" w:hAnsi="Times New Roman" w:cs="Times New Roman"/>
          <w:b/>
        </w:rPr>
        <w:t xml:space="preserve"> ve Radyoloji</w:t>
      </w:r>
      <w:r w:rsidR="005F6404" w:rsidRPr="001C2507">
        <w:rPr>
          <w:rFonts w:ascii="Times New Roman" w:hAnsi="Times New Roman" w:cs="Times New Roman"/>
          <w:b/>
        </w:rPr>
        <w:t>-</w:t>
      </w:r>
      <w:r w:rsidR="009E314F">
        <w:rPr>
          <w:rFonts w:ascii="Times New Roman" w:hAnsi="Times New Roman" w:cs="Times New Roman"/>
          <w:b/>
        </w:rPr>
        <w:t>Örgün</w:t>
      </w:r>
      <w:r w:rsidRPr="001C2507">
        <w:rPr>
          <w:rFonts w:ascii="Times New Roman" w:hAnsi="Times New Roman" w:cs="Times New Roman"/>
          <w:b/>
        </w:rPr>
        <w:t>)</w:t>
      </w:r>
    </w:p>
    <w:tbl>
      <w:tblPr>
        <w:tblpPr w:leftFromText="141" w:rightFromText="141" w:horzAnchor="margin" w:tblpY="73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"/>
        <w:gridCol w:w="6764"/>
      </w:tblGrid>
      <w:tr w:rsidR="00E61188" w:rsidRPr="001C2507" w14:paraId="025303B8" w14:textId="77777777" w:rsidTr="00F729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2C93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B8F" w14:textId="022F8881" w:rsidR="00E61188" w:rsidRPr="007F340C" w:rsidRDefault="007F340C" w:rsidP="00F729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4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Oral </w:t>
            </w:r>
            <w:proofErr w:type="spellStart"/>
            <w:r w:rsidRPr="007F340C">
              <w:rPr>
                <w:rFonts w:ascii="Times New Roman" w:hAnsi="Times New Roman" w:cs="Times New Roman"/>
                <w:bCs/>
                <w:sz w:val="20"/>
                <w:szCs w:val="20"/>
              </w:rPr>
              <w:t>Diagnoz</w:t>
            </w:r>
            <w:proofErr w:type="spellEnd"/>
            <w:r w:rsidRPr="007F34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Radyoloji</w:t>
            </w:r>
          </w:p>
        </w:tc>
      </w:tr>
      <w:tr w:rsidR="00883A82" w:rsidRPr="001C2507" w14:paraId="69A2B3B9" w14:textId="77777777" w:rsidTr="00F729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18CC" w14:textId="00616F8F" w:rsidR="00883A82" w:rsidRPr="001C2507" w:rsidRDefault="00883A82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2380" w14:textId="2D83EC51" w:rsidR="00883A82" w:rsidRPr="001C2507" w:rsidRDefault="0051007F" w:rsidP="00F729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A41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1C2507" w:rsidRPr="001C2507">
              <w:rPr>
                <w:rFonts w:ascii="Times New Roman" w:hAnsi="Times New Roman" w:cs="Times New Roman"/>
                <w:bCs/>
                <w:sz w:val="20"/>
                <w:szCs w:val="20"/>
              </w:rPr>
              <w:t>Teori</w:t>
            </w:r>
            <w:r w:rsidR="007141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A41D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E61188" w:rsidRPr="001C2507" w14:paraId="485F6C3C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6A5B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DF6" w14:textId="494F2E9A" w:rsidR="00E61188" w:rsidRPr="001C2507" w:rsidRDefault="007F340C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1188" w:rsidRPr="001C2507" w14:paraId="189639E4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19C9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DB49" w14:textId="2025DB50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7F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340C">
              <w:rPr>
                <w:rFonts w:ascii="Times New Roman" w:hAnsi="Times New Roman" w:cs="Times New Roman"/>
                <w:sz w:val="20"/>
                <w:szCs w:val="20"/>
              </w:rPr>
              <w:t>Öğr.Üye</w:t>
            </w:r>
            <w:proofErr w:type="spellEnd"/>
            <w:r w:rsidR="007F34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2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340C">
              <w:rPr>
                <w:rFonts w:ascii="Times New Roman" w:hAnsi="Times New Roman" w:cs="Times New Roman"/>
                <w:sz w:val="20"/>
                <w:szCs w:val="20"/>
              </w:rPr>
              <w:t>Sedef Akyol</w:t>
            </w:r>
          </w:p>
        </w:tc>
      </w:tr>
      <w:tr w:rsidR="00E61188" w:rsidRPr="001C2507" w14:paraId="548D453C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A669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E808" w14:textId="54B6394B" w:rsidR="00E61188" w:rsidRPr="001C2507" w:rsidRDefault="005E3CFE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8.15-10.05</w:t>
            </w:r>
          </w:p>
        </w:tc>
      </w:tr>
      <w:tr w:rsidR="00E61188" w:rsidRPr="001C2507" w14:paraId="09DD415D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EFD4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Ofis Gün ve Saati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7A78" w14:textId="290763A9" w:rsidR="00E61188" w:rsidRPr="001C2507" w:rsidRDefault="00F14BDA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 10.15-12.05</w:t>
            </w:r>
          </w:p>
        </w:tc>
      </w:tr>
      <w:tr w:rsidR="00E61188" w:rsidRPr="001C2507" w14:paraId="77EF1EEC" w14:textId="77777777" w:rsidTr="00F72901">
        <w:trPr>
          <w:trHeight w:val="225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3241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9431" w14:textId="6AAC21B8" w:rsidR="00E61188" w:rsidRPr="001C2507" w:rsidRDefault="009B1626" w:rsidP="00F72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F340C" w:rsidRPr="000A2AEF">
                <w:rPr>
                  <w:rStyle w:val="Kpr"/>
                </w:rPr>
                <w:t>sedefakyol@harran.edu.tr</w:t>
              </w:r>
            </w:hyperlink>
            <w:r w:rsidR="0051007F">
              <w:t xml:space="preserve"> </w:t>
            </w:r>
            <w:r w:rsidR="007F340C">
              <w:t>506 677 5385</w:t>
            </w:r>
          </w:p>
        </w:tc>
      </w:tr>
      <w:tr w:rsidR="00E61188" w:rsidRPr="001C2507" w14:paraId="6019CE4C" w14:textId="77777777" w:rsidTr="00681C88">
        <w:trPr>
          <w:trHeight w:val="543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3F25" w14:textId="77777777" w:rsidR="00E61188" w:rsidRPr="001C2507" w:rsidRDefault="00E61188" w:rsidP="00E6118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1C2507">
              <w:rPr>
                <w:b/>
                <w:color w:val="000000"/>
                <w:sz w:val="20"/>
                <w:szCs w:val="20"/>
              </w:rPr>
              <w:t>Öğretim Yöntemi ve Ders</w:t>
            </w:r>
          </w:p>
          <w:p w14:paraId="79BC7B2D" w14:textId="4416BE77" w:rsidR="00E61188" w:rsidRPr="00681C88" w:rsidRDefault="00E61188" w:rsidP="00681C8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1C2507">
              <w:rPr>
                <w:b/>
                <w:color w:val="000000"/>
                <w:sz w:val="20"/>
                <w:szCs w:val="20"/>
              </w:rPr>
              <w:t>Hazırlık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6C33" w14:textId="77F871BC" w:rsidR="00E61188" w:rsidRPr="001C2507" w:rsidRDefault="006A1BC9" w:rsidP="00F7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Yüz-yüze</w:t>
            </w:r>
            <w:r w:rsidR="005D4E57" w:rsidRPr="001C2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eğitim</w:t>
            </w:r>
            <w:r w:rsidR="008E3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yöntemi</w:t>
            </w:r>
            <w:r w:rsidR="00E61188" w:rsidRPr="001C2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konu anlatım. Derse hazırlık aşamasında, öğrenciler ders kaynaklarından her haftanın konusunu </w:t>
            </w:r>
            <w:r w:rsidR="00F44B24" w:rsidRPr="001C2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inceleyecektir. </w:t>
            </w:r>
          </w:p>
        </w:tc>
      </w:tr>
      <w:tr w:rsidR="00E61188" w:rsidRPr="001C2507" w14:paraId="410CA55F" w14:textId="77777777" w:rsidTr="00F72901">
        <w:trPr>
          <w:trHeight w:val="667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176B" w14:textId="77777777" w:rsidR="00E61188" w:rsidRPr="001C2507" w:rsidRDefault="00E61188" w:rsidP="00F729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4D98" w14:textId="3249498D" w:rsidR="00E61188" w:rsidRPr="007F340C" w:rsidRDefault="007F340C" w:rsidP="007F340C">
            <w:pPr>
              <w:pStyle w:val="TableParagraph"/>
              <w:spacing w:before="10" w:line="211" w:lineRule="auto"/>
              <w:ind w:left="118"/>
              <w:rPr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Ağız, diş ve çene bölgesindeki anatomik yapıların klinik ve radyolojik</w:t>
            </w:r>
            <w:r>
              <w:rPr>
                <w:sz w:val="20"/>
                <w:szCs w:val="20"/>
              </w:rPr>
              <w:t xml:space="preserve"> </w:t>
            </w:r>
            <w:r w:rsidRPr="005D3F4E">
              <w:rPr>
                <w:sz w:val="20"/>
                <w:szCs w:val="20"/>
              </w:rPr>
              <w:t>görüntülerini</w:t>
            </w:r>
            <w:r>
              <w:rPr>
                <w:sz w:val="20"/>
                <w:szCs w:val="20"/>
              </w:rPr>
              <w:t xml:space="preserve"> </w:t>
            </w:r>
            <w:r w:rsidRPr="005D3F4E">
              <w:rPr>
                <w:sz w:val="20"/>
                <w:szCs w:val="20"/>
              </w:rPr>
              <w:t>öğrenmek ve bu bölgedeki patolojik yapıları ayırt edebilmek</w:t>
            </w:r>
          </w:p>
        </w:tc>
      </w:tr>
      <w:tr w:rsidR="00E61188" w:rsidRPr="001C2507" w14:paraId="31F5263E" w14:textId="77777777" w:rsidTr="00F7290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0F98" w14:textId="77777777" w:rsidR="00E61188" w:rsidRPr="001C2507" w:rsidRDefault="00E61188" w:rsidP="00F7290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0B23" w14:textId="77777777" w:rsidR="00E61188" w:rsidRPr="001C2507" w:rsidRDefault="00E61188" w:rsidP="00F72901">
            <w:pPr>
              <w:pStyle w:val="ListeParagraf"/>
              <w:jc w:val="both"/>
              <w:rPr>
                <w:b/>
                <w:color w:val="000000"/>
                <w:sz w:val="20"/>
                <w:szCs w:val="20"/>
              </w:rPr>
            </w:pPr>
            <w:r w:rsidRPr="001C2507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14:paraId="64D2097F" w14:textId="77777777" w:rsidR="007F340C" w:rsidRPr="005D3F4E" w:rsidRDefault="0051007F" w:rsidP="007F340C">
            <w:pPr>
              <w:pStyle w:val="TableParagraph"/>
              <w:numPr>
                <w:ilvl w:val="0"/>
                <w:numId w:val="3"/>
              </w:numPr>
              <w:tabs>
                <w:tab w:val="left" w:pos="1198"/>
                <w:tab w:val="left" w:pos="1199"/>
              </w:tabs>
              <w:spacing w:before="7"/>
              <w:rPr>
                <w:sz w:val="20"/>
                <w:szCs w:val="20"/>
              </w:rPr>
            </w:pPr>
            <w:r w:rsidRPr="0051007F">
              <w:rPr>
                <w:sz w:val="20"/>
                <w:szCs w:val="20"/>
              </w:rPr>
              <w:t xml:space="preserve">1. </w:t>
            </w:r>
            <w:r w:rsidR="007F340C" w:rsidRPr="005D3F4E">
              <w:rPr>
                <w:sz w:val="20"/>
                <w:szCs w:val="20"/>
              </w:rPr>
              <w:t>Panoramik filmdeki anatomik ve patolojik durumları değerlendirir.</w:t>
            </w:r>
          </w:p>
          <w:p w14:paraId="68C344F2" w14:textId="77777777" w:rsidR="007F340C" w:rsidRPr="005D3F4E" w:rsidRDefault="007F340C" w:rsidP="007F340C">
            <w:pPr>
              <w:pStyle w:val="TableParagraph"/>
              <w:numPr>
                <w:ilvl w:val="0"/>
                <w:numId w:val="3"/>
              </w:numPr>
              <w:tabs>
                <w:tab w:val="left" w:pos="1198"/>
                <w:tab w:val="left" w:pos="1199"/>
              </w:tabs>
              <w:spacing w:before="7"/>
              <w:rPr>
                <w:sz w:val="20"/>
                <w:szCs w:val="20"/>
              </w:rPr>
            </w:pPr>
            <w:proofErr w:type="spellStart"/>
            <w:r w:rsidRPr="005D3F4E">
              <w:rPr>
                <w:sz w:val="20"/>
                <w:szCs w:val="20"/>
              </w:rPr>
              <w:t>Periapikal</w:t>
            </w:r>
            <w:proofErr w:type="spellEnd"/>
            <w:r w:rsidRPr="005D3F4E">
              <w:rPr>
                <w:sz w:val="20"/>
                <w:szCs w:val="20"/>
              </w:rPr>
              <w:t xml:space="preserve"> filmdeki anatomik ve patolojik oluşumları tanır.</w:t>
            </w:r>
          </w:p>
          <w:p w14:paraId="61B13A0E" w14:textId="77777777" w:rsidR="007F340C" w:rsidRDefault="007F340C" w:rsidP="007F340C">
            <w:pPr>
              <w:pStyle w:val="TableParagraph"/>
              <w:numPr>
                <w:ilvl w:val="0"/>
                <w:numId w:val="3"/>
              </w:numPr>
              <w:tabs>
                <w:tab w:val="left" w:pos="1198"/>
                <w:tab w:val="left" w:pos="1199"/>
              </w:tabs>
              <w:spacing w:before="7"/>
              <w:rPr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Radyasyonun etkisi ve zararlarından korunmayı öğrenir.</w:t>
            </w:r>
          </w:p>
          <w:p w14:paraId="7EC40D3E" w14:textId="77777777" w:rsidR="00E61188" w:rsidRDefault="007F340C" w:rsidP="007F340C">
            <w:pPr>
              <w:pStyle w:val="TableParagraph"/>
              <w:numPr>
                <w:ilvl w:val="0"/>
                <w:numId w:val="3"/>
              </w:numPr>
              <w:tabs>
                <w:tab w:val="left" w:pos="1198"/>
                <w:tab w:val="left" w:pos="1199"/>
              </w:tabs>
              <w:spacing w:before="7"/>
              <w:rPr>
                <w:sz w:val="20"/>
                <w:szCs w:val="20"/>
              </w:rPr>
            </w:pPr>
            <w:r w:rsidRPr="007F340C">
              <w:rPr>
                <w:sz w:val="20"/>
                <w:szCs w:val="20"/>
              </w:rPr>
              <w:t>Klinik muayeneyle ağızdaki anatomik ve patolojik oluşumları görür</w:t>
            </w:r>
            <w:r w:rsidR="0051007F" w:rsidRPr="007F340C">
              <w:rPr>
                <w:sz w:val="20"/>
                <w:szCs w:val="20"/>
              </w:rPr>
              <w:t>.</w:t>
            </w:r>
          </w:p>
          <w:p w14:paraId="42CC480E" w14:textId="670D27FD" w:rsidR="007F340C" w:rsidRPr="007F340C" w:rsidRDefault="007F340C" w:rsidP="007F340C">
            <w:pPr>
              <w:pStyle w:val="TableParagraph"/>
              <w:numPr>
                <w:ilvl w:val="0"/>
                <w:numId w:val="3"/>
              </w:numPr>
              <w:tabs>
                <w:tab w:val="left" w:pos="1198"/>
                <w:tab w:val="left" w:pos="1199"/>
              </w:tabs>
              <w:spacing w:before="7"/>
              <w:rPr>
                <w:sz w:val="20"/>
                <w:szCs w:val="20"/>
              </w:rPr>
            </w:pPr>
          </w:p>
        </w:tc>
      </w:tr>
      <w:tr w:rsidR="00E61188" w:rsidRPr="001C2507" w14:paraId="0AA41477" w14:textId="77777777" w:rsidTr="00F72901">
        <w:trPr>
          <w:trHeight w:val="3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8D43E" w14:textId="77777777" w:rsidR="00E61188" w:rsidRPr="001C2507" w:rsidRDefault="00E61188" w:rsidP="00F7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  <w:p w14:paraId="47831F72" w14:textId="77777777" w:rsidR="00E61188" w:rsidRPr="001C2507" w:rsidRDefault="00E61188" w:rsidP="00F7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8DC14" w14:textId="29A14A22" w:rsidR="00F50D2C" w:rsidRPr="00F50D2C" w:rsidRDefault="00E61188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0D2C">
              <w:rPr>
                <w:b/>
                <w:sz w:val="20"/>
                <w:szCs w:val="20"/>
              </w:rPr>
              <w:t>Hafta:</w:t>
            </w:r>
            <w:r w:rsidRPr="00F50D2C">
              <w:rPr>
                <w:sz w:val="20"/>
                <w:szCs w:val="20"/>
              </w:rPr>
              <w:t xml:space="preserve"> </w:t>
            </w:r>
            <w:r w:rsidR="00F50D2C" w:rsidRPr="00F50D2C">
              <w:rPr>
                <w:sz w:val="20"/>
                <w:szCs w:val="20"/>
              </w:rPr>
              <w:t xml:space="preserve">Oral </w:t>
            </w:r>
            <w:proofErr w:type="spellStart"/>
            <w:r w:rsidR="00F50D2C" w:rsidRPr="00F50D2C">
              <w:rPr>
                <w:sz w:val="20"/>
                <w:szCs w:val="20"/>
              </w:rPr>
              <w:t>Diagnoz</w:t>
            </w:r>
            <w:proofErr w:type="spellEnd"/>
            <w:r w:rsidR="00F50D2C" w:rsidRPr="00F50D2C">
              <w:rPr>
                <w:sz w:val="20"/>
                <w:szCs w:val="20"/>
              </w:rPr>
              <w:t xml:space="preserve"> ve Radyoloji Tarihçesi </w:t>
            </w:r>
            <w:r w:rsidR="006A1BC9">
              <w:rPr>
                <w:b/>
                <w:bCs/>
                <w:color w:val="000000"/>
                <w:sz w:val="20"/>
                <w:szCs w:val="20"/>
              </w:rPr>
              <w:t>(Yüz-yüze</w:t>
            </w:r>
            <w:r w:rsidR="00D96CE2">
              <w:rPr>
                <w:b/>
                <w:bCs/>
                <w:color w:val="000000"/>
                <w:sz w:val="20"/>
                <w:szCs w:val="20"/>
              </w:rPr>
              <w:t xml:space="preserve"> Eğitim)</w:t>
            </w:r>
          </w:p>
          <w:p w14:paraId="4D0C22D7" w14:textId="224099F5" w:rsidR="00F50D2C" w:rsidRPr="00F50D2C" w:rsidRDefault="00F50D2C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0D2C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F50D2C">
              <w:rPr>
                <w:sz w:val="20"/>
                <w:szCs w:val="20"/>
              </w:rPr>
              <w:t xml:space="preserve">Oral </w:t>
            </w:r>
            <w:proofErr w:type="spellStart"/>
            <w:r w:rsidRPr="00F50D2C">
              <w:rPr>
                <w:sz w:val="20"/>
                <w:szCs w:val="20"/>
              </w:rPr>
              <w:t>Diagnoz</w:t>
            </w:r>
            <w:proofErr w:type="spellEnd"/>
            <w:r w:rsidRPr="00F50D2C">
              <w:rPr>
                <w:sz w:val="20"/>
                <w:szCs w:val="20"/>
              </w:rPr>
              <w:t xml:space="preserve"> </w:t>
            </w:r>
            <w:r w:rsidR="00D96CE2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6A1BC9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7E8E5F5F" w14:textId="281093CC" w:rsidR="00F50D2C" w:rsidRPr="00F50D2C" w:rsidRDefault="00F50D2C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0D2C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50D2C">
              <w:rPr>
                <w:sz w:val="20"/>
                <w:szCs w:val="20"/>
              </w:rPr>
              <w:t>İntraoral</w:t>
            </w:r>
            <w:proofErr w:type="spellEnd"/>
            <w:r w:rsidRPr="00F50D2C">
              <w:rPr>
                <w:sz w:val="20"/>
                <w:szCs w:val="20"/>
              </w:rPr>
              <w:t xml:space="preserve"> Muayene </w:t>
            </w:r>
            <w:r w:rsidR="00D96CE2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6A1BC9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5C02C8A7" w14:textId="3BA03790" w:rsidR="00F50D2C" w:rsidRPr="00F50D2C" w:rsidRDefault="00F50D2C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0D2C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50D2C">
              <w:rPr>
                <w:sz w:val="20"/>
                <w:szCs w:val="20"/>
              </w:rPr>
              <w:t>Ekstraoral</w:t>
            </w:r>
            <w:proofErr w:type="spellEnd"/>
            <w:r w:rsidRPr="00F50D2C">
              <w:rPr>
                <w:sz w:val="20"/>
                <w:szCs w:val="20"/>
              </w:rPr>
              <w:t xml:space="preserve"> Muayene </w:t>
            </w:r>
            <w:r w:rsidR="00D96CE2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6A1BC9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1F57E298" w14:textId="517F9CA4" w:rsidR="00F50D2C" w:rsidRPr="00F50D2C" w:rsidRDefault="00F50D2C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0D2C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F50D2C">
              <w:rPr>
                <w:sz w:val="20"/>
                <w:szCs w:val="20"/>
              </w:rPr>
              <w:t xml:space="preserve">Ağrı </w:t>
            </w:r>
            <w:r w:rsidR="00D96CE2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6A1BC9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582C34E3" w14:textId="4E390399" w:rsidR="00F50D2C" w:rsidRPr="00F50D2C" w:rsidRDefault="00F50D2C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0D2C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F50D2C">
              <w:rPr>
                <w:sz w:val="20"/>
                <w:szCs w:val="20"/>
              </w:rPr>
              <w:t xml:space="preserve">Klinik Muayene Yöntem ve Testleri </w:t>
            </w:r>
            <w:r w:rsidR="00D96CE2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6A1BC9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5660C4F3" w14:textId="77777777" w:rsidR="006A1BC9" w:rsidRPr="006A1BC9" w:rsidRDefault="00F50D2C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0D2C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F50D2C">
              <w:rPr>
                <w:sz w:val="20"/>
                <w:szCs w:val="20"/>
              </w:rPr>
              <w:t>Ara Sınav</w:t>
            </w:r>
            <w:r>
              <w:rPr>
                <w:sz w:val="20"/>
                <w:szCs w:val="20"/>
              </w:rPr>
              <w:t>- Genel Tekrar</w:t>
            </w:r>
            <w:r w:rsidRPr="00F50D2C">
              <w:rPr>
                <w:sz w:val="20"/>
                <w:szCs w:val="20"/>
              </w:rPr>
              <w:t xml:space="preserve"> </w:t>
            </w:r>
            <w:r w:rsidR="00D96CE2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6A1BC9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4F098E16" w14:textId="5C698002" w:rsidR="00F50D2C" w:rsidRPr="00F50D2C" w:rsidRDefault="00F50D2C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0D2C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F50D2C">
              <w:rPr>
                <w:sz w:val="20"/>
                <w:szCs w:val="20"/>
              </w:rPr>
              <w:t xml:space="preserve">Diş Hekimliğinde Laboratuvar Testleri </w:t>
            </w:r>
            <w:r w:rsidR="00D96CE2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6A1BC9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  <w:r w:rsidRPr="00F50D2C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F50D2C">
              <w:rPr>
                <w:sz w:val="20"/>
                <w:szCs w:val="20"/>
              </w:rPr>
              <w:t xml:space="preserve">Radyasyon Türleri </w:t>
            </w:r>
            <w:r w:rsidR="00D96CE2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6A1BC9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6296FACB" w14:textId="67DEC7DB" w:rsidR="00F50D2C" w:rsidRPr="00F50D2C" w:rsidRDefault="00F50D2C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0D2C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F50D2C">
              <w:rPr>
                <w:sz w:val="20"/>
                <w:szCs w:val="20"/>
              </w:rPr>
              <w:t xml:space="preserve">X Işınları </w:t>
            </w:r>
            <w:r w:rsidR="00D96CE2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6A1BC9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4C8E97A5" w14:textId="7CD8B72F" w:rsidR="00F50D2C" w:rsidRPr="00F50D2C" w:rsidRDefault="00F50D2C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0D2C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F50D2C">
              <w:rPr>
                <w:sz w:val="20"/>
                <w:szCs w:val="20"/>
              </w:rPr>
              <w:t xml:space="preserve">Radyasyon Ölçüm Birimleri </w:t>
            </w:r>
            <w:r w:rsidR="00D96CE2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6A1BC9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16A279DD" w14:textId="61A160CD" w:rsidR="00F50D2C" w:rsidRPr="00F50D2C" w:rsidRDefault="00F50D2C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0D2C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F50D2C">
              <w:rPr>
                <w:sz w:val="20"/>
                <w:szCs w:val="20"/>
              </w:rPr>
              <w:t xml:space="preserve">Radyasyonun Zararları </w:t>
            </w:r>
            <w:r w:rsidR="00D96CE2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6A1BC9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4B474FA5" w14:textId="5E1F291E" w:rsidR="00F50D2C" w:rsidRPr="00F50D2C" w:rsidRDefault="00F50D2C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0D2C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F50D2C">
              <w:rPr>
                <w:sz w:val="20"/>
                <w:szCs w:val="20"/>
              </w:rPr>
              <w:t xml:space="preserve">Radyasyonun Etkileri </w:t>
            </w:r>
            <w:r w:rsidR="00D96CE2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6A1BC9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3D38353A" w14:textId="761AB23E" w:rsidR="00F50D2C" w:rsidRPr="00F50D2C" w:rsidRDefault="00F50D2C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0D2C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50D2C">
              <w:rPr>
                <w:sz w:val="20"/>
                <w:szCs w:val="20"/>
              </w:rPr>
              <w:t>İntraoral</w:t>
            </w:r>
            <w:proofErr w:type="spellEnd"/>
            <w:r w:rsidRPr="00F50D2C">
              <w:rPr>
                <w:sz w:val="20"/>
                <w:szCs w:val="20"/>
              </w:rPr>
              <w:t xml:space="preserve"> ve </w:t>
            </w:r>
            <w:proofErr w:type="spellStart"/>
            <w:r w:rsidRPr="00F50D2C">
              <w:rPr>
                <w:sz w:val="20"/>
                <w:szCs w:val="20"/>
              </w:rPr>
              <w:t>Ekstraoral</w:t>
            </w:r>
            <w:proofErr w:type="spellEnd"/>
            <w:r w:rsidRPr="00F50D2C">
              <w:rPr>
                <w:sz w:val="20"/>
                <w:szCs w:val="20"/>
              </w:rPr>
              <w:t xml:space="preserve"> Radyografi Teknikleri </w:t>
            </w:r>
            <w:r w:rsidR="00D96CE2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6A1BC9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3C5D6260" w14:textId="3572C907" w:rsidR="00F50D2C" w:rsidRPr="00F50D2C" w:rsidRDefault="00F50D2C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0D2C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F50D2C">
              <w:rPr>
                <w:sz w:val="20"/>
                <w:szCs w:val="20"/>
              </w:rPr>
              <w:t xml:space="preserve">Dijital Radyografi </w:t>
            </w:r>
            <w:r w:rsidR="005D3218">
              <w:rPr>
                <w:sz w:val="20"/>
                <w:szCs w:val="20"/>
              </w:rPr>
              <w:t xml:space="preserve"> </w:t>
            </w:r>
            <w:r w:rsidR="005D3218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6A1BC9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7059A1EA" w14:textId="39253C03" w:rsidR="00F50D2C" w:rsidRPr="00F50D2C" w:rsidRDefault="00F50D2C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0D2C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50D2C">
              <w:rPr>
                <w:sz w:val="20"/>
                <w:szCs w:val="20"/>
              </w:rPr>
              <w:t>Dental</w:t>
            </w:r>
            <w:proofErr w:type="spellEnd"/>
            <w:r w:rsidRPr="00F50D2C">
              <w:rPr>
                <w:sz w:val="20"/>
                <w:szCs w:val="20"/>
              </w:rPr>
              <w:t xml:space="preserve"> Filmler </w:t>
            </w:r>
            <w:r w:rsidR="005D3218">
              <w:rPr>
                <w:sz w:val="20"/>
                <w:szCs w:val="20"/>
              </w:rPr>
              <w:t xml:space="preserve"> </w:t>
            </w:r>
            <w:r w:rsidR="005D3218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6A1BC9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1B98EA0B" w14:textId="1BDC8350" w:rsidR="00F50D2C" w:rsidRPr="00F50D2C" w:rsidRDefault="00F50D2C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0D2C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F50D2C">
              <w:rPr>
                <w:sz w:val="20"/>
                <w:szCs w:val="20"/>
              </w:rPr>
              <w:t xml:space="preserve">Banyo </w:t>
            </w:r>
            <w:proofErr w:type="spellStart"/>
            <w:r w:rsidRPr="00F50D2C">
              <w:rPr>
                <w:sz w:val="20"/>
                <w:szCs w:val="20"/>
              </w:rPr>
              <w:t>Solusyonları</w:t>
            </w:r>
            <w:proofErr w:type="spellEnd"/>
            <w:r w:rsidRPr="00F50D2C">
              <w:rPr>
                <w:sz w:val="20"/>
                <w:szCs w:val="20"/>
              </w:rPr>
              <w:t xml:space="preserve"> ve Film Hataları </w:t>
            </w:r>
            <w:r w:rsidR="005D3218">
              <w:rPr>
                <w:sz w:val="20"/>
                <w:szCs w:val="20"/>
              </w:rPr>
              <w:t xml:space="preserve"> </w:t>
            </w:r>
            <w:r w:rsidR="005D3218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6A1BC9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39EC39A2" w14:textId="07B149FB" w:rsidR="00F50D2C" w:rsidRPr="00F50D2C" w:rsidRDefault="00F50D2C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0D2C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F50D2C">
              <w:rPr>
                <w:sz w:val="20"/>
                <w:szCs w:val="20"/>
              </w:rPr>
              <w:t xml:space="preserve">Radyografilerin Değerlendirilmesi </w:t>
            </w:r>
            <w:r w:rsidR="005D3218">
              <w:rPr>
                <w:sz w:val="20"/>
                <w:szCs w:val="20"/>
              </w:rPr>
              <w:t xml:space="preserve"> </w:t>
            </w:r>
            <w:r w:rsidR="005D3218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6A1BC9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6192DD3D" w14:textId="0D0EA9CA" w:rsidR="00F50D2C" w:rsidRPr="00F50D2C" w:rsidRDefault="00F50D2C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0D2C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F50D2C">
              <w:rPr>
                <w:sz w:val="20"/>
                <w:szCs w:val="20"/>
              </w:rPr>
              <w:t xml:space="preserve">Radyolojik Anatomik Varyantlar </w:t>
            </w:r>
            <w:r w:rsidR="005D3218">
              <w:rPr>
                <w:sz w:val="20"/>
                <w:szCs w:val="20"/>
              </w:rPr>
              <w:t xml:space="preserve"> </w:t>
            </w:r>
            <w:r w:rsidR="005D3218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6A1BC9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2547595E" w14:textId="0675DA0B" w:rsidR="00F50D2C" w:rsidRPr="00F50D2C" w:rsidRDefault="00F50D2C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0D2C">
              <w:rPr>
                <w:b/>
                <w:bCs/>
                <w:sz w:val="20"/>
                <w:szCs w:val="20"/>
              </w:rPr>
              <w:t>Hafta: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50D2C">
              <w:rPr>
                <w:sz w:val="20"/>
                <w:szCs w:val="20"/>
              </w:rPr>
              <w:t xml:space="preserve">Çürük Radyolojisi </w:t>
            </w:r>
            <w:r w:rsidR="005D3218">
              <w:rPr>
                <w:sz w:val="20"/>
                <w:szCs w:val="20"/>
              </w:rPr>
              <w:t xml:space="preserve"> </w:t>
            </w:r>
            <w:r w:rsidR="005D3218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6A1BC9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4A3E25F4" w14:textId="4C71A4F7" w:rsidR="00F50D2C" w:rsidRPr="00F50D2C" w:rsidRDefault="00F50D2C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0D2C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F50D2C">
              <w:rPr>
                <w:sz w:val="20"/>
                <w:szCs w:val="20"/>
              </w:rPr>
              <w:t xml:space="preserve">Ara Sınav </w:t>
            </w:r>
          </w:p>
          <w:p w14:paraId="1C350977" w14:textId="4A157951" w:rsidR="00F50D2C" w:rsidRPr="00F50D2C" w:rsidRDefault="00F50D2C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0D2C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50D2C">
              <w:rPr>
                <w:sz w:val="20"/>
                <w:szCs w:val="20"/>
              </w:rPr>
              <w:t>Periodontal</w:t>
            </w:r>
            <w:proofErr w:type="spellEnd"/>
            <w:r w:rsidRPr="00F50D2C">
              <w:rPr>
                <w:sz w:val="20"/>
                <w:szCs w:val="20"/>
              </w:rPr>
              <w:t xml:space="preserve"> Radyoloji </w:t>
            </w:r>
            <w:r w:rsidR="005D3218">
              <w:rPr>
                <w:sz w:val="20"/>
                <w:szCs w:val="20"/>
              </w:rPr>
              <w:t xml:space="preserve"> </w:t>
            </w:r>
            <w:r w:rsidR="005D3218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6A1BC9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04AC686B" w14:textId="6C328D70" w:rsidR="00F50D2C" w:rsidRPr="00F50D2C" w:rsidRDefault="00F50D2C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0D2C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F50D2C">
              <w:rPr>
                <w:sz w:val="20"/>
                <w:szCs w:val="20"/>
              </w:rPr>
              <w:t xml:space="preserve">Normalin Varyantlar </w:t>
            </w:r>
            <w:r w:rsidR="005D3218">
              <w:rPr>
                <w:sz w:val="20"/>
                <w:szCs w:val="20"/>
              </w:rPr>
              <w:t xml:space="preserve"> </w:t>
            </w:r>
            <w:r w:rsidR="005D3218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6A1BC9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43140D77" w14:textId="4082252B" w:rsidR="00F50D2C" w:rsidRPr="00F50D2C" w:rsidRDefault="00F50D2C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0D2C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F50D2C">
              <w:rPr>
                <w:sz w:val="20"/>
                <w:szCs w:val="20"/>
              </w:rPr>
              <w:t xml:space="preserve">Yumuşak Doku Lezyonları </w:t>
            </w:r>
            <w:r w:rsidR="005D3218">
              <w:rPr>
                <w:sz w:val="20"/>
                <w:szCs w:val="20"/>
              </w:rPr>
              <w:t xml:space="preserve"> </w:t>
            </w:r>
            <w:r w:rsidR="005D3218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6A1BC9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2B980DF7" w14:textId="56BBA584" w:rsidR="00F50D2C" w:rsidRPr="00F50D2C" w:rsidRDefault="00F50D2C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0D2C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Pr="00F50D2C">
              <w:rPr>
                <w:sz w:val="20"/>
                <w:szCs w:val="20"/>
              </w:rPr>
              <w:t xml:space="preserve">Ülsere ve Pigmente Lezyonlar </w:t>
            </w:r>
            <w:r w:rsidR="005D3218">
              <w:rPr>
                <w:sz w:val="20"/>
                <w:szCs w:val="20"/>
              </w:rPr>
              <w:t xml:space="preserve"> </w:t>
            </w:r>
            <w:r w:rsidR="005D3218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6A1BC9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12316EE7" w14:textId="31EE10E5" w:rsidR="00F50D2C" w:rsidRPr="00F50D2C" w:rsidRDefault="00F50D2C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0D2C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50D2C">
              <w:rPr>
                <w:sz w:val="20"/>
                <w:szCs w:val="20"/>
              </w:rPr>
              <w:t>Vasküler</w:t>
            </w:r>
            <w:proofErr w:type="spellEnd"/>
            <w:r w:rsidRPr="00F50D2C">
              <w:rPr>
                <w:sz w:val="20"/>
                <w:szCs w:val="20"/>
              </w:rPr>
              <w:t xml:space="preserve"> ve Beyaz Lezyonlar </w:t>
            </w:r>
            <w:r w:rsidR="005D3218">
              <w:rPr>
                <w:sz w:val="20"/>
                <w:szCs w:val="20"/>
              </w:rPr>
              <w:t xml:space="preserve"> </w:t>
            </w:r>
            <w:r w:rsidR="005D3218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6A1BC9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5D209F4A" w14:textId="799B3002" w:rsidR="00F50D2C" w:rsidRPr="00F50D2C" w:rsidRDefault="00F50D2C" w:rsidP="00F72901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0D2C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50D2C">
              <w:rPr>
                <w:sz w:val="20"/>
                <w:szCs w:val="20"/>
              </w:rPr>
              <w:t>Premalign</w:t>
            </w:r>
            <w:proofErr w:type="spellEnd"/>
            <w:r w:rsidRPr="00F50D2C">
              <w:rPr>
                <w:sz w:val="20"/>
                <w:szCs w:val="20"/>
              </w:rPr>
              <w:t xml:space="preserve"> Lezyonlar </w:t>
            </w:r>
            <w:r w:rsidR="005D3218">
              <w:rPr>
                <w:sz w:val="20"/>
                <w:szCs w:val="20"/>
              </w:rPr>
              <w:t xml:space="preserve"> </w:t>
            </w:r>
            <w:r w:rsidR="005D3218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6A1BC9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  <w:p w14:paraId="4054A754" w14:textId="6EA476E0" w:rsidR="00E61188" w:rsidRPr="00F50D2C" w:rsidRDefault="00F50D2C" w:rsidP="00F50D2C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0D2C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50D2C">
              <w:rPr>
                <w:sz w:val="20"/>
                <w:szCs w:val="20"/>
              </w:rPr>
              <w:t>Neoplazmlar</w:t>
            </w:r>
            <w:proofErr w:type="spellEnd"/>
            <w:r w:rsidR="005D3218">
              <w:rPr>
                <w:sz w:val="20"/>
                <w:szCs w:val="20"/>
              </w:rPr>
              <w:t xml:space="preserve"> </w:t>
            </w:r>
            <w:r w:rsidR="005D3218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6A1BC9">
              <w:rPr>
                <w:b/>
                <w:bCs/>
                <w:color w:val="000000"/>
                <w:sz w:val="20"/>
                <w:szCs w:val="20"/>
              </w:rPr>
              <w:t xml:space="preserve"> Yüz-yüze Eğitim)</w:t>
            </w:r>
          </w:p>
        </w:tc>
      </w:tr>
      <w:tr w:rsidR="00E61188" w:rsidRPr="001C2507" w14:paraId="5C952B41" w14:textId="77777777" w:rsidTr="00E61188">
        <w:trPr>
          <w:trHeight w:val="9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E3360" w14:textId="77777777" w:rsidR="006E1385" w:rsidRPr="001C2507" w:rsidRDefault="006E1385" w:rsidP="006E13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7D3075E1" w14:textId="09D2146C" w:rsidR="00E61188" w:rsidRPr="001C2507" w:rsidRDefault="006E1385" w:rsidP="006E13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E61188"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  <w:p w14:paraId="53B1CFA1" w14:textId="22A05D85" w:rsidR="006E1385" w:rsidRPr="001C2507" w:rsidRDefault="006E1385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32E4F" w14:textId="77777777" w:rsidR="009B1626" w:rsidRPr="009B1626" w:rsidRDefault="009B1626" w:rsidP="009B1626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626">
              <w:rPr>
                <w:rFonts w:ascii="Times New Roman" w:hAnsi="Times New Roman" w:cs="Times New Roman"/>
                <w:bCs/>
                <w:sz w:val="20"/>
                <w:szCs w:val="20"/>
              </w:rPr>
              <w:t>Ara, Final ve Bütünleme sınavları tarihleri Fakülte Yönetim Kurulu tarafından tarihler belirlenerek web sayfasında ilan edilecektir"</w:t>
            </w:r>
          </w:p>
          <w:p w14:paraId="21948C4E" w14:textId="77777777" w:rsidR="009B1626" w:rsidRPr="009B1626" w:rsidRDefault="009B1626" w:rsidP="009B1626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626">
              <w:rPr>
                <w:rFonts w:ascii="Times New Roman" w:hAnsi="Times New Roman" w:cs="Times New Roman"/>
                <w:bCs/>
                <w:sz w:val="20"/>
                <w:szCs w:val="20"/>
              </w:rPr>
              <w:t>Yüz yüze</w:t>
            </w:r>
          </w:p>
          <w:p w14:paraId="5AD74CB3" w14:textId="77777777" w:rsidR="009B1626" w:rsidRPr="009B1626" w:rsidRDefault="009B1626" w:rsidP="009B1626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626">
              <w:rPr>
                <w:rFonts w:ascii="Times New Roman" w:hAnsi="Times New Roman" w:cs="Times New Roman"/>
                <w:bCs/>
                <w:sz w:val="20"/>
                <w:szCs w:val="20"/>
              </w:rPr>
              <w:t>Ara sınav:     %40</w:t>
            </w:r>
          </w:p>
          <w:p w14:paraId="24B55BF2" w14:textId="10A649FE" w:rsidR="00E61188" w:rsidRPr="001C2507" w:rsidRDefault="009B1626" w:rsidP="009B1626">
            <w:pPr>
              <w:spacing w:before="120" w:after="120" w:line="12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626">
              <w:rPr>
                <w:rFonts w:ascii="Times New Roman" w:hAnsi="Times New Roman" w:cs="Times New Roman"/>
                <w:bCs/>
                <w:sz w:val="20"/>
                <w:szCs w:val="20"/>
              </w:rPr>
              <w:t>Final sınavı:  %60</w:t>
            </w:r>
          </w:p>
        </w:tc>
      </w:tr>
      <w:tr w:rsidR="00661F4B" w:rsidRPr="001C2507" w14:paraId="59673401" w14:textId="77777777" w:rsidTr="00E61188">
        <w:trPr>
          <w:trHeight w:val="9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EAED7" w14:textId="77777777" w:rsidR="006E1385" w:rsidRPr="001C2507" w:rsidRDefault="006E1385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8E3F08" w14:textId="77777777" w:rsidR="006E1385" w:rsidRPr="001C2507" w:rsidRDefault="006E1385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A93C5F" w14:textId="4C265B6D" w:rsidR="00661F4B" w:rsidRPr="001C2507" w:rsidRDefault="00661F4B" w:rsidP="00E6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5FC61" w14:textId="77777777" w:rsidR="00F50D2C" w:rsidRPr="00F50D2C" w:rsidRDefault="00F50D2C" w:rsidP="007A7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C">
              <w:rPr>
                <w:rFonts w:ascii="Times New Roman" w:hAnsi="Times New Roman" w:cs="Times New Roman"/>
                <w:sz w:val="20"/>
                <w:szCs w:val="20"/>
              </w:rPr>
              <w:t xml:space="preserve">Bilge, M. (2012). Diş Hekimliğinde Muayene ve Oral </w:t>
            </w:r>
            <w:proofErr w:type="spellStart"/>
            <w:r w:rsidRPr="00F50D2C">
              <w:rPr>
                <w:rFonts w:ascii="Times New Roman" w:hAnsi="Times New Roman" w:cs="Times New Roman"/>
                <w:sz w:val="20"/>
                <w:szCs w:val="20"/>
              </w:rPr>
              <w:t>Diagnoz</w:t>
            </w:r>
            <w:proofErr w:type="spellEnd"/>
            <w:r w:rsidRPr="00F50D2C">
              <w:rPr>
                <w:rFonts w:ascii="Times New Roman" w:hAnsi="Times New Roman" w:cs="Times New Roman"/>
                <w:sz w:val="20"/>
                <w:szCs w:val="20"/>
              </w:rPr>
              <w:t xml:space="preserve">. Erzurum: Atatürk Üniversitesi Yayın Evi. </w:t>
            </w:r>
          </w:p>
          <w:p w14:paraId="45A8CE4B" w14:textId="77777777" w:rsidR="00F50D2C" w:rsidRPr="00F50D2C" w:rsidRDefault="00F50D2C" w:rsidP="007A7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D2C">
              <w:rPr>
                <w:rFonts w:ascii="Times New Roman" w:hAnsi="Times New Roman" w:cs="Times New Roman"/>
                <w:sz w:val="20"/>
                <w:szCs w:val="20"/>
              </w:rPr>
              <w:t>Ünür</w:t>
            </w:r>
            <w:proofErr w:type="spellEnd"/>
            <w:r w:rsidRPr="00F50D2C">
              <w:rPr>
                <w:rFonts w:ascii="Times New Roman" w:hAnsi="Times New Roman" w:cs="Times New Roman"/>
                <w:sz w:val="20"/>
                <w:szCs w:val="20"/>
              </w:rPr>
              <w:t xml:space="preserve">, M. (2012). Ağız Hastalıklarının Tanı ve Tedavisi. İstanbul: İstanbul Üniversitesi Yayın Evi. </w:t>
            </w:r>
          </w:p>
          <w:p w14:paraId="6484E58D" w14:textId="0714369C" w:rsidR="00661F4B" w:rsidRPr="001C2507" w:rsidRDefault="00F50D2C" w:rsidP="00F50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D2C">
              <w:rPr>
                <w:rFonts w:ascii="Times New Roman" w:hAnsi="Times New Roman" w:cs="Times New Roman"/>
                <w:sz w:val="20"/>
                <w:szCs w:val="20"/>
              </w:rPr>
              <w:t xml:space="preserve">White, S. </w:t>
            </w:r>
            <w:proofErr w:type="spellStart"/>
            <w:r w:rsidRPr="00F50D2C">
              <w:rPr>
                <w:rFonts w:ascii="Times New Roman" w:hAnsi="Times New Roman" w:cs="Times New Roman"/>
                <w:sz w:val="20"/>
                <w:szCs w:val="20"/>
              </w:rPr>
              <w:t>Pharoah</w:t>
            </w:r>
            <w:proofErr w:type="spellEnd"/>
            <w:r w:rsidRPr="00F50D2C">
              <w:rPr>
                <w:rFonts w:ascii="Times New Roman" w:hAnsi="Times New Roman" w:cs="Times New Roman"/>
                <w:sz w:val="20"/>
                <w:szCs w:val="20"/>
              </w:rPr>
              <w:t xml:space="preserve">, M. (2013). Oral </w:t>
            </w:r>
            <w:proofErr w:type="spellStart"/>
            <w:r w:rsidRPr="00F50D2C">
              <w:rPr>
                <w:rFonts w:ascii="Times New Roman" w:hAnsi="Times New Roman" w:cs="Times New Roman"/>
                <w:sz w:val="20"/>
                <w:szCs w:val="20"/>
              </w:rPr>
              <w:t>radiology</w:t>
            </w:r>
            <w:proofErr w:type="spellEnd"/>
            <w:r w:rsidRPr="00F50D2C">
              <w:rPr>
                <w:rFonts w:ascii="Times New Roman" w:hAnsi="Times New Roman" w:cs="Times New Roman"/>
                <w:sz w:val="20"/>
                <w:szCs w:val="20"/>
              </w:rPr>
              <w:t xml:space="preserve">. Toronto: </w:t>
            </w:r>
            <w:proofErr w:type="spellStart"/>
            <w:r w:rsidRPr="00F50D2C">
              <w:rPr>
                <w:rFonts w:ascii="Times New Roman" w:hAnsi="Times New Roman" w:cs="Times New Roman"/>
                <w:sz w:val="20"/>
                <w:szCs w:val="20"/>
              </w:rPr>
              <w:t>Mosby</w:t>
            </w:r>
            <w:proofErr w:type="spellEnd"/>
            <w:r w:rsidRPr="00F50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711A" w:rsidRPr="007A7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8154652" w14:textId="77777777" w:rsidR="006E1385" w:rsidRPr="001C2507" w:rsidRDefault="006E1385" w:rsidP="00681C88">
      <w:pPr>
        <w:tabs>
          <w:tab w:val="left" w:pos="3306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9"/>
        <w:gridCol w:w="732"/>
        <w:gridCol w:w="549"/>
        <w:gridCol w:w="549"/>
        <w:gridCol w:w="398"/>
        <w:gridCol w:w="153"/>
        <w:gridCol w:w="549"/>
        <w:gridCol w:w="549"/>
        <w:gridCol w:w="242"/>
        <w:gridCol w:w="307"/>
        <w:gridCol w:w="550"/>
        <w:gridCol w:w="549"/>
        <w:gridCol w:w="223"/>
        <w:gridCol w:w="326"/>
        <w:gridCol w:w="549"/>
        <w:gridCol w:w="550"/>
        <w:gridCol w:w="37"/>
        <w:gridCol w:w="512"/>
        <w:gridCol w:w="549"/>
        <w:gridCol w:w="550"/>
      </w:tblGrid>
      <w:tr w:rsidR="006E1385" w:rsidRPr="001C2507" w14:paraId="261CE69F" w14:textId="77777777" w:rsidTr="00575755">
        <w:trPr>
          <w:trHeight w:val="312"/>
        </w:trPr>
        <w:tc>
          <w:tcPr>
            <w:tcW w:w="0" w:type="auto"/>
            <w:gridSpan w:val="20"/>
            <w:vAlign w:val="center"/>
          </w:tcPr>
          <w:p w14:paraId="77644E66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14:paraId="5E20A9BF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6E1385" w:rsidRPr="001C2507" w14:paraId="1B2A4911" w14:textId="77777777" w:rsidTr="00F50D2C">
        <w:trPr>
          <w:trHeight w:val="312"/>
        </w:trPr>
        <w:tc>
          <w:tcPr>
            <w:tcW w:w="0" w:type="auto"/>
            <w:vAlign w:val="center"/>
          </w:tcPr>
          <w:p w14:paraId="3DC81A42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0A42E2B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758BF971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14:paraId="15ED4B61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4B718E4C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5E6CCD14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0F045F72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1" w:type="dxa"/>
            <w:gridSpan w:val="2"/>
            <w:vAlign w:val="center"/>
          </w:tcPr>
          <w:p w14:paraId="35CE5076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46F1939C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14:paraId="3CB8B238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1499F36D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14:paraId="711C5158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66699860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9" w:type="dxa"/>
            <w:gridSpan w:val="2"/>
            <w:vAlign w:val="center"/>
          </w:tcPr>
          <w:p w14:paraId="7C077B01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4606D74A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0" w:type="dxa"/>
            <w:vAlign w:val="center"/>
          </w:tcPr>
          <w:p w14:paraId="0F7E0A87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71668BF2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9" w:type="dxa"/>
            <w:vAlign w:val="center"/>
          </w:tcPr>
          <w:p w14:paraId="0613B7E2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14:paraId="3D81FB0B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9" w:type="dxa"/>
            <w:gridSpan w:val="2"/>
            <w:vAlign w:val="center"/>
          </w:tcPr>
          <w:p w14:paraId="3E88B9B3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 10</w:t>
            </w:r>
          </w:p>
        </w:tc>
        <w:tc>
          <w:tcPr>
            <w:tcW w:w="549" w:type="dxa"/>
            <w:vAlign w:val="center"/>
          </w:tcPr>
          <w:p w14:paraId="1E48E6AA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 11</w:t>
            </w:r>
          </w:p>
        </w:tc>
        <w:tc>
          <w:tcPr>
            <w:tcW w:w="550" w:type="dxa"/>
            <w:vAlign w:val="center"/>
          </w:tcPr>
          <w:p w14:paraId="6DC5CB0A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  12</w:t>
            </w:r>
          </w:p>
        </w:tc>
        <w:tc>
          <w:tcPr>
            <w:tcW w:w="549" w:type="dxa"/>
            <w:gridSpan w:val="2"/>
            <w:vAlign w:val="center"/>
          </w:tcPr>
          <w:p w14:paraId="580B432E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 13</w:t>
            </w:r>
          </w:p>
        </w:tc>
        <w:tc>
          <w:tcPr>
            <w:tcW w:w="549" w:type="dxa"/>
            <w:vAlign w:val="center"/>
          </w:tcPr>
          <w:p w14:paraId="431D21FD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FADBE6D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50" w:type="dxa"/>
            <w:vAlign w:val="center"/>
          </w:tcPr>
          <w:p w14:paraId="576F3B6E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147D103" w14:textId="77777777" w:rsidR="006E1385" w:rsidRPr="001C2507" w:rsidRDefault="006E1385" w:rsidP="0057575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F50D2C" w:rsidRPr="001C2507" w14:paraId="0A9FE6BD" w14:textId="77777777" w:rsidTr="00F50D2C">
        <w:trPr>
          <w:trHeight w:val="300"/>
        </w:trPr>
        <w:tc>
          <w:tcPr>
            <w:tcW w:w="0" w:type="auto"/>
          </w:tcPr>
          <w:p w14:paraId="4041D702" w14:textId="77777777" w:rsidR="00F50D2C" w:rsidRPr="001C2507" w:rsidRDefault="00F50D2C" w:rsidP="00F50D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720" w:type="dxa"/>
            <w:vAlign w:val="bottom"/>
          </w:tcPr>
          <w:p w14:paraId="38E24CA8" w14:textId="0F111030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bottom"/>
          </w:tcPr>
          <w:p w14:paraId="5CA39635" w14:textId="40F05845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bottom"/>
          </w:tcPr>
          <w:p w14:paraId="0AC64C8B" w14:textId="7718F897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vAlign w:val="bottom"/>
          </w:tcPr>
          <w:p w14:paraId="74732970" w14:textId="3B45BE70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bottom"/>
          </w:tcPr>
          <w:p w14:paraId="0109AFB1" w14:textId="2263C6F4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bottom"/>
          </w:tcPr>
          <w:p w14:paraId="6BA5D278" w14:textId="305CB185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5</w:t>
            </w:r>
          </w:p>
        </w:tc>
        <w:tc>
          <w:tcPr>
            <w:tcW w:w="549" w:type="dxa"/>
            <w:gridSpan w:val="2"/>
            <w:vAlign w:val="bottom"/>
          </w:tcPr>
          <w:p w14:paraId="53883623" w14:textId="47119461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vAlign w:val="bottom"/>
          </w:tcPr>
          <w:p w14:paraId="2B91BB5A" w14:textId="38FC6DF9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bottom"/>
          </w:tcPr>
          <w:p w14:paraId="10CD2EFC" w14:textId="58B174E3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2"/>
            <w:vAlign w:val="bottom"/>
          </w:tcPr>
          <w:p w14:paraId="2A90315F" w14:textId="262D0C6B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bottom"/>
          </w:tcPr>
          <w:p w14:paraId="78C2C959" w14:textId="6A4D81BD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bottom"/>
          </w:tcPr>
          <w:p w14:paraId="63B3523E" w14:textId="08998CCA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bottom"/>
          </w:tcPr>
          <w:p w14:paraId="7166F88D" w14:textId="6C650381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bottom"/>
          </w:tcPr>
          <w:p w14:paraId="165A25DF" w14:textId="2BB3B3CA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bottom"/>
          </w:tcPr>
          <w:p w14:paraId="1B6B9E2D" w14:textId="669E4123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</w:tr>
      <w:tr w:rsidR="00F50D2C" w:rsidRPr="001C2507" w14:paraId="31020153" w14:textId="77777777" w:rsidTr="00F50D2C">
        <w:trPr>
          <w:trHeight w:val="312"/>
        </w:trPr>
        <w:tc>
          <w:tcPr>
            <w:tcW w:w="0" w:type="auto"/>
          </w:tcPr>
          <w:p w14:paraId="33639197" w14:textId="77777777" w:rsidR="00F50D2C" w:rsidRPr="001C2507" w:rsidRDefault="00F50D2C" w:rsidP="00F50D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720" w:type="dxa"/>
            <w:vAlign w:val="bottom"/>
          </w:tcPr>
          <w:p w14:paraId="0DD518CA" w14:textId="0CA75F08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bottom"/>
          </w:tcPr>
          <w:p w14:paraId="4324A312" w14:textId="5FA2343D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bottom"/>
          </w:tcPr>
          <w:p w14:paraId="6F90D163" w14:textId="5BE1049D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vAlign w:val="bottom"/>
          </w:tcPr>
          <w:p w14:paraId="21BDB9BA" w14:textId="206A42D6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bottom"/>
          </w:tcPr>
          <w:p w14:paraId="068AEAAB" w14:textId="48FA1CC0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bottom"/>
          </w:tcPr>
          <w:p w14:paraId="1A594A49" w14:textId="7D80B62E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5</w:t>
            </w:r>
          </w:p>
        </w:tc>
        <w:tc>
          <w:tcPr>
            <w:tcW w:w="549" w:type="dxa"/>
            <w:gridSpan w:val="2"/>
            <w:vAlign w:val="bottom"/>
          </w:tcPr>
          <w:p w14:paraId="6E8393C8" w14:textId="3ED9E653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vAlign w:val="bottom"/>
          </w:tcPr>
          <w:p w14:paraId="48C94183" w14:textId="06CB550F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bottom"/>
          </w:tcPr>
          <w:p w14:paraId="6BE3211E" w14:textId="0871FFEF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2"/>
            <w:vAlign w:val="bottom"/>
          </w:tcPr>
          <w:p w14:paraId="037A76A3" w14:textId="3B456472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bottom"/>
          </w:tcPr>
          <w:p w14:paraId="0C25ECB6" w14:textId="47AE7B8D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bottom"/>
          </w:tcPr>
          <w:p w14:paraId="25F6BD03" w14:textId="5FE43491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bottom"/>
          </w:tcPr>
          <w:p w14:paraId="05BDED17" w14:textId="2E6EF59F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bottom"/>
          </w:tcPr>
          <w:p w14:paraId="623D4C64" w14:textId="0F391444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bottom"/>
          </w:tcPr>
          <w:p w14:paraId="64A88BA4" w14:textId="5C0ABBCB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</w:tr>
      <w:tr w:rsidR="00F50D2C" w:rsidRPr="001C2507" w14:paraId="4A69E474" w14:textId="77777777" w:rsidTr="00F50D2C">
        <w:trPr>
          <w:trHeight w:val="312"/>
        </w:trPr>
        <w:tc>
          <w:tcPr>
            <w:tcW w:w="0" w:type="auto"/>
          </w:tcPr>
          <w:p w14:paraId="34F99276" w14:textId="77777777" w:rsidR="00F50D2C" w:rsidRPr="001C2507" w:rsidRDefault="00F50D2C" w:rsidP="00F50D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720" w:type="dxa"/>
            <w:vAlign w:val="bottom"/>
          </w:tcPr>
          <w:p w14:paraId="65749361" w14:textId="2069388E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bottom"/>
          </w:tcPr>
          <w:p w14:paraId="4446DA43" w14:textId="6F3329B8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bottom"/>
          </w:tcPr>
          <w:p w14:paraId="6D301700" w14:textId="253FED76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vAlign w:val="bottom"/>
          </w:tcPr>
          <w:p w14:paraId="68EF52F5" w14:textId="3CB146F1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bottom"/>
          </w:tcPr>
          <w:p w14:paraId="404E79DD" w14:textId="0208E388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bottom"/>
          </w:tcPr>
          <w:p w14:paraId="1DA5EC9A" w14:textId="634C3F54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5</w:t>
            </w:r>
          </w:p>
        </w:tc>
        <w:tc>
          <w:tcPr>
            <w:tcW w:w="549" w:type="dxa"/>
            <w:gridSpan w:val="2"/>
            <w:vAlign w:val="bottom"/>
          </w:tcPr>
          <w:p w14:paraId="01729735" w14:textId="7E49E55B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vAlign w:val="bottom"/>
          </w:tcPr>
          <w:p w14:paraId="241F75C4" w14:textId="75A20766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bottom"/>
          </w:tcPr>
          <w:p w14:paraId="65F5ABCE" w14:textId="5A98C51A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2"/>
            <w:vAlign w:val="bottom"/>
          </w:tcPr>
          <w:p w14:paraId="1CCCEDBE" w14:textId="567FC8EF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bottom"/>
          </w:tcPr>
          <w:p w14:paraId="7CC96364" w14:textId="3230C5B6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bottom"/>
          </w:tcPr>
          <w:p w14:paraId="54F6FD92" w14:textId="4E60239D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bottom"/>
          </w:tcPr>
          <w:p w14:paraId="226AA8D3" w14:textId="7BF81510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bottom"/>
          </w:tcPr>
          <w:p w14:paraId="70DB77DF" w14:textId="61B3EEF5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bottom"/>
          </w:tcPr>
          <w:p w14:paraId="2E92A252" w14:textId="777053CB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</w:tr>
      <w:tr w:rsidR="00F50D2C" w:rsidRPr="001C2507" w14:paraId="3C628282" w14:textId="77777777" w:rsidTr="00F50D2C">
        <w:trPr>
          <w:trHeight w:val="312"/>
        </w:trPr>
        <w:tc>
          <w:tcPr>
            <w:tcW w:w="0" w:type="auto"/>
          </w:tcPr>
          <w:p w14:paraId="5B6E069D" w14:textId="77777777" w:rsidR="00F50D2C" w:rsidRPr="001C2507" w:rsidRDefault="00F50D2C" w:rsidP="00F50D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720" w:type="dxa"/>
            <w:vAlign w:val="bottom"/>
          </w:tcPr>
          <w:p w14:paraId="27009206" w14:textId="09D62E1E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bottom"/>
          </w:tcPr>
          <w:p w14:paraId="5BEEB39D" w14:textId="2B9B3D62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bottom"/>
          </w:tcPr>
          <w:p w14:paraId="6F6D7A27" w14:textId="61362636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51" w:type="dxa"/>
            <w:gridSpan w:val="2"/>
            <w:vAlign w:val="bottom"/>
          </w:tcPr>
          <w:p w14:paraId="55F42E7E" w14:textId="3767A247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bottom"/>
          </w:tcPr>
          <w:p w14:paraId="13A86939" w14:textId="4E2E4ACD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bottom"/>
          </w:tcPr>
          <w:p w14:paraId="3ED97431" w14:textId="38701D44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5</w:t>
            </w:r>
          </w:p>
        </w:tc>
        <w:tc>
          <w:tcPr>
            <w:tcW w:w="549" w:type="dxa"/>
            <w:gridSpan w:val="2"/>
            <w:vAlign w:val="bottom"/>
          </w:tcPr>
          <w:p w14:paraId="374B5664" w14:textId="175202D3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vAlign w:val="bottom"/>
          </w:tcPr>
          <w:p w14:paraId="603E04F4" w14:textId="6979C589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bottom"/>
          </w:tcPr>
          <w:p w14:paraId="4651018C" w14:textId="1E608935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2"/>
            <w:vAlign w:val="bottom"/>
          </w:tcPr>
          <w:p w14:paraId="2CB529D5" w14:textId="587AF666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bottom"/>
          </w:tcPr>
          <w:p w14:paraId="3D129F47" w14:textId="6AAB2DB9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bottom"/>
          </w:tcPr>
          <w:p w14:paraId="0E754AE7" w14:textId="380E656D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gridSpan w:val="2"/>
            <w:vAlign w:val="bottom"/>
          </w:tcPr>
          <w:p w14:paraId="44C726CE" w14:textId="49D1EBE0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  <w:vAlign w:val="bottom"/>
          </w:tcPr>
          <w:p w14:paraId="27289118" w14:textId="23E53480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vAlign w:val="bottom"/>
          </w:tcPr>
          <w:p w14:paraId="5A52FA8B" w14:textId="658C4236" w:rsidR="00F50D2C" w:rsidRPr="001C2507" w:rsidRDefault="00F50D2C" w:rsidP="00F50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</w:tr>
      <w:tr w:rsidR="006E1385" w:rsidRPr="001C2507" w14:paraId="5E70FFEC" w14:textId="77777777" w:rsidTr="00575755">
        <w:trPr>
          <w:trHeight w:val="312"/>
        </w:trPr>
        <w:tc>
          <w:tcPr>
            <w:tcW w:w="0" w:type="auto"/>
            <w:gridSpan w:val="20"/>
            <w:vAlign w:val="center"/>
          </w:tcPr>
          <w:p w14:paraId="5295F8A7" w14:textId="77777777" w:rsidR="006E1385" w:rsidRPr="001C2507" w:rsidRDefault="006E1385" w:rsidP="005757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ÖK: Öğrenme Kazanımları    PÇ: Program Çıktıları</w:t>
            </w:r>
          </w:p>
        </w:tc>
      </w:tr>
      <w:tr w:rsidR="006E1385" w:rsidRPr="001C2507" w14:paraId="1340DDAA" w14:textId="77777777" w:rsidTr="00575755">
        <w:trPr>
          <w:trHeight w:val="312"/>
        </w:trPr>
        <w:tc>
          <w:tcPr>
            <w:tcW w:w="1371" w:type="dxa"/>
            <w:gridSpan w:val="2"/>
            <w:vAlign w:val="center"/>
          </w:tcPr>
          <w:p w14:paraId="3016F819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496" w:type="dxa"/>
            <w:gridSpan w:val="3"/>
            <w:vAlign w:val="center"/>
          </w:tcPr>
          <w:p w14:paraId="7C38981E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493" w:type="dxa"/>
            <w:gridSpan w:val="4"/>
            <w:vAlign w:val="center"/>
          </w:tcPr>
          <w:p w14:paraId="2230AA37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629" w:type="dxa"/>
            <w:gridSpan w:val="4"/>
            <w:vAlign w:val="center"/>
          </w:tcPr>
          <w:p w14:paraId="3FFEC870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462" w:type="dxa"/>
            <w:gridSpan w:val="4"/>
            <w:vAlign w:val="center"/>
          </w:tcPr>
          <w:p w14:paraId="2C5C3CF7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611" w:type="dxa"/>
            <w:gridSpan w:val="3"/>
            <w:vAlign w:val="center"/>
          </w:tcPr>
          <w:p w14:paraId="699BA61F" w14:textId="77777777" w:rsidR="006E1385" w:rsidRPr="001C2507" w:rsidRDefault="006E1385" w:rsidP="0057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14:paraId="3F746F0B" w14:textId="53377D2C" w:rsidR="00E61188" w:rsidRPr="001C2507" w:rsidRDefault="00E61188" w:rsidP="00E61188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507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9299" w:type="dxa"/>
        <w:tblLayout w:type="fixed"/>
        <w:tblLook w:val="04A0" w:firstRow="1" w:lastRow="0" w:firstColumn="1" w:lastColumn="0" w:noHBand="0" w:noVBand="1"/>
      </w:tblPr>
      <w:tblGrid>
        <w:gridCol w:w="2144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E61188" w:rsidRPr="001C2507" w14:paraId="100A973B" w14:textId="77777777" w:rsidTr="00F72901">
        <w:trPr>
          <w:trHeight w:val="465"/>
        </w:trPr>
        <w:tc>
          <w:tcPr>
            <w:tcW w:w="2144" w:type="dxa"/>
            <w:vAlign w:val="center"/>
          </w:tcPr>
          <w:p w14:paraId="70D4BE61" w14:textId="77777777" w:rsidR="00E61188" w:rsidRPr="001C2507" w:rsidRDefault="00E61188" w:rsidP="00F729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77" w:type="dxa"/>
          </w:tcPr>
          <w:p w14:paraId="2C9870B9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477" w:type="dxa"/>
          </w:tcPr>
          <w:p w14:paraId="6F2928D2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477" w:type="dxa"/>
          </w:tcPr>
          <w:p w14:paraId="190FE24C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477" w:type="dxa"/>
          </w:tcPr>
          <w:p w14:paraId="11694791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477" w:type="dxa"/>
          </w:tcPr>
          <w:p w14:paraId="0EEB43DF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477" w:type="dxa"/>
          </w:tcPr>
          <w:p w14:paraId="72976C58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477" w:type="dxa"/>
          </w:tcPr>
          <w:p w14:paraId="36245DDC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477" w:type="dxa"/>
          </w:tcPr>
          <w:p w14:paraId="2C319E5C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477" w:type="dxa"/>
          </w:tcPr>
          <w:p w14:paraId="0694F64F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477" w:type="dxa"/>
          </w:tcPr>
          <w:p w14:paraId="1BB9E1BC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477" w:type="dxa"/>
          </w:tcPr>
          <w:p w14:paraId="4515A324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477" w:type="dxa"/>
          </w:tcPr>
          <w:p w14:paraId="6A207E9B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477" w:type="dxa"/>
          </w:tcPr>
          <w:p w14:paraId="7BA5FB0A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477" w:type="dxa"/>
          </w:tcPr>
          <w:p w14:paraId="299C9CB4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477" w:type="dxa"/>
          </w:tcPr>
          <w:p w14:paraId="783478C8" w14:textId="77777777" w:rsidR="00E61188" w:rsidRPr="001C2507" w:rsidRDefault="00E61188" w:rsidP="00F72901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7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F50D2C" w:rsidRPr="001C2507" w14:paraId="536DF363" w14:textId="77777777" w:rsidTr="003575C5">
        <w:trPr>
          <w:trHeight w:val="363"/>
        </w:trPr>
        <w:tc>
          <w:tcPr>
            <w:tcW w:w="2144" w:type="dxa"/>
            <w:vAlign w:val="center"/>
          </w:tcPr>
          <w:p w14:paraId="01586E9B" w14:textId="2D85BD0D" w:rsidR="00F50D2C" w:rsidRPr="001C2507" w:rsidRDefault="003575C5" w:rsidP="00F50D2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Diagnoz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Radyoloji</w:t>
            </w:r>
          </w:p>
        </w:tc>
        <w:tc>
          <w:tcPr>
            <w:tcW w:w="477" w:type="dxa"/>
            <w:vAlign w:val="center"/>
          </w:tcPr>
          <w:p w14:paraId="3897DE51" w14:textId="19257828" w:rsidR="00F50D2C" w:rsidRPr="001C2507" w:rsidRDefault="00F50D2C" w:rsidP="0035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vAlign w:val="center"/>
          </w:tcPr>
          <w:p w14:paraId="35389122" w14:textId="294C691F" w:rsidR="00F50D2C" w:rsidRPr="001C2507" w:rsidRDefault="00F50D2C" w:rsidP="0035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vAlign w:val="center"/>
          </w:tcPr>
          <w:p w14:paraId="5624A423" w14:textId="34C9A223" w:rsidR="00F50D2C" w:rsidRPr="001C2507" w:rsidRDefault="00F50D2C" w:rsidP="0035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56B9A3F0" w14:textId="4DCFFC04" w:rsidR="00F50D2C" w:rsidRPr="001C2507" w:rsidRDefault="00F50D2C" w:rsidP="0035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2AD30422" w14:textId="173D73BB" w:rsidR="00F50D2C" w:rsidRPr="001C2507" w:rsidRDefault="00F50D2C" w:rsidP="0035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vAlign w:val="center"/>
          </w:tcPr>
          <w:p w14:paraId="7C524CF0" w14:textId="71586D39" w:rsidR="00F50D2C" w:rsidRPr="001C2507" w:rsidRDefault="00F50D2C" w:rsidP="0035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vAlign w:val="center"/>
          </w:tcPr>
          <w:p w14:paraId="7C5E830D" w14:textId="3DECB8D3" w:rsidR="00F50D2C" w:rsidRPr="001C2507" w:rsidRDefault="00F50D2C" w:rsidP="0035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vAlign w:val="center"/>
          </w:tcPr>
          <w:p w14:paraId="50D69144" w14:textId="3CF73887" w:rsidR="00F50D2C" w:rsidRPr="001C2507" w:rsidRDefault="00F50D2C" w:rsidP="0035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vAlign w:val="center"/>
          </w:tcPr>
          <w:p w14:paraId="528FCE2B" w14:textId="06BB2D04" w:rsidR="00F50D2C" w:rsidRPr="001C2507" w:rsidRDefault="00F50D2C" w:rsidP="0035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vAlign w:val="center"/>
          </w:tcPr>
          <w:p w14:paraId="71E53A1C" w14:textId="722C47C5" w:rsidR="00F50D2C" w:rsidRPr="001C2507" w:rsidRDefault="00F50D2C" w:rsidP="0035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01F332FF" w14:textId="1835DF8E" w:rsidR="00F50D2C" w:rsidRPr="001C2507" w:rsidRDefault="00F50D2C" w:rsidP="0035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69F806A0" w14:textId="2EC2ED81" w:rsidR="00F50D2C" w:rsidRPr="001C2507" w:rsidRDefault="00F50D2C" w:rsidP="0035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6B23057C" w14:textId="3077ED24" w:rsidR="00F50D2C" w:rsidRPr="001C2507" w:rsidRDefault="00F50D2C" w:rsidP="0035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39966354" w14:textId="0EB6E01C" w:rsidR="00F50D2C" w:rsidRPr="001C2507" w:rsidRDefault="00F50D2C" w:rsidP="0035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596D5BF7" w14:textId="24F48F31" w:rsidR="00F50D2C" w:rsidRPr="001C2507" w:rsidRDefault="00F50D2C" w:rsidP="0035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F4E">
              <w:rPr>
                <w:sz w:val="20"/>
                <w:szCs w:val="20"/>
              </w:rPr>
              <w:t>1</w:t>
            </w:r>
          </w:p>
        </w:tc>
      </w:tr>
    </w:tbl>
    <w:p w14:paraId="3C1F02F1" w14:textId="506650EB" w:rsidR="00E61188" w:rsidRDefault="00E61188">
      <w:pPr>
        <w:rPr>
          <w:rFonts w:ascii="Times New Roman" w:hAnsi="Times New Roman" w:cs="Times New Roman"/>
          <w:b/>
        </w:rPr>
      </w:pPr>
    </w:p>
    <w:sectPr w:rsidR="00E61188" w:rsidSect="00D0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17AE"/>
    <w:multiLevelType w:val="hybridMultilevel"/>
    <w:tmpl w:val="D02A6B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687C"/>
    <w:multiLevelType w:val="hybridMultilevel"/>
    <w:tmpl w:val="6FD84A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13D7F"/>
    <w:multiLevelType w:val="hybridMultilevel"/>
    <w:tmpl w:val="899CB9A2"/>
    <w:lvl w:ilvl="0" w:tplc="0608B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0FC"/>
    <w:rsid w:val="000A1018"/>
    <w:rsid w:val="00164C2D"/>
    <w:rsid w:val="00185AC6"/>
    <w:rsid w:val="001B5354"/>
    <w:rsid w:val="001C1B4D"/>
    <w:rsid w:val="001C2507"/>
    <w:rsid w:val="002166A4"/>
    <w:rsid w:val="002322AD"/>
    <w:rsid w:val="00260A87"/>
    <w:rsid w:val="002D51B4"/>
    <w:rsid w:val="00352254"/>
    <w:rsid w:val="003575C5"/>
    <w:rsid w:val="00384EE6"/>
    <w:rsid w:val="003B43BC"/>
    <w:rsid w:val="003C500A"/>
    <w:rsid w:val="004865D5"/>
    <w:rsid w:val="00495519"/>
    <w:rsid w:val="004D5B03"/>
    <w:rsid w:val="0051007F"/>
    <w:rsid w:val="00540434"/>
    <w:rsid w:val="00585323"/>
    <w:rsid w:val="005A41DC"/>
    <w:rsid w:val="005B4FFF"/>
    <w:rsid w:val="005D3218"/>
    <w:rsid w:val="005D4E57"/>
    <w:rsid w:val="005E3CFE"/>
    <w:rsid w:val="005F6404"/>
    <w:rsid w:val="006564CE"/>
    <w:rsid w:val="00661F4B"/>
    <w:rsid w:val="00681C88"/>
    <w:rsid w:val="006A1BC9"/>
    <w:rsid w:val="006E05BF"/>
    <w:rsid w:val="006E1385"/>
    <w:rsid w:val="00714106"/>
    <w:rsid w:val="00714EB7"/>
    <w:rsid w:val="00723D12"/>
    <w:rsid w:val="007A711A"/>
    <w:rsid w:val="007F340C"/>
    <w:rsid w:val="00831727"/>
    <w:rsid w:val="00851B6C"/>
    <w:rsid w:val="00854E7F"/>
    <w:rsid w:val="00860D28"/>
    <w:rsid w:val="00883A82"/>
    <w:rsid w:val="008A483A"/>
    <w:rsid w:val="008B6634"/>
    <w:rsid w:val="008E39AD"/>
    <w:rsid w:val="009110FC"/>
    <w:rsid w:val="00945399"/>
    <w:rsid w:val="009740D9"/>
    <w:rsid w:val="00980FDC"/>
    <w:rsid w:val="009B1626"/>
    <w:rsid w:val="009E00D8"/>
    <w:rsid w:val="009E314F"/>
    <w:rsid w:val="00AB01AA"/>
    <w:rsid w:val="00B50B7A"/>
    <w:rsid w:val="00B56909"/>
    <w:rsid w:val="00B7140F"/>
    <w:rsid w:val="00B85A00"/>
    <w:rsid w:val="00B95BB0"/>
    <w:rsid w:val="00BD6D80"/>
    <w:rsid w:val="00C34BD0"/>
    <w:rsid w:val="00C954D1"/>
    <w:rsid w:val="00CC6D2F"/>
    <w:rsid w:val="00CC7B60"/>
    <w:rsid w:val="00CD02D6"/>
    <w:rsid w:val="00CD237C"/>
    <w:rsid w:val="00D06F37"/>
    <w:rsid w:val="00D175AC"/>
    <w:rsid w:val="00D96CE2"/>
    <w:rsid w:val="00DB7D03"/>
    <w:rsid w:val="00E24912"/>
    <w:rsid w:val="00E61188"/>
    <w:rsid w:val="00F032A4"/>
    <w:rsid w:val="00F1206D"/>
    <w:rsid w:val="00F14BDA"/>
    <w:rsid w:val="00F44B24"/>
    <w:rsid w:val="00F50D2C"/>
    <w:rsid w:val="00F5577B"/>
    <w:rsid w:val="00F65415"/>
    <w:rsid w:val="00F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6CE7"/>
  <w15:docId w15:val="{119B3FE5-453C-4301-8339-B58BD846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0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9110FC"/>
    <w:rPr>
      <w:b/>
      <w:bCs/>
    </w:rPr>
  </w:style>
  <w:style w:type="paragraph" w:styleId="ListeParagraf">
    <w:name w:val="List Paragraph"/>
    <w:basedOn w:val="Normal"/>
    <w:uiPriority w:val="34"/>
    <w:qFormat/>
    <w:rsid w:val="009110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110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E61188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611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1007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40C"/>
    <w:pPr>
      <w:widowControl w:val="0"/>
      <w:autoSpaceDE w:val="0"/>
      <w:autoSpaceDN w:val="0"/>
      <w:spacing w:after="0" w:line="22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defakyol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Yönetim Bilimi</vt:lpstr>
    </vt:vector>
  </TitlesOfParts>
  <Company>MoTuN TncTR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Yönetim Bilimi</dc:title>
  <dc:creator>Arş. Gör. Ali Burak AKSUNGUR</dc:creator>
  <cp:lastModifiedBy>Abdullah Göçmez</cp:lastModifiedBy>
  <cp:revision>20</cp:revision>
  <dcterms:created xsi:type="dcterms:W3CDTF">2020-09-02T06:11:00Z</dcterms:created>
  <dcterms:modified xsi:type="dcterms:W3CDTF">2021-09-15T12:43:00Z</dcterms:modified>
</cp:coreProperties>
</file>