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46" w:tblpY="121"/>
        <w:tblW w:w="9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30"/>
        <w:gridCol w:w="331"/>
        <w:gridCol w:w="29"/>
        <w:gridCol w:w="510"/>
        <w:gridCol w:w="29"/>
        <w:gridCol w:w="1089"/>
        <w:gridCol w:w="29"/>
        <w:gridCol w:w="331"/>
        <w:gridCol w:w="29"/>
        <w:gridCol w:w="51"/>
        <w:gridCol w:w="29"/>
        <w:gridCol w:w="4284"/>
        <w:gridCol w:w="29"/>
      </w:tblGrid>
      <w:tr w:rsidR="00380698" w:rsidRPr="00206E3E" w14:paraId="5FB8CE90" w14:textId="77777777" w:rsidTr="00852736">
        <w:trPr>
          <w:gridAfter w:val="1"/>
          <w:wAfter w:w="29" w:type="dxa"/>
          <w:trHeight w:val="284"/>
        </w:trPr>
        <w:tc>
          <w:tcPr>
            <w:tcW w:w="2549" w:type="dxa"/>
            <w:shd w:val="clear" w:color="auto" w:fill="auto"/>
            <w:vAlign w:val="bottom"/>
          </w:tcPr>
          <w:p w14:paraId="18A5622C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1" w:type="dxa"/>
            <w:gridSpan w:val="12"/>
            <w:shd w:val="clear" w:color="auto" w:fill="auto"/>
            <w:vAlign w:val="bottom"/>
          </w:tcPr>
          <w:p w14:paraId="1BB3E730" w14:textId="2F19C65C" w:rsidR="00380698" w:rsidRPr="00206E3E" w:rsidRDefault="00006601" w:rsidP="005703F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E3E">
              <w:rPr>
                <w:rFonts w:ascii="Times New Roman" w:hAnsi="Times New Roman" w:cs="Times New Roman"/>
                <w:b/>
                <w:sz w:val="20"/>
                <w:szCs w:val="20"/>
              </w:rPr>
              <w:t>DERS İZLENCESİ (</w:t>
            </w:r>
            <w:proofErr w:type="spellStart"/>
            <w:r w:rsidRPr="00206E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Protetik</w:t>
            </w:r>
            <w:proofErr w:type="spellEnd"/>
            <w:r w:rsidRPr="00206E3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Diş Tedavisi</w:t>
            </w:r>
            <w:r w:rsidRPr="00206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Uygulama-Örgün</w:t>
            </w:r>
            <w:r w:rsidRPr="00206E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80698" w:rsidRPr="00206E3E" w14:paraId="02E9F352" w14:textId="77777777" w:rsidTr="00852736">
        <w:trPr>
          <w:gridAfter w:val="1"/>
          <w:wAfter w:w="29" w:type="dxa"/>
          <w:trHeight w:val="272"/>
        </w:trPr>
        <w:tc>
          <w:tcPr>
            <w:tcW w:w="254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95802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21B91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87786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E0E19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F9452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80698" w:rsidRPr="00206E3E" w14:paraId="06F22735" w14:textId="77777777" w:rsidTr="00852736">
        <w:trPr>
          <w:gridAfter w:val="1"/>
          <w:wAfter w:w="29" w:type="dxa"/>
          <w:trHeight w:val="230"/>
        </w:trPr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848FC" w14:textId="77777777" w:rsidR="00380698" w:rsidRPr="00206E3E" w:rsidRDefault="00380698" w:rsidP="009815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206E3E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4CE3A" w14:textId="77777777" w:rsidR="00380698" w:rsidRPr="00206E3E" w:rsidRDefault="003361AC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6E3E">
              <w:rPr>
                <w:rFonts w:ascii="Times New Roman" w:eastAsia="Times New Roman" w:hAnsi="Times New Roman" w:cs="Times New Roman"/>
              </w:rPr>
              <w:t>Protetik</w:t>
            </w:r>
            <w:proofErr w:type="spellEnd"/>
            <w:r w:rsidRPr="00206E3E">
              <w:rPr>
                <w:rFonts w:ascii="Times New Roman" w:eastAsia="Times New Roman" w:hAnsi="Times New Roman" w:cs="Times New Roman"/>
              </w:rPr>
              <w:t xml:space="preserve"> Diş Tedavisi Uygulama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88062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1E614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442C5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80698" w:rsidRPr="00206E3E" w14:paraId="2850007F" w14:textId="77777777" w:rsidTr="00852736">
        <w:trPr>
          <w:trHeight w:val="230"/>
        </w:trPr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6D31B" w14:textId="77777777" w:rsidR="00380698" w:rsidRPr="00206E3E" w:rsidRDefault="00380698" w:rsidP="009815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206E3E">
              <w:rPr>
                <w:rFonts w:ascii="Times New Roman" w:eastAsia="Times New Roman" w:hAnsi="Times New Roman" w:cs="Times New Roman"/>
                <w:b/>
              </w:rPr>
              <w:t>Dersin Kredisi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D7BC7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26F1A" w14:textId="77777777" w:rsidR="00380698" w:rsidRPr="00206E3E" w:rsidRDefault="003361AC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D0685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80698" w:rsidRPr="00206E3E" w14:paraId="4E0233AE" w14:textId="77777777" w:rsidTr="00852736">
        <w:trPr>
          <w:gridAfter w:val="1"/>
          <w:wAfter w:w="29" w:type="dxa"/>
          <w:trHeight w:val="230"/>
        </w:trPr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FDC5C" w14:textId="77777777" w:rsidR="00380698" w:rsidRPr="00206E3E" w:rsidRDefault="00380698" w:rsidP="009815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206E3E">
              <w:rPr>
                <w:rFonts w:ascii="Times New Roman" w:eastAsia="Times New Roman" w:hAnsi="Times New Roman" w:cs="Times New Roman"/>
                <w:b/>
              </w:rPr>
              <w:t xml:space="preserve">Dersin </w:t>
            </w:r>
            <w:proofErr w:type="spellStart"/>
            <w:r w:rsidRPr="00206E3E">
              <w:rPr>
                <w:rFonts w:ascii="Times New Roman" w:eastAsia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6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256F31" w14:textId="77777777" w:rsidR="00380698" w:rsidRPr="00206E3E" w:rsidRDefault="003361AC" w:rsidP="002E74C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7865E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A7646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8491F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A2778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8EE13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80698" w:rsidRPr="00206E3E" w14:paraId="3CF6D7B0" w14:textId="77777777" w:rsidTr="00852736">
        <w:trPr>
          <w:trHeight w:val="230"/>
        </w:trPr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57FD0" w14:textId="77777777" w:rsidR="00380698" w:rsidRPr="00206E3E" w:rsidRDefault="00380698" w:rsidP="009815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206E3E">
              <w:rPr>
                <w:rFonts w:ascii="Times New Roman" w:eastAsia="Times New Roman" w:hAnsi="Times New Roman" w:cs="Times New Roman"/>
                <w:b/>
              </w:rPr>
              <w:t>Dersin Yürütücüsü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53417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C34EA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eastAsia="Times New Roman" w:hAnsi="Times New Roman" w:cs="Times New Roman"/>
              </w:rPr>
              <w:t>Dr. Öğr. Üyesi</w:t>
            </w:r>
            <w:r w:rsidR="003361AC" w:rsidRPr="00206E3E">
              <w:rPr>
                <w:rFonts w:ascii="Times New Roman" w:eastAsia="Times New Roman" w:hAnsi="Times New Roman" w:cs="Times New Roman"/>
              </w:rPr>
              <w:t xml:space="preserve"> Zuhal GÖRÜŞ</w:t>
            </w:r>
          </w:p>
        </w:tc>
      </w:tr>
      <w:tr w:rsidR="00380698" w:rsidRPr="00206E3E" w14:paraId="60CFC266" w14:textId="77777777" w:rsidTr="00852736">
        <w:trPr>
          <w:trHeight w:val="230"/>
        </w:trPr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D5D3E" w14:textId="77777777" w:rsidR="00380698" w:rsidRPr="00206E3E" w:rsidRDefault="00380698" w:rsidP="009815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206E3E">
              <w:rPr>
                <w:rFonts w:ascii="Times New Roman" w:eastAsia="Times New Roman" w:hAnsi="Times New Roman" w:cs="Times New Roman"/>
                <w:b/>
              </w:rPr>
              <w:t>Dersin Gün ve Saati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EF95A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0C5C5" w14:textId="6968AADC" w:rsidR="00380698" w:rsidRPr="00206E3E" w:rsidRDefault="00380698" w:rsidP="002E74C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eastAsia="Times New Roman" w:hAnsi="Times New Roman" w:cs="Times New Roman"/>
              </w:rPr>
              <w:t>Cuma 08:</w:t>
            </w:r>
            <w:r w:rsidR="003361AC" w:rsidRPr="00206E3E">
              <w:rPr>
                <w:rFonts w:ascii="Times New Roman" w:eastAsia="Times New Roman" w:hAnsi="Times New Roman" w:cs="Times New Roman"/>
              </w:rPr>
              <w:t>15</w:t>
            </w:r>
            <w:r w:rsidRPr="00206E3E">
              <w:rPr>
                <w:rFonts w:ascii="Times New Roman" w:eastAsia="Times New Roman" w:hAnsi="Times New Roman" w:cs="Times New Roman"/>
              </w:rPr>
              <w:t>-1</w:t>
            </w:r>
            <w:r w:rsidR="003361AC" w:rsidRPr="00206E3E">
              <w:rPr>
                <w:rFonts w:ascii="Times New Roman" w:eastAsia="Times New Roman" w:hAnsi="Times New Roman" w:cs="Times New Roman"/>
              </w:rPr>
              <w:t>7</w:t>
            </w:r>
            <w:r w:rsidRPr="00206E3E">
              <w:rPr>
                <w:rFonts w:ascii="Times New Roman" w:eastAsia="Times New Roman" w:hAnsi="Times New Roman" w:cs="Times New Roman"/>
              </w:rPr>
              <w:t>:00</w:t>
            </w:r>
          </w:p>
        </w:tc>
      </w:tr>
      <w:tr w:rsidR="00380698" w:rsidRPr="00206E3E" w14:paraId="6F0CDF0A" w14:textId="77777777" w:rsidTr="00852736">
        <w:trPr>
          <w:trHeight w:val="217"/>
        </w:trPr>
        <w:tc>
          <w:tcPr>
            <w:tcW w:w="25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1A6DD" w14:textId="77777777" w:rsidR="00380698" w:rsidRPr="00206E3E" w:rsidRDefault="00380698" w:rsidP="00981533">
            <w:pPr>
              <w:spacing w:line="216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206E3E">
              <w:rPr>
                <w:rFonts w:ascii="Times New Roman" w:eastAsia="Times New Roman" w:hAnsi="Times New Roman" w:cs="Times New Roman"/>
                <w:b/>
              </w:rPr>
              <w:t>Ders Görüşme Gün ve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64B1DAA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DD122" w14:textId="2B8C3793" w:rsidR="00380698" w:rsidRPr="00206E3E" w:rsidRDefault="003E1431" w:rsidP="00981533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eastAsia="Times New Roman" w:hAnsi="Times New Roman" w:cs="Times New Roman"/>
              </w:rPr>
              <w:t>Cuma</w:t>
            </w:r>
            <w:r w:rsidR="002E74CB" w:rsidRPr="00206E3E">
              <w:rPr>
                <w:rFonts w:ascii="Times New Roman" w:eastAsia="Times New Roman" w:hAnsi="Times New Roman" w:cs="Times New Roman"/>
              </w:rPr>
              <w:t xml:space="preserve"> </w:t>
            </w:r>
            <w:r w:rsidRPr="00206E3E">
              <w:rPr>
                <w:rFonts w:ascii="Times New Roman" w:eastAsia="Times New Roman" w:hAnsi="Times New Roman" w:cs="Times New Roman"/>
              </w:rPr>
              <w:t>08</w:t>
            </w:r>
            <w:r w:rsidR="00380698" w:rsidRPr="00206E3E">
              <w:rPr>
                <w:rFonts w:ascii="Times New Roman" w:eastAsia="Times New Roman" w:hAnsi="Times New Roman" w:cs="Times New Roman"/>
              </w:rPr>
              <w:t>:</w:t>
            </w:r>
            <w:r w:rsidRPr="00206E3E">
              <w:rPr>
                <w:rFonts w:ascii="Times New Roman" w:eastAsia="Times New Roman" w:hAnsi="Times New Roman" w:cs="Times New Roman"/>
              </w:rPr>
              <w:t>15</w:t>
            </w:r>
            <w:r w:rsidR="00380698" w:rsidRPr="00206E3E">
              <w:rPr>
                <w:rFonts w:ascii="Times New Roman" w:eastAsia="Times New Roman" w:hAnsi="Times New Roman" w:cs="Times New Roman"/>
              </w:rPr>
              <w:t>-17:00</w:t>
            </w:r>
          </w:p>
        </w:tc>
      </w:tr>
      <w:tr w:rsidR="00380698" w:rsidRPr="00206E3E" w14:paraId="48484CE8" w14:textId="77777777" w:rsidTr="00852736">
        <w:trPr>
          <w:trHeight w:val="253"/>
        </w:trPr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56CBB" w14:textId="77777777" w:rsidR="00380698" w:rsidRPr="00206E3E" w:rsidRDefault="00380698" w:rsidP="009815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206E3E">
              <w:rPr>
                <w:rFonts w:ascii="Times New Roman" w:eastAsia="Times New Roman" w:hAnsi="Times New Roman" w:cs="Times New Roman"/>
                <w:b/>
              </w:rPr>
              <w:t>Saati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92391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63F27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18DF8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00B8E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823BA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F4D15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CEACA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80698" w:rsidRPr="00206E3E" w14:paraId="6187B6AC" w14:textId="77777777" w:rsidTr="00852736">
        <w:trPr>
          <w:trHeight w:val="209"/>
        </w:trPr>
        <w:tc>
          <w:tcPr>
            <w:tcW w:w="25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2E22" w14:textId="77777777" w:rsidR="00380698" w:rsidRPr="00206E3E" w:rsidRDefault="00380698" w:rsidP="00981533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206E3E">
              <w:rPr>
                <w:rFonts w:ascii="Times New Roman" w:eastAsia="Times New Roman" w:hAnsi="Times New Roman" w:cs="Times New Roman"/>
                <w:b/>
              </w:rPr>
              <w:t>İletişim Bilgileri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FE59DA0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gridSpan w:val="8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06DCE3B6" w14:textId="77777777" w:rsidR="00380698" w:rsidRPr="00206E3E" w:rsidRDefault="00355BE0" w:rsidP="00981533">
            <w:pPr>
              <w:spacing w:line="208" w:lineRule="exact"/>
              <w:rPr>
                <w:rFonts w:ascii="Times New Roman" w:eastAsia="Times New Roman" w:hAnsi="Times New Roman" w:cs="Times New Roman"/>
                <w:color w:val="0000FF"/>
                <w:w w:val="98"/>
              </w:rPr>
            </w:pPr>
            <w:hyperlink r:id="rId6" w:history="1">
              <w:r w:rsidR="003E1431" w:rsidRPr="00206E3E">
                <w:rPr>
                  <w:rStyle w:val="Kpr"/>
                  <w:rFonts w:ascii="Times New Roman" w:eastAsia="Times New Roman" w:hAnsi="Times New Roman" w:cs="Times New Roman"/>
                  <w:w w:val="98"/>
                </w:rPr>
                <w:t>zuhalgorus@harran.edu.tr</w:t>
              </w:r>
            </w:hyperlink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14:paraId="631875C3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A9FF8" w14:textId="77777777" w:rsidR="00380698" w:rsidRPr="00206E3E" w:rsidRDefault="00380698" w:rsidP="00981533">
            <w:pPr>
              <w:spacing w:line="208" w:lineRule="exact"/>
              <w:ind w:right="1980"/>
              <w:jc w:val="right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eastAsia="Times New Roman" w:hAnsi="Times New Roman" w:cs="Times New Roman"/>
              </w:rPr>
              <w:t xml:space="preserve">414-3183000 </w:t>
            </w:r>
          </w:p>
        </w:tc>
      </w:tr>
      <w:tr w:rsidR="00380698" w:rsidRPr="00206E3E" w14:paraId="64E9ED91" w14:textId="77777777" w:rsidTr="00852736">
        <w:trPr>
          <w:trHeight w:val="20"/>
        </w:trPr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7CC90" w14:textId="77777777" w:rsidR="00380698" w:rsidRPr="00206E3E" w:rsidRDefault="00380698" w:rsidP="00981533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F6F41" w14:textId="77777777" w:rsidR="00380698" w:rsidRPr="00206E3E" w:rsidRDefault="00380698" w:rsidP="00981533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BDA45" w14:textId="77777777" w:rsidR="00380698" w:rsidRPr="00206E3E" w:rsidRDefault="00380698" w:rsidP="00981533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151C0" w14:textId="77777777" w:rsidR="00380698" w:rsidRPr="00206E3E" w:rsidRDefault="00380698" w:rsidP="00981533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80698" w:rsidRPr="00206E3E" w14:paraId="318F5717" w14:textId="77777777" w:rsidTr="00852736">
        <w:trPr>
          <w:trHeight w:val="249"/>
        </w:trPr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BC411" w14:textId="77777777" w:rsidR="00380698" w:rsidRPr="00206E3E" w:rsidRDefault="00FD50F5" w:rsidP="00981533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06E3E">
              <w:rPr>
                <w:rFonts w:ascii="Times New Roman" w:eastAsia="Times New Roman" w:hAnsi="Times New Roman" w:cs="Times New Roman"/>
                <w:b/>
                <w:bCs/>
              </w:rPr>
              <w:t>Ögretim</w:t>
            </w:r>
            <w:proofErr w:type="spellEnd"/>
            <w:r w:rsidRPr="00206E3E">
              <w:rPr>
                <w:rFonts w:ascii="Times New Roman" w:eastAsia="Times New Roman" w:hAnsi="Times New Roman" w:cs="Times New Roman"/>
                <w:b/>
                <w:bCs/>
              </w:rPr>
              <w:t xml:space="preserve"> Yöntemi ve Ders Hazırlık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DBA15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8A5D9" w14:textId="2DC98CCE" w:rsidR="00380698" w:rsidRPr="00206E3E" w:rsidRDefault="00363B8F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  <w:r w:rsidR="00BB54D5">
              <w:rPr>
                <w:rFonts w:ascii="Times New Roman" w:eastAsia="Times New Roman" w:hAnsi="Times New Roman" w:cs="Times New Roman"/>
              </w:rPr>
              <w:t>üz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="00BB54D5">
              <w:rPr>
                <w:rFonts w:ascii="Times New Roman" w:eastAsia="Times New Roman" w:hAnsi="Times New Roman" w:cs="Times New Roman"/>
              </w:rPr>
              <w:t>yüze</w:t>
            </w:r>
            <w:r w:rsidR="001F3970">
              <w:rPr>
                <w:rFonts w:ascii="Times New Roman" w:eastAsia="Times New Roman" w:hAnsi="Times New Roman" w:cs="Times New Roman"/>
              </w:rPr>
              <w:t xml:space="preserve"> </w:t>
            </w:r>
            <w:r w:rsidR="00FD50F5" w:rsidRPr="00206E3E">
              <w:rPr>
                <w:rFonts w:ascii="Times New Roman" w:eastAsia="Times New Roman" w:hAnsi="Times New Roman" w:cs="Times New Roman"/>
              </w:rPr>
              <w:t xml:space="preserve"> eğitim</w:t>
            </w:r>
            <w:proofErr w:type="gramEnd"/>
            <w:r w:rsidR="00FD50F5" w:rsidRPr="00206E3E">
              <w:rPr>
                <w:rFonts w:ascii="Times New Roman" w:eastAsia="Times New Roman" w:hAnsi="Times New Roman" w:cs="Times New Roman"/>
              </w:rPr>
              <w:t xml:space="preserve"> fantom kafalarda ve çenelerde yapılacaktır. Uygulama öncesi verilen uzaktan eğitimle öğrenciler hazırlıklı gelip uygulamalarını yapacaklardır. </w:t>
            </w:r>
          </w:p>
        </w:tc>
      </w:tr>
      <w:tr w:rsidR="00380698" w:rsidRPr="00206E3E" w14:paraId="3B15D7BA" w14:textId="77777777" w:rsidTr="00852736">
        <w:trPr>
          <w:trHeight w:val="249"/>
        </w:trPr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CDE5A" w14:textId="77777777" w:rsidR="00380698" w:rsidRPr="00206E3E" w:rsidRDefault="00FD50F5" w:rsidP="00981533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E3E">
              <w:rPr>
                <w:rFonts w:ascii="Times New Roman" w:eastAsia="Times New Roman" w:hAnsi="Times New Roman" w:cs="Times New Roman"/>
                <w:b/>
                <w:bCs/>
              </w:rPr>
              <w:t>Dersin Amacı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B0A18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F2E09" w14:textId="77777777" w:rsidR="00380698" w:rsidRPr="00206E3E" w:rsidRDefault="00FD50F5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</w:rPr>
              <w:t xml:space="preserve">Sabit protez uygulamalarında tanı ve tedavi planının; diş kesimi, ölçü, </w:t>
            </w:r>
            <w:proofErr w:type="spellStart"/>
            <w:r w:rsidRPr="00206E3E">
              <w:rPr>
                <w:rFonts w:ascii="Times New Roman" w:hAnsi="Times New Roman" w:cs="Times New Roman"/>
              </w:rPr>
              <w:t>gingival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E3E">
              <w:rPr>
                <w:rFonts w:ascii="Times New Roman" w:hAnsi="Times New Roman" w:cs="Times New Roman"/>
              </w:rPr>
              <w:t>retraksiyon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, çeneler arası ilişki kaydı ve </w:t>
            </w:r>
            <w:proofErr w:type="spellStart"/>
            <w:r w:rsidRPr="00206E3E">
              <w:rPr>
                <w:rFonts w:ascii="Times New Roman" w:hAnsi="Times New Roman" w:cs="Times New Roman"/>
              </w:rPr>
              <w:t>simantasyon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tekniklerinin; temel </w:t>
            </w:r>
            <w:proofErr w:type="spellStart"/>
            <w:r w:rsidRPr="00206E3E">
              <w:rPr>
                <w:rFonts w:ascii="Times New Roman" w:hAnsi="Times New Roman" w:cs="Times New Roman"/>
              </w:rPr>
              <w:t>oklüzyon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bilgilerinin, kron türlerinin, </w:t>
            </w:r>
            <w:proofErr w:type="spellStart"/>
            <w:r w:rsidRPr="00206E3E">
              <w:rPr>
                <w:rFonts w:ascii="Times New Roman" w:hAnsi="Times New Roman" w:cs="Times New Roman"/>
              </w:rPr>
              <w:t>endikasyon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6E3E">
              <w:rPr>
                <w:rFonts w:ascii="Times New Roman" w:hAnsi="Times New Roman" w:cs="Times New Roman"/>
              </w:rPr>
              <w:t>kontrendikasyon</w:t>
            </w:r>
            <w:proofErr w:type="spellEnd"/>
            <w:r w:rsidRPr="00206E3E">
              <w:rPr>
                <w:rFonts w:ascii="Times New Roman" w:hAnsi="Times New Roman" w:cs="Times New Roman"/>
              </w:rPr>
              <w:t>, avantaj ve dezavantajlarının, hasta motivasyonu, protez sonrası bakım ve olası komplikasyonlar ile çözümlerinin öğretilmesidir</w:t>
            </w:r>
          </w:p>
        </w:tc>
      </w:tr>
      <w:tr w:rsidR="00380698" w:rsidRPr="00206E3E" w14:paraId="5F20167E" w14:textId="77777777" w:rsidTr="00852736">
        <w:trPr>
          <w:trHeight w:val="192"/>
        </w:trPr>
        <w:tc>
          <w:tcPr>
            <w:tcW w:w="2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1C6D9" w14:textId="77777777" w:rsidR="00380698" w:rsidRPr="00206E3E" w:rsidRDefault="00380698" w:rsidP="00981533">
            <w:pPr>
              <w:spacing w:line="192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206E3E">
              <w:rPr>
                <w:rFonts w:ascii="Times New Roman" w:eastAsia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64939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0" w:type="dxa"/>
            <w:gridSpan w:val="1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0B1A3" w14:textId="08C14C8D" w:rsidR="00FD50F5" w:rsidRPr="00206E3E" w:rsidRDefault="00206E3E" w:rsidP="00206E3E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E3E">
              <w:rPr>
                <w:rFonts w:ascii="Times New Roman" w:hAnsi="Times New Roman" w:cs="Times New Roman"/>
                <w:b/>
                <w:color w:val="000000"/>
              </w:rPr>
              <w:t>Bu dersin sonunda öğrenci;</w:t>
            </w:r>
          </w:p>
          <w:p w14:paraId="1F1B684C" w14:textId="5F850855" w:rsidR="00FD50F5" w:rsidRPr="00206E3E" w:rsidRDefault="00FD50F5" w:rsidP="00206E3E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1.</w:t>
            </w:r>
            <w:r w:rsidR="00206E3E">
              <w:rPr>
                <w:rFonts w:ascii="Times New Roman" w:hAnsi="Times New Roman" w:cs="Times New Roman"/>
              </w:rPr>
              <w:t xml:space="preserve"> </w:t>
            </w:r>
            <w:r w:rsidRPr="00206E3E">
              <w:rPr>
                <w:rFonts w:ascii="Times New Roman" w:hAnsi="Times New Roman" w:cs="Times New Roman"/>
              </w:rPr>
              <w:t xml:space="preserve">Sabit protezlerin kullanım alanlarını ve özelliklerini kavrar. </w:t>
            </w:r>
          </w:p>
          <w:p w14:paraId="797CFA48" w14:textId="0D9D98CC" w:rsidR="00FD50F5" w:rsidRPr="00206E3E" w:rsidRDefault="00FD50F5" w:rsidP="00206E3E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2.</w:t>
            </w:r>
            <w:r w:rsidR="00206E3E">
              <w:rPr>
                <w:rFonts w:ascii="Times New Roman" w:hAnsi="Times New Roman" w:cs="Times New Roman"/>
              </w:rPr>
              <w:t xml:space="preserve"> </w:t>
            </w:r>
            <w:r w:rsidRPr="00206E3E">
              <w:rPr>
                <w:rFonts w:ascii="Times New Roman" w:hAnsi="Times New Roman" w:cs="Times New Roman"/>
              </w:rPr>
              <w:t xml:space="preserve">Hastaya sabit protez </w:t>
            </w:r>
            <w:proofErr w:type="spellStart"/>
            <w:r w:rsidRPr="00206E3E">
              <w:rPr>
                <w:rFonts w:ascii="Times New Roman" w:hAnsi="Times New Roman" w:cs="Times New Roman"/>
              </w:rPr>
              <w:t>endikasyonu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koyabilme ve tedavi planı yapar. </w:t>
            </w:r>
          </w:p>
          <w:p w14:paraId="5EFE8414" w14:textId="77777777" w:rsidR="00206E3E" w:rsidRDefault="00FD50F5" w:rsidP="00206E3E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3.</w:t>
            </w:r>
            <w:r w:rsidR="00206E3E">
              <w:rPr>
                <w:rFonts w:ascii="Times New Roman" w:hAnsi="Times New Roman" w:cs="Times New Roman"/>
              </w:rPr>
              <w:t xml:space="preserve"> </w:t>
            </w:r>
            <w:r w:rsidRPr="00206E3E">
              <w:rPr>
                <w:rFonts w:ascii="Times New Roman" w:hAnsi="Times New Roman" w:cs="Times New Roman"/>
              </w:rPr>
              <w:t>Dayanak dişin sabit protez için hazırlanması işleminin prensiplerini kavrar.</w:t>
            </w:r>
          </w:p>
          <w:p w14:paraId="4A9A91B8" w14:textId="651DDC63" w:rsidR="00FD50F5" w:rsidRPr="00206E3E" w:rsidRDefault="00206E3E" w:rsidP="00206E3E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0F5" w:rsidRPr="00206E3E">
              <w:rPr>
                <w:rFonts w:ascii="Times New Roman" w:hAnsi="Times New Roman" w:cs="Times New Roman"/>
              </w:rPr>
              <w:t xml:space="preserve">Hassas bağlantılı ve diş üstü protezleri öğrenir. </w:t>
            </w:r>
          </w:p>
          <w:p w14:paraId="26D51989" w14:textId="459CBC19" w:rsidR="00FD50F5" w:rsidRPr="00206E3E" w:rsidRDefault="00FD50F5" w:rsidP="00206E3E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5.</w:t>
            </w:r>
            <w:r w:rsidR="00206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E3E">
              <w:rPr>
                <w:rFonts w:ascii="Times New Roman" w:hAnsi="Times New Roman" w:cs="Times New Roman"/>
              </w:rPr>
              <w:t>Simantasyon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ve türlerini öğrenir. </w:t>
            </w:r>
          </w:p>
          <w:p w14:paraId="58416081" w14:textId="2C3A3E04" w:rsidR="00380698" w:rsidRPr="00206E3E" w:rsidRDefault="00FD50F5" w:rsidP="00206E3E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6.</w:t>
            </w:r>
            <w:r w:rsidR="00206E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E3E">
              <w:rPr>
                <w:rFonts w:ascii="Times New Roman" w:hAnsi="Times New Roman" w:cs="Times New Roman"/>
              </w:rPr>
              <w:t>Oklüzyon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ve artikülasyonun temel ilkelerini kavrar.</w:t>
            </w:r>
          </w:p>
        </w:tc>
      </w:tr>
      <w:tr w:rsidR="00380698" w:rsidRPr="00206E3E" w14:paraId="2EC52135" w14:textId="77777777" w:rsidTr="00852736">
        <w:trPr>
          <w:gridAfter w:val="1"/>
          <w:wAfter w:w="29" w:type="dxa"/>
          <w:trHeight w:val="244"/>
        </w:trPr>
        <w:tc>
          <w:tcPr>
            <w:tcW w:w="25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BD39C" w14:textId="77777777" w:rsidR="00380698" w:rsidRPr="00206E3E" w:rsidRDefault="00981533" w:rsidP="00981533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E3E">
              <w:rPr>
                <w:rFonts w:ascii="Times New Roman" w:eastAsia="Times New Roman" w:hAnsi="Times New Roman" w:cs="Times New Roman"/>
                <w:b/>
                <w:bCs/>
              </w:rPr>
              <w:t>Haftalık Ders Konuları</w:t>
            </w:r>
          </w:p>
        </w:tc>
        <w:tc>
          <w:tcPr>
            <w:tcW w:w="6771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200D4" w14:textId="30715FB1" w:rsidR="00380698" w:rsidRPr="00206E3E" w:rsidRDefault="009E1224" w:rsidP="0098153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eastAsia="Times New Roman" w:hAnsi="Times New Roman" w:cs="Times New Roman"/>
                <w:b/>
                <w:bCs/>
              </w:rPr>
              <w:t>Hafta</w:t>
            </w:r>
            <w:r w:rsidRPr="00206E3E">
              <w:rPr>
                <w:rFonts w:ascii="Times New Roman" w:eastAsia="Times New Roman" w:hAnsi="Times New Roman" w:cs="Times New Roman"/>
              </w:rPr>
              <w:t xml:space="preserve"> </w:t>
            </w:r>
            <w:r w:rsidRPr="00206E3E">
              <w:rPr>
                <w:rFonts w:ascii="Times New Roman" w:hAnsi="Times New Roman" w:cs="Times New Roman"/>
              </w:rPr>
              <w:t>Köprü protezlerinde biyomekanik prensipler ve planlama</w:t>
            </w:r>
            <w:r w:rsidR="00CB270C" w:rsidRPr="00206E3E">
              <w:rPr>
                <w:rFonts w:ascii="Times New Roman" w:hAnsi="Times New Roman" w:cs="Times New Roman"/>
              </w:rPr>
              <w:t xml:space="preserve"> 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>(Yüz-yüze</w:t>
            </w:r>
            <w:r w:rsidR="001F39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Eğitim)</w:t>
            </w:r>
          </w:p>
          <w:p w14:paraId="22A6BA48" w14:textId="3FD4D178" w:rsidR="009E1224" w:rsidRPr="00206E3E" w:rsidRDefault="009E1224" w:rsidP="0098153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Hafta</w:t>
            </w:r>
            <w:r w:rsidRPr="00206E3E">
              <w:rPr>
                <w:rFonts w:ascii="Times New Roman" w:hAnsi="Times New Roman" w:cs="Times New Roman"/>
              </w:rPr>
              <w:t xml:space="preserve"> Köprü protezlerinde desteklerin hazırlanması mevcut restorasyonların yenilenmesi, giriş yolu</w:t>
            </w:r>
            <w:r w:rsidR="00CB270C" w:rsidRPr="00206E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397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</w:t>
            </w:r>
            <w:proofErr w:type="gramEnd"/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>-yüze Eğitim)</w:t>
            </w:r>
          </w:p>
          <w:p w14:paraId="01D9AB79" w14:textId="4FE4B5D3" w:rsidR="001F3970" w:rsidRPr="001F3970" w:rsidRDefault="009E1224" w:rsidP="0098153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Hafta</w:t>
            </w:r>
            <w:r w:rsidR="00CB270C" w:rsidRPr="00206E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B270C" w:rsidRPr="00206E3E">
              <w:rPr>
                <w:rFonts w:ascii="Times New Roman" w:hAnsi="Times New Roman" w:cs="Times New Roman"/>
              </w:rPr>
              <w:t xml:space="preserve">Köprü gövdeleri; tanım, tarihçe, sınıflandırma, türleri, yapım teknikleri, döküm örneğin </w:t>
            </w:r>
            <w:proofErr w:type="spellStart"/>
            <w:r w:rsidR="00CB270C" w:rsidRPr="00206E3E">
              <w:rPr>
                <w:rFonts w:ascii="Times New Roman" w:hAnsi="Times New Roman" w:cs="Times New Roman"/>
              </w:rPr>
              <w:t>tijlenmesi</w:t>
            </w:r>
            <w:proofErr w:type="spellEnd"/>
            <w:r w:rsidR="00CB270C" w:rsidRPr="00206E3E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CB270C" w:rsidRPr="00206E3E">
              <w:rPr>
                <w:rFonts w:ascii="Times New Roman" w:hAnsi="Times New Roman" w:cs="Times New Roman"/>
              </w:rPr>
              <w:t>revetmanlama</w:t>
            </w:r>
            <w:proofErr w:type="spellEnd"/>
            <w:r w:rsidR="00CB270C" w:rsidRPr="00206E3E">
              <w:rPr>
                <w:rFonts w:ascii="Times New Roman" w:hAnsi="Times New Roman" w:cs="Times New Roman"/>
              </w:rPr>
              <w:t xml:space="preserve"> işlemi </w:t>
            </w:r>
            <w:r w:rsidR="001F397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Yüz-yüze Eğitim)</w:t>
            </w:r>
          </w:p>
          <w:p w14:paraId="030239AE" w14:textId="351459BD" w:rsidR="00CB270C" w:rsidRPr="00206E3E" w:rsidRDefault="00CB270C" w:rsidP="0098153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 xml:space="preserve">Hafta </w:t>
            </w:r>
            <w:proofErr w:type="spellStart"/>
            <w:r w:rsidRPr="00206E3E">
              <w:rPr>
                <w:rFonts w:ascii="Times New Roman" w:hAnsi="Times New Roman" w:cs="Times New Roman"/>
              </w:rPr>
              <w:t>Parsiyel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kuron destekli köprüler </w:t>
            </w:r>
            <w:r w:rsidR="001F397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Yüz-yüze Eğitim)</w:t>
            </w:r>
          </w:p>
          <w:p w14:paraId="0E9D65D8" w14:textId="731B9402" w:rsidR="001F3970" w:rsidRPr="001F3970" w:rsidRDefault="00CB270C" w:rsidP="0098153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 xml:space="preserve">Hafta </w:t>
            </w:r>
            <w:r w:rsidRPr="00206E3E">
              <w:rPr>
                <w:rFonts w:ascii="Times New Roman" w:hAnsi="Times New Roman" w:cs="Times New Roman"/>
              </w:rPr>
              <w:t xml:space="preserve">Estetik </w:t>
            </w:r>
            <w:proofErr w:type="spellStart"/>
            <w:r w:rsidRPr="00206E3E">
              <w:rPr>
                <w:rFonts w:ascii="Times New Roman" w:hAnsi="Times New Roman" w:cs="Times New Roman"/>
              </w:rPr>
              <w:t>veneer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materyallerinin metal ile bağlantısı </w:t>
            </w:r>
            <w:r w:rsidR="001F3970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Yüz-yüze Eğitim)</w:t>
            </w:r>
          </w:p>
          <w:p w14:paraId="35D588C5" w14:textId="367FBBB5" w:rsidR="001B55D3" w:rsidRPr="001B55D3" w:rsidRDefault="00CB270C" w:rsidP="001B55D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Hafta</w:t>
            </w:r>
            <w:r w:rsidRPr="00206E3E">
              <w:rPr>
                <w:rFonts w:ascii="Times New Roman" w:hAnsi="Times New Roman" w:cs="Times New Roman"/>
              </w:rPr>
              <w:t xml:space="preserve"> Full </w:t>
            </w:r>
            <w:proofErr w:type="spellStart"/>
            <w:r w:rsidRPr="00206E3E">
              <w:rPr>
                <w:rFonts w:ascii="Times New Roman" w:hAnsi="Times New Roman" w:cs="Times New Roman"/>
              </w:rPr>
              <w:t>mouth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restorasyonlar </w:t>
            </w:r>
            <w:proofErr w:type="gramStart"/>
            <w:r w:rsidR="001B55D3" w:rsidRPr="001B55D3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</w:t>
            </w:r>
            <w:proofErr w:type="gramEnd"/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>-yüze Eğitim)</w:t>
            </w:r>
            <w:r w:rsidRPr="00206E3E">
              <w:rPr>
                <w:rFonts w:ascii="Times New Roman" w:hAnsi="Times New Roman" w:cs="Times New Roman"/>
                <w:b/>
                <w:bCs/>
              </w:rPr>
              <w:t xml:space="preserve">Hafta </w:t>
            </w:r>
            <w:r w:rsidRPr="00206E3E">
              <w:rPr>
                <w:rFonts w:ascii="Times New Roman" w:hAnsi="Times New Roman" w:cs="Times New Roman"/>
              </w:rPr>
              <w:t xml:space="preserve">Lehim bağlantılar ve diğer tutucular, teleskopik köprüler </w:t>
            </w:r>
            <w:r w:rsidR="001B55D3" w:rsidRPr="001B55D3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Yüz-yüze Eğitim)</w:t>
            </w:r>
          </w:p>
          <w:p w14:paraId="3E74935B" w14:textId="5BECCAB3" w:rsidR="00CB270C" w:rsidRPr="00206E3E" w:rsidRDefault="00CB270C" w:rsidP="001B55D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 xml:space="preserve">Hafta </w:t>
            </w:r>
            <w:r w:rsidRPr="00206E3E">
              <w:rPr>
                <w:rFonts w:ascii="Times New Roman" w:hAnsi="Times New Roman" w:cs="Times New Roman"/>
              </w:rPr>
              <w:t xml:space="preserve">Köprü protezlerinde alt yapı tasarım </w:t>
            </w:r>
            <w:r w:rsidR="001F3970">
              <w:rPr>
                <w:rFonts w:ascii="Times New Roman" w:hAnsi="Times New Roman" w:cs="Times New Roman"/>
                <w:b/>
                <w:bCs/>
                <w:color w:val="000000"/>
              </w:rPr>
              <w:t>(Uzaktan Eğitim)</w:t>
            </w:r>
          </w:p>
          <w:p w14:paraId="3088362C" w14:textId="77777777" w:rsidR="00363B8F" w:rsidRPr="00363B8F" w:rsidRDefault="00CB270C" w:rsidP="001B55D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Hafta</w:t>
            </w:r>
            <w:r w:rsidRPr="00206E3E">
              <w:rPr>
                <w:rFonts w:ascii="Times New Roman" w:hAnsi="Times New Roman" w:cs="Times New Roman"/>
              </w:rPr>
              <w:t xml:space="preserve"> Renk ve estetik kavramı </w:t>
            </w:r>
            <w:r w:rsidR="001B55D3" w:rsidRPr="001B55D3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Yüz-yüze Eğitim)</w:t>
            </w:r>
          </w:p>
          <w:p w14:paraId="28A3C778" w14:textId="5E226F2F" w:rsidR="00CB270C" w:rsidRPr="00206E3E" w:rsidRDefault="00CB270C" w:rsidP="001B55D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Hafta</w:t>
            </w:r>
            <w:r w:rsidRPr="00206E3E">
              <w:rPr>
                <w:rFonts w:ascii="Times New Roman" w:hAnsi="Times New Roman" w:cs="Times New Roman"/>
              </w:rPr>
              <w:t xml:space="preserve"> Tam seramik restorasyonlar </w:t>
            </w:r>
            <w:proofErr w:type="gramStart"/>
            <w:r w:rsidR="001B55D3" w:rsidRPr="001B55D3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</w:t>
            </w:r>
            <w:proofErr w:type="gramEnd"/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>-yüze Eğitim)</w:t>
            </w:r>
          </w:p>
          <w:p w14:paraId="2E282096" w14:textId="61523962" w:rsidR="00CB270C" w:rsidRPr="00206E3E" w:rsidRDefault="00CB270C" w:rsidP="001B55D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>Hafta</w:t>
            </w:r>
            <w:r w:rsidRPr="00206E3E">
              <w:rPr>
                <w:rFonts w:ascii="Times New Roman" w:hAnsi="Times New Roman" w:cs="Times New Roman"/>
              </w:rPr>
              <w:t xml:space="preserve"> Tam seramik restorasyonlar </w:t>
            </w:r>
            <w:proofErr w:type="gramStart"/>
            <w:r w:rsidR="001B55D3" w:rsidRPr="001B55D3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</w:t>
            </w:r>
            <w:proofErr w:type="gramEnd"/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>-yüze Eğitim)</w:t>
            </w:r>
          </w:p>
          <w:p w14:paraId="5476D3BD" w14:textId="51C0A1D5" w:rsidR="00CB270C" w:rsidRPr="00206E3E" w:rsidRDefault="00CB270C" w:rsidP="0098153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 xml:space="preserve">Hafta </w:t>
            </w:r>
            <w:proofErr w:type="spellStart"/>
            <w:r w:rsidRPr="00206E3E">
              <w:rPr>
                <w:rFonts w:ascii="Times New Roman" w:hAnsi="Times New Roman" w:cs="Times New Roman"/>
              </w:rPr>
              <w:t>Lamina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restorasyonlar </w:t>
            </w:r>
            <w:proofErr w:type="gramStart"/>
            <w:r w:rsidR="001B55D3" w:rsidRPr="001B55D3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</w:t>
            </w:r>
            <w:proofErr w:type="gramEnd"/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>-yüze Eğitim)</w:t>
            </w:r>
          </w:p>
          <w:p w14:paraId="6DA5CACE" w14:textId="43B6AAF8" w:rsidR="00CB270C" w:rsidRPr="00206E3E" w:rsidRDefault="00CB270C" w:rsidP="0098153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 xml:space="preserve">Hafta </w:t>
            </w:r>
            <w:r w:rsidRPr="00206E3E">
              <w:rPr>
                <w:rFonts w:ascii="Times New Roman" w:hAnsi="Times New Roman" w:cs="Times New Roman"/>
              </w:rPr>
              <w:t xml:space="preserve">Full seramik uygulama </w:t>
            </w:r>
            <w:r w:rsidR="001B55D3" w:rsidRPr="001B55D3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Yüz-yüze Eğitim)</w:t>
            </w:r>
          </w:p>
          <w:p w14:paraId="0C62362D" w14:textId="2B16341D" w:rsidR="00CB270C" w:rsidRPr="00206E3E" w:rsidRDefault="00CB270C" w:rsidP="00981533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206E3E">
              <w:rPr>
                <w:rFonts w:ascii="Times New Roman" w:hAnsi="Times New Roman" w:cs="Times New Roman"/>
                <w:b/>
                <w:bCs/>
              </w:rPr>
              <w:t xml:space="preserve">Hafta </w:t>
            </w:r>
            <w:r w:rsidRPr="00206E3E">
              <w:rPr>
                <w:rFonts w:ascii="Times New Roman" w:hAnsi="Times New Roman" w:cs="Times New Roman"/>
              </w:rPr>
              <w:t>Post-</w:t>
            </w:r>
            <w:proofErr w:type="spellStart"/>
            <w:r w:rsidRPr="00206E3E">
              <w:rPr>
                <w:rFonts w:ascii="Times New Roman" w:hAnsi="Times New Roman" w:cs="Times New Roman"/>
              </w:rPr>
              <w:t>core</w:t>
            </w:r>
            <w:proofErr w:type="spellEnd"/>
            <w:r w:rsidRPr="00206E3E">
              <w:rPr>
                <w:rFonts w:ascii="Times New Roman" w:hAnsi="Times New Roman" w:cs="Times New Roman"/>
              </w:rPr>
              <w:t xml:space="preserve"> restorasyonlar </w:t>
            </w:r>
            <w:proofErr w:type="gramStart"/>
            <w:r w:rsidR="001B55D3" w:rsidRPr="001B55D3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Yüz</w:t>
            </w:r>
            <w:proofErr w:type="gramEnd"/>
            <w:r w:rsidR="00363B8F">
              <w:rPr>
                <w:rFonts w:ascii="Times New Roman" w:hAnsi="Times New Roman" w:cs="Times New Roman"/>
                <w:b/>
                <w:bCs/>
                <w:color w:val="000000"/>
              </w:rPr>
              <w:t>-yüze Eğitim)</w:t>
            </w:r>
          </w:p>
        </w:tc>
      </w:tr>
      <w:tr w:rsidR="00380698" w:rsidRPr="00206E3E" w14:paraId="207511C4" w14:textId="77777777" w:rsidTr="00852736">
        <w:trPr>
          <w:gridAfter w:val="1"/>
          <w:wAfter w:w="29" w:type="dxa"/>
          <w:trHeight w:val="195"/>
        </w:trPr>
        <w:tc>
          <w:tcPr>
            <w:tcW w:w="2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7C552" w14:textId="77777777" w:rsidR="00380698" w:rsidRPr="00206E3E" w:rsidRDefault="00380698" w:rsidP="00981533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71" w:type="dxa"/>
            <w:gridSpan w:val="1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9B72C" w14:textId="77777777" w:rsidR="00380698" w:rsidRPr="00206E3E" w:rsidRDefault="00380698" w:rsidP="0098153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81533" w:rsidRPr="00206E3E" w14:paraId="415A27AF" w14:textId="77777777" w:rsidTr="00852736">
        <w:trPr>
          <w:gridAfter w:val="1"/>
          <w:wAfter w:w="29" w:type="dxa"/>
          <w:trHeight w:val="195"/>
        </w:trPr>
        <w:tc>
          <w:tcPr>
            <w:tcW w:w="2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74C91" w14:textId="77777777" w:rsidR="00981533" w:rsidRPr="00206E3E" w:rsidRDefault="00981533" w:rsidP="00981533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6E3E">
              <w:rPr>
                <w:rFonts w:ascii="Times New Roman" w:eastAsia="Times New Roman" w:hAnsi="Times New Roman" w:cs="Times New Roman"/>
                <w:b/>
                <w:bCs/>
              </w:rPr>
              <w:t>Ölçme - Değerlendirme</w:t>
            </w:r>
          </w:p>
        </w:tc>
        <w:tc>
          <w:tcPr>
            <w:tcW w:w="6771" w:type="dxa"/>
            <w:gridSpan w:val="1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26A8D" w14:textId="77777777" w:rsidR="00981533" w:rsidRDefault="00282D96" w:rsidP="0098153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282D96">
              <w:rPr>
                <w:rFonts w:ascii="Times New Roman" w:eastAsia="Times New Roman" w:hAnsi="Times New Roman" w:cs="Times New Roman"/>
              </w:rPr>
              <w:t>Ara sınav, kısa ara sınav, yarıyıl sonu sınavı ve bu sınavların türü (uzaktan/yüz yüze/ödevlendirme) ile sınavların yapılacağı tarih ve saatler daha sonra Üniversitemiz Senatonun ve Fakültemiz Yönetim Kurulunun alacağı karara göre ilan edilecektir.</w:t>
            </w:r>
          </w:p>
          <w:p w14:paraId="7E91F2A3" w14:textId="77777777" w:rsidR="00355BE0" w:rsidRPr="00355BE0" w:rsidRDefault="00355BE0" w:rsidP="00355BE0">
            <w:pPr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355BE0">
              <w:rPr>
                <w:rStyle w:val="Gl"/>
                <w:rFonts w:ascii="Times New Roman" w:hAnsi="Times New Roman" w:cs="Times New Roman"/>
                <w:b w:val="0"/>
                <w:bCs w:val="0"/>
              </w:rPr>
              <w:t xml:space="preserve">Ara </w:t>
            </w:r>
            <w:proofErr w:type="gramStart"/>
            <w:r w:rsidRPr="00355BE0">
              <w:rPr>
                <w:rStyle w:val="Gl"/>
                <w:rFonts w:ascii="Times New Roman" w:hAnsi="Times New Roman" w:cs="Times New Roman"/>
                <w:b w:val="0"/>
                <w:bCs w:val="0"/>
              </w:rPr>
              <w:t xml:space="preserve">sınav:   </w:t>
            </w:r>
            <w:proofErr w:type="gramEnd"/>
            <w:r w:rsidRPr="00355BE0">
              <w:rPr>
                <w:rStyle w:val="Gl"/>
                <w:rFonts w:ascii="Times New Roman" w:hAnsi="Times New Roman" w:cs="Times New Roman"/>
                <w:b w:val="0"/>
                <w:bCs w:val="0"/>
              </w:rPr>
              <w:t xml:space="preserve">  %40</w:t>
            </w:r>
          </w:p>
          <w:p w14:paraId="528131A3" w14:textId="40164E0D" w:rsidR="00355BE0" w:rsidRPr="00206E3E" w:rsidRDefault="00355BE0" w:rsidP="00355BE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355BE0">
              <w:rPr>
                <w:rStyle w:val="Gl"/>
                <w:rFonts w:ascii="Times New Roman" w:hAnsi="Times New Roman" w:cs="Times New Roman"/>
                <w:b w:val="0"/>
                <w:bCs w:val="0"/>
              </w:rPr>
              <w:t xml:space="preserve">Final </w:t>
            </w:r>
            <w:proofErr w:type="gramStart"/>
            <w:r w:rsidRPr="00355BE0">
              <w:rPr>
                <w:rStyle w:val="Gl"/>
                <w:rFonts w:ascii="Times New Roman" w:hAnsi="Times New Roman" w:cs="Times New Roman"/>
                <w:b w:val="0"/>
                <w:bCs w:val="0"/>
              </w:rPr>
              <w:t>sınavı:  %</w:t>
            </w:r>
            <w:proofErr w:type="gramEnd"/>
            <w:r w:rsidRPr="00355BE0">
              <w:rPr>
                <w:rStyle w:val="Gl"/>
                <w:rFonts w:ascii="Times New Roman" w:hAnsi="Times New Roman" w:cs="Times New Roman"/>
                <w:b w:val="0"/>
                <w:bCs w:val="0"/>
              </w:rPr>
              <w:t>60</w:t>
            </w:r>
          </w:p>
        </w:tc>
      </w:tr>
      <w:tr w:rsidR="009E1224" w:rsidRPr="00206E3E" w14:paraId="4CA74774" w14:textId="77777777" w:rsidTr="002E74CB">
        <w:trPr>
          <w:gridAfter w:val="1"/>
          <w:wAfter w:w="29" w:type="dxa"/>
          <w:trHeight w:val="80"/>
        </w:trPr>
        <w:tc>
          <w:tcPr>
            <w:tcW w:w="9320" w:type="dxa"/>
            <w:gridSpan w:val="13"/>
            <w:shd w:val="clear" w:color="auto" w:fill="auto"/>
            <w:vAlign w:val="bottom"/>
          </w:tcPr>
          <w:tbl>
            <w:tblPr>
              <w:tblpPr w:leftFromText="141" w:rightFromText="141" w:vertAnchor="text" w:tblpX="46" w:tblpY="121"/>
              <w:tblW w:w="93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3"/>
              <w:gridCol w:w="6877"/>
            </w:tblGrid>
            <w:tr w:rsidR="00981533" w:rsidRPr="00206E3E" w14:paraId="0C3EA500" w14:textId="77777777" w:rsidTr="00981533">
              <w:trPr>
                <w:trHeight w:val="195"/>
              </w:trPr>
              <w:tc>
                <w:tcPr>
                  <w:tcW w:w="24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AB14CE0" w14:textId="77777777" w:rsidR="00981533" w:rsidRPr="00206E3E" w:rsidRDefault="00981533" w:rsidP="0098153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06E3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Kaynaklar</w:t>
                  </w:r>
                </w:p>
              </w:tc>
              <w:tc>
                <w:tcPr>
                  <w:tcW w:w="687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EDF0138" w14:textId="77777777" w:rsidR="00981533" w:rsidRPr="00206E3E" w:rsidRDefault="00981533" w:rsidP="00981533">
                  <w:pPr>
                    <w:spacing w:line="0" w:lineRule="atLeast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Rosenstiel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 SF, Land MF, (1995).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Fujimoto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 J.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Contemporary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Fixed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Prosthodontics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, 2nd ed. St. Louis: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Mosby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Shillingburg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 T.H.,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Hobo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 S.,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Whittset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 DL. (1989). Fundamentals of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Fixed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Prosthodontics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;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Mosby</w:t>
                  </w:r>
                  <w:proofErr w:type="spellEnd"/>
                  <w:r w:rsidRPr="00206E3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06E3E">
                    <w:rPr>
                      <w:rFonts w:ascii="Times New Roman" w:hAnsi="Times New Roman" w:cs="Times New Roman"/>
                    </w:rPr>
                    <w:t>Company</w:t>
                  </w:r>
                  <w:proofErr w:type="spellEnd"/>
                </w:p>
              </w:tc>
            </w:tr>
          </w:tbl>
          <w:p w14:paraId="5A4CBACE" w14:textId="77777777" w:rsidR="009E1224" w:rsidRPr="00206E3E" w:rsidRDefault="009E1224" w:rsidP="0098153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E1224" w:rsidRPr="00206E3E" w14:paraId="198F1E69" w14:textId="77777777" w:rsidTr="002E74CB">
        <w:trPr>
          <w:gridAfter w:val="1"/>
          <w:wAfter w:w="29" w:type="dxa"/>
          <w:trHeight w:val="236"/>
        </w:trPr>
        <w:tc>
          <w:tcPr>
            <w:tcW w:w="9320" w:type="dxa"/>
            <w:gridSpan w:val="13"/>
            <w:shd w:val="clear" w:color="auto" w:fill="auto"/>
            <w:vAlign w:val="bottom"/>
          </w:tcPr>
          <w:p w14:paraId="486D0615" w14:textId="77777777" w:rsidR="009E1224" w:rsidRPr="00206E3E" w:rsidRDefault="009E1224" w:rsidP="0098153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E1224" w:rsidRPr="00206E3E" w14:paraId="4B0FB412" w14:textId="77777777" w:rsidTr="002E74CB">
        <w:trPr>
          <w:gridAfter w:val="1"/>
          <w:wAfter w:w="29" w:type="dxa"/>
          <w:trHeight w:val="244"/>
        </w:trPr>
        <w:tc>
          <w:tcPr>
            <w:tcW w:w="9320" w:type="dxa"/>
            <w:gridSpan w:val="13"/>
            <w:shd w:val="clear" w:color="auto" w:fill="auto"/>
            <w:vAlign w:val="bottom"/>
          </w:tcPr>
          <w:p w14:paraId="228E6043" w14:textId="77777777" w:rsidR="009E1224" w:rsidRPr="00206E3E" w:rsidRDefault="009E1224" w:rsidP="0098153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E1224" w:rsidRPr="00206E3E" w14:paraId="26682AB5" w14:textId="77777777" w:rsidTr="00852736">
        <w:trPr>
          <w:gridAfter w:val="1"/>
          <w:wAfter w:w="29" w:type="dxa"/>
          <w:trHeight w:val="236"/>
        </w:trPr>
        <w:tc>
          <w:tcPr>
            <w:tcW w:w="4567" w:type="dxa"/>
            <w:gridSpan w:val="7"/>
            <w:shd w:val="clear" w:color="auto" w:fill="auto"/>
            <w:vAlign w:val="bottom"/>
          </w:tcPr>
          <w:p w14:paraId="347BE630" w14:textId="77777777" w:rsidR="009E1224" w:rsidRPr="00206E3E" w:rsidRDefault="009E1224" w:rsidP="0098153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03A9C80" w14:textId="77777777" w:rsidR="009E1224" w:rsidRPr="00206E3E" w:rsidRDefault="009E1224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14:paraId="3392A4E8" w14:textId="77777777" w:rsidR="009E1224" w:rsidRPr="00206E3E" w:rsidRDefault="009E1224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3" w:type="dxa"/>
            <w:gridSpan w:val="2"/>
            <w:shd w:val="clear" w:color="auto" w:fill="auto"/>
            <w:vAlign w:val="bottom"/>
          </w:tcPr>
          <w:p w14:paraId="1BCD19EC" w14:textId="77777777" w:rsidR="009E1224" w:rsidRPr="00206E3E" w:rsidRDefault="009E1224" w:rsidP="0098153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E1224" w:rsidRPr="00206E3E" w14:paraId="4A9B3CB6" w14:textId="77777777" w:rsidTr="002E74CB">
        <w:trPr>
          <w:gridAfter w:val="1"/>
          <w:wAfter w:w="29" w:type="dxa"/>
          <w:trHeight w:val="80"/>
        </w:trPr>
        <w:tc>
          <w:tcPr>
            <w:tcW w:w="9320" w:type="dxa"/>
            <w:gridSpan w:val="13"/>
            <w:shd w:val="clear" w:color="auto" w:fill="auto"/>
            <w:vAlign w:val="bottom"/>
          </w:tcPr>
          <w:p w14:paraId="053B2F89" w14:textId="77777777" w:rsidR="009E1224" w:rsidRPr="00206E3E" w:rsidRDefault="009E1224" w:rsidP="0098153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E1224" w:rsidRPr="00206E3E" w14:paraId="622DB4EC" w14:textId="77777777" w:rsidTr="002E74CB">
        <w:trPr>
          <w:gridAfter w:val="1"/>
          <w:wAfter w:w="29" w:type="dxa"/>
          <w:trHeight w:val="240"/>
        </w:trPr>
        <w:tc>
          <w:tcPr>
            <w:tcW w:w="9320" w:type="dxa"/>
            <w:gridSpan w:val="13"/>
            <w:shd w:val="clear" w:color="auto" w:fill="auto"/>
            <w:vAlign w:val="bottom"/>
          </w:tcPr>
          <w:p w14:paraId="4074F6D2" w14:textId="77777777" w:rsidR="009E1224" w:rsidRPr="00206E3E" w:rsidRDefault="009E1224" w:rsidP="0098153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E1224" w:rsidRPr="00206E3E" w14:paraId="45F5ACC9" w14:textId="77777777" w:rsidTr="002E74CB">
        <w:trPr>
          <w:gridAfter w:val="1"/>
          <w:wAfter w:w="29" w:type="dxa"/>
          <w:trHeight w:val="240"/>
        </w:trPr>
        <w:tc>
          <w:tcPr>
            <w:tcW w:w="9320" w:type="dxa"/>
            <w:gridSpan w:val="13"/>
            <w:shd w:val="clear" w:color="auto" w:fill="auto"/>
            <w:vAlign w:val="bottom"/>
          </w:tcPr>
          <w:p w14:paraId="0E82AB63" w14:textId="77777777" w:rsidR="009E1224" w:rsidRPr="00206E3E" w:rsidRDefault="009E1224" w:rsidP="0098153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81533" w:rsidRPr="00206E3E" w14:paraId="73BBF54C" w14:textId="77777777" w:rsidTr="002E74CB">
        <w:trPr>
          <w:gridAfter w:val="1"/>
          <w:wAfter w:w="29" w:type="dxa"/>
          <w:trHeight w:val="451"/>
        </w:trPr>
        <w:tc>
          <w:tcPr>
            <w:tcW w:w="9320" w:type="dxa"/>
            <w:gridSpan w:val="13"/>
            <w:shd w:val="clear" w:color="auto" w:fill="auto"/>
            <w:vAlign w:val="bottom"/>
          </w:tcPr>
          <w:p w14:paraId="7FFEF9A4" w14:textId="77777777" w:rsidR="00981533" w:rsidRPr="00206E3E" w:rsidRDefault="00981533" w:rsidP="009D38B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0CBE5408" w14:textId="77777777" w:rsidR="00380698" w:rsidRPr="00206E3E" w:rsidRDefault="00380698" w:rsidP="00380698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10637" w:type="dxa"/>
        <w:tblInd w:w="-431" w:type="dxa"/>
        <w:tblLook w:val="04A0" w:firstRow="1" w:lastRow="0" w:firstColumn="1" w:lastColumn="0" w:noHBand="0" w:noVBand="1"/>
      </w:tblPr>
      <w:tblGrid>
        <w:gridCol w:w="974"/>
        <w:gridCol w:w="596"/>
        <w:gridCol w:w="569"/>
        <w:gridCol w:w="567"/>
        <w:gridCol w:w="6"/>
        <w:gridCol w:w="561"/>
        <w:gridCol w:w="10"/>
        <w:gridCol w:w="557"/>
        <w:gridCol w:w="16"/>
        <w:gridCol w:w="448"/>
        <w:gridCol w:w="103"/>
        <w:gridCol w:w="37"/>
        <w:gridCol w:w="536"/>
        <w:gridCol w:w="35"/>
        <w:gridCol w:w="533"/>
        <w:gridCol w:w="40"/>
        <w:gridCol w:w="457"/>
        <w:gridCol w:w="70"/>
        <w:gridCol w:w="61"/>
        <w:gridCol w:w="515"/>
        <w:gridCol w:w="158"/>
        <w:gridCol w:w="504"/>
        <w:gridCol w:w="169"/>
        <w:gridCol w:w="345"/>
        <w:gridCol w:w="148"/>
        <w:gridCol w:w="194"/>
        <w:gridCol w:w="468"/>
        <w:gridCol w:w="205"/>
        <w:gridCol w:w="457"/>
        <w:gridCol w:w="227"/>
        <w:gridCol w:w="435"/>
        <w:gridCol w:w="636"/>
      </w:tblGrid>
      <w:tr w:rsidR="00035EF1" w:rsidRPr="00206E3E" w14:paraId="5AE9E9CC" w14:textId="77777777" w:rsidTr="00B76270">
        <w:trPr>
          <w:trHeight w:val="629"/>
        </w:trPr>
        <w:tc>
          <w:tcPr>
            <w:tcW w:w="1065" w:type="dxa"/>
          </w:tcPr>
          <w:p w14:paraId="7CAA6E46" w14:textId="77777777" w:rsidR="00035EF1" w:rsidRPr="00206E3E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572" w:type="dxa"/>
            <w:gridSpan w:val="31"/>
          </w:tcPr>
          <w:p w14:paraId="31557C8D" w14:textId="77777777" w:rsidR="00035EF1" w:rsidRPr="00206E3E" w:rsidRDefault="00035EF1" w:rsidP="002E48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6E3E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PROGRAM ÖĞRENME ÇIKTILARI İLE </w:t>
            </w:r>
          </w:p>
          <w:p w14:paraId="3797F049" w14:textId="77777777" w:rsidR="00035EF1" w:rsidRPr="00206E3E" w:rsidRDefault="00035EF1" w:rsidP="002E48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6E3E">
              <w:rPr>
                <w:rFonts w:ascii="Times New Roman" w:hAnsi="Times New Roman" w:cs="Times New Roman"/>
                <w:b/>
                <w:color w:val="000000" w:themeColor="text1"/>
              </w:rPr>
              <w:t>DERS ÖĞRENİM ÇIKTILARI İLİŞKİSİ TABLOSU</w:t>
            </w:r>
          </w:p>
        </w:tc>
      </w:tr>
      <w:tr w:rsidR="00035EF1" w:rsidRPr="00B76270" w14:paraId="7EDB6928" w14:textId="77777777" w:rsidTr="00B76270">
        <w:trPr>
          <w:trHeight w:val="313"/>
        </w:trPr>
        <w:tc>
          <w:tcPr>
            <w:tcW w:w="1065" w:type="dxa"/>
          </w:tcPr>
          <w:p w14:paraId="5ABB29AC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7" w:type="dxa"/>
          </w:tcPr>
          <w:p w14:paraId="593AA145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</w:t>
            </w:r>
          </w:p>
        </w:tc>
        <w:tc>
          <w:tcPr>
            <w:tcW w:w="579" w:type="dxa"/>
          </w:tcPr>
          <w:p w14:paraId="3949C296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PÇ2</w:t>
            </w:r>
          </w:p>
        </w:tc>
        <w:tc>
          <w:tcPr>
            <w:tcW w:w="581" w:type="dxa"/>
            <w:gridSpan w:val="2"/>
          </w:tcPr>
          <w:p w14:paraId="5DBACB42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PÇ3</w:t>
            </w:r>
          </w:p>
        </w:tc>
        <w:tc>
          <w:tcPr>
            <w:tcW w:w="580" w:type="dxa"/>
            <w:gridSpan w:val="2"/>
          </w:tcPr>
          <w:p w14:paraId="621489DA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PÇ4</w:t>
            </w:r>
          </w:p>
        </w:tc>
        <w:tc>
          <w:tcPr>
            <w:tcW w:w="581" w:type="dxa"/>
            <w:gridSpan w:val="2"/>
          </w:tcPr>
          <w:p w14:paraId="48F95918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PÇ5</w:t>
            </w:r>
          </w:p>
        </w:tc>
        <w:tc>
          <w:tcPr>
            <w:tcW w:w="596" w:type="dxa"/>
            <w:gridSpan w:val="3"/>
          </w:tcPr>
          <w:p w14:paraId="20DBD2F3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PÇ6</w:t>
            </w:r>
          </w:p>
        </w:tc>
        <w:tc>
          <w:tcPr>
            <w:tcW w:w="580" w:type="dxa"/>
            <w:gridSpan w:val="2"/>
          </w:tcPr>
          <w:p w14:paraId="2C3876F7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PÇ7</w:t>
            </w:r>
          </w:p>
        </w:tc>
        <w:tc>
          <w:tcPr>
            <w:tcW w:w="581" w:type="dxa"/>
            <w:gridSpan w:val="2"/>
          </w:tcPr>
          <w:p w14:paraId="0D38AE89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PÇ8</w:t>
            </w:r>
          </w:p>
        </w:tc>
        <w:tc>
          <w:tcPr>
            <w:tcW w:w="597" w:type="dxa"/>
            <w:gridSpan w:val="3"/>
          </w:tcPr>
          <w:p w14:paraId="528C7836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PÇ9</w:t>
            </w:r>
          </w:p>
        </w:tc>
        <w:tc>
          <w:tcPr>
            <w:tcW w:w="684" w:type="dxa"/>
            <w:gridSpan w:val="2"/>
          </w:tcPr>
          <w:p w14:paraId="71ECA387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PÇ10</w:t>
            </w:r>
          </w:p>
        </w:tc>
        <w:tc>
          <w:tcPr>
            <w:tcW w:w="684" w:type="dxa"/>
            <w:gridSpan w:val="2"/>
          </w:tcPr>
          <w:p w14:paraId="1E4A722C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PÇ11</w:t>
            </w:r>
          </w:p>
        </w:tc>
        <w:tc>
          <w:tcPr>
            <w:tcW w:w="698" w:type="dxa"/>
            <w:gridSpan w:val="3"/>
          </w:tcPr>
          <w:p w14:paraId="290ACCD7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PÇ12</w:t>
            </w:r>
          </w:p>
        </w:tc>
        <w:tc>
          <w:tcPr>
            <w:tcW w:w="684" w:type="dxa"/>
            <w:gridSpan w:val="2"/>
          </w:tcPr>
          <w:p w14:paraId="1E611931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PÇ13</w:t>
            </w:r>
          </w:p>
        </w:tc>
        <w:tc>
          <w:tcPr>
            <w:tcW w:w="684" w:type="dxa"/>
            <w:gridSpan w:val="2"/>
          </w:tcPr>
          <w:p w14:paraId="0E10326A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PÇ14</w:t>
            </w:r>
          </w:p>
        </w:tc>
        <w:tc>
          <w:tcPr>
            <w:tcW w:w="846" w:type="dxa"/>
            <w:gridSpan w:val="2"/>
          </w:tcPr>
          <w:p w14:paraId="1E6AB62C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PÇ15</w:t>
            </w:r>
          </w:p>
        </w:tc>
      </w:tr>
      <w:tr w:rsidR="00035EF1" w:rsidRPr="00B76270" w14:paraId="0A3C3A65" w14:textId="77777777" w:rsidTr="00B76270">
        <w:trPr>
          <w:trHeight w:val="338"/>
        </w:trPr>
        <w:tc>
          <w:tcPr>
            <w:tcW w:w="1065" w:type="dxa"/>
          </w:tcPr>
          <w:p w14:paraId="425E260E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ÖÇ1</w:t>
            </w:r>
          </w:p>
        </w:tc>
        <w:tc>
          <w:tcPr>
            <w:tcW w:w="617" w:type="dxa"/>
          </w:tcPr>
          <w:p w14:paraId="30E6D11C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14:paraId="21F0F9D6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34AD585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14:paraId="7922D406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</w:tcPr>
          <w:p w14:paraId="482CE2E4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3"/>
          </w:tcPr>
          <w:p w14:paraId="7D09104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</w:tcPr>
          <w:p w14:paraId="5FC2709F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</w:tcPr>
          <w:p w14:paraId="4167754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7" w:type="dxa"/>
            <w:gridSpan w:val="3"/>
          </w:tcPr>
          <w:p w14:paraId="390B05C0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76E8723C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4E735FAE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3"/>
          </w:tcPr>
          <w:p w14:paraId="3B2A880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69B14B02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51977D18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6" w:type="dxa"/>
            <w:gridSpan w:val="2"/>
          </w:tcPr>
          <w:p w14:paraId="3BA6D4BD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5EF1" w:rsidRPr="00B76270" w14:paraId="1938F333" w14:textId="77777777" w:rsidTr="00B76270">
        <w:trPr>
          <w:trHeight w:val="349"/>
        </w:trPr>
        <w:tc>
          <w:tcPr>
            <w:tcW w:w="1065" w:type="dxa"/>
          </w:tcPr>
          <w:p w14:paraId="4398DF1A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ÖÇ2</w:t>
            </w:r>
          </w:p>
        </w:tc>
        <w:tc>
          <w:tcPr>
            <w:tcW w:w="617" w:type="dxa"/>
          </w:tcPr>
          <w:p w14:paraId="5AB3BAF1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14:paraId="3C1788DE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6DEA73E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14:paraId="566D5B2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3C4ED949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3"/>
          </w:tcPr>
          <w:p w14:paraId="37F2917F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</w:tcPr>
          <w:p w14:paraId="6FC49604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63BC1255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</w:tcPr>
          <w:p w14:paraId="411842E3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5ACAC98B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30A2B37C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3"/>
          </w:tcPr>
          <w:p w14:paraId="6CCC7BA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7BB0AD2D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4" w:type="dxa"/>
            <w:gridSpan w:val="2"/>
          </w:tcPr>
          <w:p w14:paraId="43F08CC3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  <w:gridSpan w:val="2"/>
          </w:tcPr>
          <w:p w14:paraId="7E54E09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5EF1" w:rsidRPr="00B76270" w14:paraId="3326DA48" w14:textId="77777777" w:rsidTr="00B76270">
        <w:trPr>
          <w:trHeight w:val="70"/>
        </w:trPr>
        <w:tc>
          <w:tcPr>
            <w:tcW w:w="1065" w:type="dxa"/>
          </w:tcPr>
          <w:p w14:paraId="38D6A632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ÖÇ3</w:t>
            </w:r>
          </w:p>
        </w:tc>
        <w:tc>
          <w:tcPr>
            <w:tcW w:w="617" w:type="dxa"/>
          </w:tcPr>
          <w:p w14:paraId="1DB2AE9F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14:paraId="6AE1D729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75083215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</w:tcPr>
          <w:p w14:paraId="567648F0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</w:tcPr>
          <w:p w14:paraId="12D8FC0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3"/>
          </w:tcPr>
          <w:p w14:paraId="29494E0B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0" w:type="dxa"/>
            <w:gridSpan w:val="2"/>
          </w:tcPr>
          <w:p w14:paraId="7C43C9FE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</w:tcPr>
          <w:p w14:paraId="4FA918D9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7" w:type="dxa"/>
            <w:gridSpan w:val="3"/>
          </w:tcPr>
          <w:p w14:paraId="252B152D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00D818BF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4" w:type="dxa"/>
            <w:gridSpan w:val="2"/>
          </w:tcPr>
          <w:p w14:paraId="7D3A101B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3"/>
          </w:tcPr>
          <w:p w14:paraId="3788C8E8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15903D48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598BB431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</w:tcPr>
          <w:p w14:paraId="5F8CAF1D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035EF1" w:rsidRPr="00B76270" w14:paraId="3C0A67FE" w14:textId="77777777" w:rsidTr="00B76270">
        <w:trPr>
          <w:trHeight w:val="313"/>
        </w:trPr>
        <w:tc>
          <w:tcPr>
            <w:tcW w:w="1065" w:type="dxa"/>
          </w:tcPr>
          <w:p w14:paraId="7490C176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ÖÇ4</w:t>
            </w:r>
          </w:p>
        </w:tc>
        <w:tc>
          <w:tcPr>
            <w:tcW w:w="617" w:type="dxa"/>
          </w:tcPr>
          <w:p w14:paraId="705ACCBE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14:paraId="666D7F0C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11AFCA1A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</w:tcPr>
          <w:p w14:paraId="1FE8F9A6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47BE239B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3"/>
          </w:tcPr>
          <w:p w14:paraId="6468C407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0" w:type="dxa"/>
            <w:gridSpan w:val="2"/>
          </w:tcPr>
          <w:p w14:paraId="22352EC4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6D4FD018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</w:tcPr>
          <w:p w14:paraId="29EF2015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55AE86BE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4" w:type="dxa"/>
            <w:gridSpan w:val="2"/>
          </w:tcPr>
          <w:p w14:paraId="2373FAF2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3"/>
          </w:tcPr>
          <w:p w14:paraId="336EDA2D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3EB4B608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35B827E6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</w:tcPr>
          <w:p w14:paraId="74DF77F8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35EF1" w:rsidRPr="00B76270" w14:paraId="53F01CC1" w14:textId="77777777" w:rsidTr="00B76270">
        <w:trPr>
          <w:trHeight w:val="301"/>
        </w:trPr>
        <w:tc>
          <w:tcPr>
            <w:tcW w:w="1065" w:type="dxa"/>
          </w:tcPr>
          <w:p w14:paraId="764461B3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ÖÇ5</w:t>
            </w:r>
          </w:p>
        </w:tc>
        <w:tc>
          <w:tcPr>
            <w:tcW w:w="617" w:type="dxa"/>
          </w:tcPr>
          <w:p w14:paraId="3864F57B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14:paraId="142A476D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3502EEF9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</w:tcPr>
          <w:p w14:paraId="4C96A025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1" w:type="dxa"/>
            <w:gridSpan w:val="2"/>
          </w:tcPr>
          <w:p w14:paraId="498A958A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3"/>
          </w:tcPr>
          <w:p w14:paraId="6497B0C3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0" w:type="dxa"/>
            <w:gridSpan w:val="2"/>
          </w:tcPr>
          <w:p w14:paraId="2A651CAE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</w:tcPr>
          <w:p w14:paraId="040A1203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3"/>
          </w:tcPr>
          <w:p w14:paraId="1161A58E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6A18EF5B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59A36DCB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3"/>
          </w:tcPr>
          <w:p w14:paraId="6DB7E89F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436420D6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734C7BFE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</w:tcPr>
          <w:p w14:paraId="583DBFB3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35EF1" w:rsidRPr="00B76270" w14:paraId="5D6F9F9A" w14:textId="77777777" w:rsidTr="00B76270">
        <w:trPr>
          <w:trHeight w:val="301"/>
        </w:trPr>
        <w:tc>
          <w:tcPr>
            <w:tcW w:w="1065" w:type="dxa"/>
          </w:tcPr>
          <w:p w14:paraId="3D8BF314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ÖÇ6</w:t>
            </w:r>
          </w:p>
        </w:tc>
        <w:tc>
          <w:tcPr>
            <w:tcW w:w="617" w:type="dxa"/>
          </w:tcPr>
          <w:p w14:paraId="3CF90D60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14:paraId="3982DDD0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</w:tcPr>
          <w:p w14:paraId="6C844868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0" w:type="dxa"/>
            <w:gridSpan w:val="2"/>
          </w:tcPr>
          <w:p w14:paraId="29DAA170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2"/>
          </w:tcPr>
          <w:p w14:paraId="43700FA4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3"/>
          </w:tcPr>
          <w:p w14:paraId="3D14EB22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14:paraId="668D480C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</w:tcPr>
          <w:p w14:paraId="5511E640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7" w:type="dxa"/>
            <w:gridSpan w:val="3"/>
          </w:tcPr>
          <w:p w14:paraId="2ABB02B0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gridSpan w:val="2"/>
          </w:tcPr>
          <w:p w14:paraId="6362E0D1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6357ABAF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3"/>
          </w:tcPr>
          <w:p w14:paraId="356238C8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gridSpan w:val="2"/>
          </w:tcPr>
          <w:p w14:paraId="14293331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84" w:type="dxa"/>
            <w:gridSpan w:val="2"/>
          </w:tcPr>
          <w:p w14:paraId="0B9D8CCF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46" w:type="dxa"/>
            <w:gridSpan w:val="2"/>
          </w:tcPr>
          <w:p w14:paraId="362FA8E8" w14:textId="77777777" w:rsidR="00035EF1" w:rsidRPr="00B76270" w:rsidRDefault="00035EF1" w:rsidP="002E4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35EF1" w:rsidRPr="00B76270" w14:paraId="3255E1BA" w14:textId="77777777" w:rsidTr="00B76270">
        <w:trPr>
          <w:trHeight w:val="313"/>
        </w:trPr>
        <w:tc>
          <w:tcPr>
            <w:tcW w:w="10637" w:type="dxa"/>
            <w:gridSpan w:val="32"/>
          </w:tcPr>
          <w:p w14:paraId="1E4AB030" w14:textId="77777777" w:rsidR="00035EF1" w:rsidRPr="00B76270" w:rsidRDefault="00035EF1" w:rsidP="002E48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ÖÇ: Öğrenme Çıktıları PÇ: Program Çıktıları</w:t>
            </w:r>
          </w:p>
        </w:tc>
      </w:tr>
      <w:tr w:rsidR="00035EF1" w:rsidRPr="00B76270" w14:paraId="0A275C75" w14:textId="77777777" w:rsidTr="00B76270">
        <w:trPr>
          <w:trHeight w:val="476"/>
        </w:trPr>
        <w:tc>
          <w:tcPr>
            <w:tcW w:w="1065" w:type="dxa"/>
          </w:tcPr>
          <w:p w14:paraId="23C17091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Katkı Düzeyi</w:t>
            </w:r>
          </w:p>
        </w:tc>
        <w:tc>
          <w:tcPr>
            <w:tcW w:w="1777" w:type="dxa"/>
            <w:gridSpan w:val="4"/>
          </w:tcPr>
          <w:p w14:paraId="4F0835E7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Çok Düşük</w:t>
            </w:r>
          </w:p>
        </w:tc>
        <w:tc>
          <w:tcPr>
            <w:tcW w:w="1609" w:type="dxa"/>
            <w:gridSpan w:val="5"/>
          </w:tcPr>
          <w:p w14:paraId="0908C6D9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Düşük</w:t>
            </w:r>
          </w:p>
        </w:tc>
        <w:tc>
          <w:tcPr>
            <w:tcW w:w="1766" w:type="dxa"/>
            <w:gridSpan w:val="7"/>
          </w:tcPr>
          <w:p w14:paraId="30C123D6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 Orta</w:t>
            </w:r>
          </w:p>
        </w:tc>
        <w:tc>
          <w:tcPr>
            <w:tcW w:w="1853" w:type="dxa"/>
            <w:gridSpan w:val="7"/>
          </w:tcPr>
          <w:p w14:paraId="7C889AA3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 Yüksek</w:t>
            </w:r>
          </w:p>
        </w:tc>
        <w:tc>
          <w:tcPr>
            <w:tcW w:w="2567" w:type="dxa"/>
            <w:gridSpan w:val="8"/>
          </w:tcPr>
          <w:p w14:paraId="1FA14D83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Çok Yüksek</w:t>
            </w:r>
          </w:p>
        </w:tc>
      </w:tr>
      <w:tr w:rsidR="00035EF1" w:rsidRPr="00206E3E" w14:paraId="5D8BDABD" w14:textId="77777777" w:rsidTr="00B76270">
        <w:trPr>
          <w:trHeight w:val="323"/>
        </w:trPr>
        <w:tc>
          <w:tcPr>
            <w:tcW w:w="1682" w:type="dxa"/>
            <w:gridSpan w:val="2"/>
            <w:vAlign w:val="center"/>
          </w:tcPr>
          <w:p w14:paraId="23129B05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</w:t>
            </w:r>
          </w:p>
        </w:tc>
        <w:tc>
          <w:tcPr>
            <w:tcW w:w="579" w:type="dxa"/>
            <w:vAlign w:val="center"/>
          </w:tcPr>
          <w:p w14:paraId="1BD1D03B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</w:t>
            </w:r>
          </w:p>
        </w:tc>
        <w:tc>
          <w:tcPr>
            <w:tcW w:w="575" w:type="dxa"/>
            <w:vAlign w:val="center"/>
          </w:tcPr>
          <w:p w14:paraId="5B2E30DD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PÇ2</w:t>
            </w:r>
          </w:p>
        </w:tc>
        <w:tc>
          <w:tcPr>
            <w:tcW w:w="575" w:type="dxa"/>
            <w:gridSpan w:val="2"/>
            <w:vAlign w:val="center"/>
          </w:tcPr>
          <w:p w14:paraId="1615686D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PÇ3</w:t>
            </w:r>
          </w:p>
        </w:tc>
        <w:tc>
          <w:tcPr>
            <w:tcW w:w="576" w:type="dxa"/>
            <w:gridSpan w:val="2"/>
            <w:vAlign w:val="center"/>
          </w:tcPr>
          <w:p w14:paraId="4E53E4C7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PÇ4</w:t>
            </w:r>
          </w:p>
        </w:tc>
        <w:tc>
          <w:tcPr>
            <w:tcW w:w="575" w:type="dxa"/>
            <w:gridSpan w:val="3"/>
            <w:vAlign w:val="center"/>
          </w:tcPr>
          <w:p w14:paraId="037C9591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PÇ5</w:t>
            </w:r>
          </w:p>
        </w:tc>
        <w:tc>
          <w:tcPr>
            <w:tcW w:w="578" w:type="dxa"/>
            <w:gridSpan w:val="2"/>
            <w:vAlign w:val="center"/>
          </w:tcPr>
          <w:p w14:paraId="5D828509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PÇ6</w:t>
            </w:r>
          </w:p>
        </w:tc>
        <w:tc>
          <w:tcPr>
            <w:tcW w:w="576" w:type="dxa"/>
            <w:gridSpan w:val="2"/>
            <w:vAlign w:val="center"/>
          </w:tcPr>
          <w:p w14:paraId="73368E4C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PÇ7     </w:t>
            </w:r>
          </w:p>
        </w:tc>
        <w:tc>
          <w:tcPr>
            <w:tcW w:w="576" w:type="dxa"/>
            <w:gridSpan w:val="3"/>
            <w:vAlign w:val="center"/>
          </w:tcPr>
          <w:p w14:paraId="0EFDE642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PÇ8</w:t>
            </w:r>
          </w:p>
        </w:tc>
        <w:tc>
          <w:tcPr>
            <w:tcW w:w="580" w:type="dxa"/>
            <w:gridSpan w:val="2"/>
            <w:vAlign w:val="center"/>
          </w:tcPr>
          <w:p w14:paraId="3D773424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PÇ9</w:t>
            </w:r>
          </w:p>
        </w:tc>
        <w:tc>
          <w:tcPr>
            <w:tcW w:w="673" w:type="dxa"/>
            <w:gridSpan w:val="2"/>
            <w:vAlign w:val="center"/>
          </w:tcPr>
          <w:p w14:paraId="21180B78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PÇ10</w:t>
            </w:r>
          </w:p>
        </w:tc>
        <w:tc>
          <w:tcPr>
            <w:tcW w:w="673" w:type="dxa"/>
            <w:gridSpan w:val="3"/>
            <w:vAlign w:val="center"/>
          </w:tcPr>
          <w:p w14:paraId="327CAB86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PÇ11</w:t>
            </w:r>
          </w:p>
        </w:tc>
        <w:tc>
          <w:tcPr>
            <w:tcW w:w="673" w:type="dxa"/>
            <w:gridSpan w:val="2"/>
            <w:vAlign w:val="center"/>
          </w:tcPr>
          <w:p w14:paraId="73CCFE9B" w14:textId="77777777" w:rsidR="00035EF1" w:rsidRPr="00B76270" w:rsidRDefault="00035EF1" w:rsidP="002E485F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PÇ12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072BA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PÇ13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vAlign w:val="center"/>
          </w:tcPr>
          <w:p w14:paraId="1B4E0B23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14:paraId="1C0DEEB8" w14:textId="77777777" w:rsidR="00035EF1" w:rsidRPr="00B76270" w:rsidRDefault="00035EF1" w:rsidP="002E485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PÇ15</w:t>
            </w:r>
          </w:p>
        </w:tc>
      </w:tr>
      <w:tr w:rsidR="00035EF1" w:rsidRPr="00206E3E" w14:paraId="1B4D7176" w14:textId="77777777" w:rsidTr="00B76270">
        <w:trPr>
          <w:trHeight w:val="461"/>
        </w:trPr>
        <w:tc>
          <w:tcPr>
            <w:tcW w:w="1682" w:type="dxa"/>
            <w:gridSpan w:val="2"/>
          </w:tcPr>
          <w:p w14:paraId="595372F4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Protetik</w:t>
            </w:r>
            <w:proofErr w:type="spellEnd"/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diş tedavisi uygulama</w:t>
            </w:r>
          </w:p>
        </w:tc>
        <w:tc>
          <w:tcPr>
            <w:tcW w:w="579" w:type="dxa"/>
          </w:tcPr>
          <w:p w14:paraId="716DE2DD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5" w:type="dxa"/>
          </w:tcPr>
          <w:p w14:paraId="1FA52B87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</w:tcPr>
          <w:p w14:paraId="1E839B9C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2"/>
          </w:tcPr>
          <w:p w14:paraId="39F560AD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3"/>
          </w:tcPr>
          <w:p w14:paraId="158A9EBF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8" w:type="dxa"/>
            <w:gridSpan w:val="2"/>
          </w:tcPr>
          <w:p w14:paraId="01F8CD52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6" w:type="dxa"/>
            <w:gridSpan w:val="2"/>
          </w:tcPr>
          <w:p w14:paraId="40E984A7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6" w:type="dxa"/>
            <w:gridSpan w:val="3"/>
          </w:tcPr>
          <w:p w14:paraId="5992C78C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0" w:type="dxa"/>
            <w:gridSpan w:val="2"/>
          </w:tcPr>
          <w:p w14:paraId="6EFE1E46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3" w:type="dxa"/>
            <w:gridSpan w:val="2"/>
          </w:tcPr>
          <w:p w14:paraId="25DC4A29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3" w:type="dxa"/>
            <w:gridSpan w:val="3"/>
          </w:tcPr>
          <w:p w14:paraId="0F15BB93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3" w:type="dxa"/>
            <w:gridSpan w:val="2"/>
          </w:tcPr>
          <w:p w14:paraId="4FC99E1D" w14:textId="77777777" w:rsidR="00035EF1" w:rsidRPr="00B76270" w:rsidRDefault="00035EF1" w:rsidP="002E485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3A2B8" w14:textId="77777777" w:rsidR="00035EF1" w:rsidRPr="00B76270" w:rsidRDefault="00035EF1" w:rsidP="002E485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14:paraId="60461AB3" w14:textId="77777777" w:rsidR="00035EF1" w:rsidRPr="00B76270" w:rsidRDefault="00035EF1" w:rsidP="002E485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C7B2528" w14:textId="77777777" w:rsidR="00035EF1" w:rsidRPr="00B76270" w:rsidRDefault="00035EF1" w:rsidP="002E485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2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</w:tbl>
    <w:p w14:paraId="05066E26" w14:textId="77777777" w:rsidR="008C430E" w:rsidRPr="00206E3E" w:rsidRDefault="008C430E">
      <w:pPr>
        <w:rPr>
          <w:rFonts w:ascii="Times New Roman" w:hAnsi="Times New Roman" w:cs="Times New Roman"/>
        </w:rPr>
      </w:pPr>
    </w:p>
    <w:sectPr w:rsidR="008C430E" w:rsidRPr="0020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02F7"/>
    <w:multiLevelType w:val="hybridMultilevel"/>
    <w:tmpl w:val="D27C775A"/>
    <w:lvl w:ilvl="0" w:tplc="93A23C1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1ED2228D"/>
    <w:multiLevelType w:val="hybridMultilevel"/>
    <w:tmpl w:val="BD70FDF0"/>
    <w:lvl w:ilvl="0" w:tplc="9146992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258765D5"/>
    <w:multiLevelType w:val="hybridMultilevel"/>
    <w:tmpl w:val="6BBED348"/>
    <w:lvl w:ilvl="0" w:tplc="984AE9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98"/>
    <w:rsid w:val="00006601"/>
    <w:rsid w:val="00035EF1"/>
    <w:rsid w:val="001B55D3"/>
    <w:rsid w:val="001F3970"/>
    <w:rsid w:val="00206E3E"/>
    <w:rsid w:val="00282D96"/>
    <w:rsid w:val="002E1ACE"/>
    <w:rsid w:val="002E74CB"/>
    <w:rsid w:val="003361AC"/>
    <w:rsid w:val="00355BE0"/>
    <w:rsid w:val="00363B8F"/>
    <w:rsid w:val="00380698"/>
    <w:rsid w:val="003E1431"/>
    <w:rsid w:val="005703FE"/>
    <w:rsid w:val="00852736"/>
    <w:rsid w:val="008C430E"/>
    <w:rsid w:val="00981533"/>
    <w:rsid w:val="009E1224"/>
    <w:rsid w:val="00AD6DC6"/>
    <w:rsid w:val="00B265BC"/>
    <w:rsid w:val="00B76270"/>
    <w:rsid w:val="00BB54D5"/>
    <w:rsid w:val="00CB270C"/>
    <w:rsid w:val="00EF1E29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52B7"/>
  <w15:docId w15:val="{264C762D-51DC-4585-8694-8DB5AF8C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9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0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3E143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E14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D50F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6601"/>
    <w:pPr>
      <w:widowControl w:val="0"/>
      <w:autoSpaceDE w:val="0"/>
      <w:autoSpaceDN w:val="0"/>
      <w:spacing w:line="206" w:lineRule="exact"/>
      <w:ind w:left="110"/>
    </w:pPr>
    <w:rPr>
      <w:rFonts w:ascii="Arial" w:eastAsia="Arial" w:hAnsi="Arial"/>
      <w:sz w:val="22"/>
      <w:szCs w:val="22"/>
      <w:lang w:eastAsia="en-US" w:bidi="en-US"/>
    </w:rPr>
  </w:style>
  <w:style w:type="character" w:styleId="Gl">
    <w:name w:val="Strong"/>
    <w:basedOn w:val="VarsaylanParagrafYazTipi"/>
    <w:qFormat/>
    <w:rsid w:val="00355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halgorus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42F4-C689-457F-BF28-9C201EC3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 GÖRÜŞ</dc:creator>
  <cp:keywords/>
  <dc:description/>
  <cp:lastModifiedBy>Abdullah Göçmez</cp:lastModifiedBy>
  <cp:revision>20</cp:revision>
  <dcterms:created xsi:type="dcterms:W3CDTF">2020-09-01T07:22:00Z</dcterms:created>
  <dcterms:modified xsi:type="dcterms:W3CDTF">2021-09-15T12:45:00Z</dcterms:modified>
</cp:coreProperties>
</file>