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5EDF6936" w14:textId="77777777" w:rsidTr="008B1BAC">
        <w:trPr>
          <w:trHeight w:val="12347"/>
        </w:trPr>
        <w:tc>
          <w:tcPr>
            <w:tcW w:w="11625" w:type="dxa"/>
          </w:tcPr>
          <w:p w14:paraId="23651771" w14:textId="77777777" w:rsidR="001D7A35" w:rsidRDefault="001D7A35" w:rsidP="001D7A35">
            <w:pPr>
              <w:ind w:left="-818" w:firstLine="818"/>
              <w:jc w:val="center"/>
              <w:rPr>
                <w:rFonts w:ascii="Times New Roman" w:hAnsi="Times New Roman" w:cs="Times New Roman"/>
                <w:b/>
                <w:szCs w:val="20"/>
              </w:rPr>
            </w:pPr>
          </w:p>
          <w:tbl>
            <w:tblPr>
              <w:tblStyle w:val="TableNormal"/>
              <w:tblpPr w:leftFromText="141" w:rightFromText="141" w:vertAnchor="page" w:horzAnchor="margin" w:tblpX="134" w:tblpY="31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3"/>
              <w:gridCol w:w="1359"/>
              <w:gridCol w:w="1483"/>
              <w:gridCol w:w="1483"/>
              <w:gridCol w:w="1484"/>
              <w:gridCol w:w="1483"/>
              <w:gridCol w:w="1484"/>
            </w:tblGrid>
            <w:tr w:rsidR="00662327" w14:paraId="13C19E16" w14:textId="77777777" w:rsidTr="00662327">
              <w:trPr>
                <w:trHeight w:val="277"/>
              </w:trPr>
              <w:tc>
                <w:tcPr>
                  <w:tcW w:w="3632" w:type="dxa"/>
                  <w:gridSpan w:val="2"/>
                  <w:tcBorders>
                    <w:top w:val="single" w:sz="4" w:space="0" w:color="000000"/>
                    <w:left w:val="single" w:sz="6" w:space="0" w:color="000000"/>
                    <w:bottom w:val="single" w:sz="4" w:space="0" w:color="000000"/>
                    <w:right w:val="single" w:sz="4" w:space="0" w:color="000000"/>
                  </w:tcBorders>
                  <w:hideMark/>
                </w:tcPr>
                <w:p w14:paraId="78411AAC" w14:textId="77777777" w:rsidR="00662327" w:rsidRDefault="00662327" w:rsidP="00662327">
                  <w:pPr>
                    <w:pStyle w:val="TableParagraph"/>
                    <w:spacing w:line="258" w:lineRule="exact"/>
                    <w:ind w:left="105"/>
                    <w:jc w:val="left"/>
                    <w:rPr>
                      <w:b/>
                      <w:sz w:val="24"/>
                    </w:rPr>
                  </w:pPr>
                  <w:proofErr w:type="spellStart"/>
                  <w:r>
                    <w:rPr>
                      <w:b/>
                      <w:sz w:val="24"/>
                    </w:rPr>
                    <w:t>Dersin</w:t>
                  </w:r>
                  <w:proofErr w:type="spellEnd"/>
                  <w:r>
                    <w:rPr>
                      <w:b/>
                      <w:sz w:val="24"/>
                    </w:rPr>
                    <w:t xml:space="preserve"> </w:t>
                  </w:r>
                  <w:r>
                    <w:rPr>
                      <w:b/>
                      <w:noProof/>
                      <w:sz w:val="24"/>
                    </w:rPr>
                    <w:t>Adı</w:t>
                  </w:r>
                </w:p>
              </w:tc>
              <w:tc>
                <w:tcPr>
                  <w:tcW w:w="1483" w:type="dxa"/>
                  <w:tcBorders>
                    <w:top w:val="single" w:sz="4" w:space="0" w:color="000000"/>
                    <w:left w:val="single" w:sz="4" w:space="0" w:color="000000"/>
                    <w:bottom w:val="single" w:sz="4" w:space="0" w:color="000000"/>
                    <w:right w:val="single" w:sz="4" w:space="0" w:color="000000"/>
                  </w:tcBorders>
                  <w:hideMark/>
                </w:tcPr>
                <w:p w14:paraId="74A92367" w14:textId="77777777" w:rsidR="00662327" w:rsidRDefault="00662327" w:rsidP="00662327">
                  <w:pPr>
                    <w:pStyle w:val="TableParagraph"/>
                    <w:spacing w:line="258" w:lineRule="exact"/>
                    <w:jc w:val="left"/>
                    <w:rPr>
                      <w:b/>
                      <w:sz w:val="24"/>
                    </w:rPr>
                  </w:pPr>
                  <w:r>
                    <w:rPr>
                      <w:b/>
                      <w:sz w:val="24"/>
                    </w:rPr>
                    <w:t>Kodu</w:t>
                  </w:r>
                </w:p>
              </w:tc>
              <w:tc>
                <w:tcPr>
                  <w:tcW w:w="1483" w:type="dxa"/>
                  <w:tcBorders>
                    <w:top w:val="single" w:sz="4" w:space="0" w:color="000000"/>
                    <w:left w:val="single" w:sz="4" w:space="0" w:color="000000"/>
                    <w:bottom w:val="single" w:sz="4" w:space="0" w:color="000000"/>
                    <w:right w:val="single" w:sz="4" w:space="0" w:color="000000"/>
                  </w:tcBorders>
                  <w:hideMark/>
                </w:tcPr>
                <w:p w14:paraId="17C02E6A" w14:textId="77777777" w:rsidR="00662327" w:rsidRDefault="00662327" w:rsidP="00662327">
                  <w:pPr>
                    <w:pStyle w:val="TableParagraph"/>
                    <w:spacing w:line="258" w:lineRule="exact"/>
                    <w:jc w:val="left"/>
                    <w:rPr>
                      <w:b/>
                      <w:sz w:val="24"/>
                    </w:rPr>
                  </w:pPr>
                  <w:proofErr w:type="spellStart"/>
                  <w:r>
                    <w:rPr>
                      <w:b/>
                      <w:sz w:val="24"/>
                    </w:rPr>
                    <w:t>Yarıyıl</w:t>
                  </w:r>
                  <w:proofErr w:type="spellEnd"/>
                </w:p>
              </w:tc>
              <w:tc>
                <w:tcPr>
                  <w:tcW w:w="1484" w:type="dxa"/>
                  <w:tcBorders>
                    <w:top w:val="single" w:sz="4" w:space="0" w:color="000000"/>
                    <w:left w:val="single" w:sz="4" w:space="0" w:color="000000"/>
                    <w:bottom w:val="single" w:sz="4" w:space="0" w:color="000000"/>
                    <w:right w:val="single" w:sz="4" w:space="0" w:color="000000"/>
                  </w:tcBorders>
                  <w:hideMark/>
                </w:tcPr>
                <w:p w14:paraId="42C1660F" w14:textId="77777777" w:rsidR="00662327" w:rsidRDefault="00662327" w:rsidP="00662327">
                  <w:pPr>
                    <w:pStyle w:val="TableParagraph"/>
                    <w:spacing w:line="258" w:lineRule="exact"/>
                    <w:jc w:val="left"/>
                    <w:rPr>
                      <w:b/>
                      <w:sz w:val="24"/>
                    </w:rPr>
                  </w:pPr>
                  <w:r>
                    <w:rPr>
                      <w:b/>
                      <w:sz w:val="24"/>
                    </w:rPr>
                    <w:t>T+U</w:t>
                  </w:r>
                </w:p>
              </w:tc>
              <w:tc>
                <w:tcPr>
                  <w:tcW w:w="1483" w:type="dxa"/>
                  <w:tcBorders>
                    <w:top w:val="single" w:sz="4" w:space="0" w:color="000000"/>
                    <w:left w:val="single" w:sz="4" w:space="0" w:color="000000"/>
                    <w:bottom w:val="single" w:sz="4" w:space="0" w:color="000000"/>
                    <w:right w:val="single" w:sz="4" w:space="0" w:color="000000"/>
                  </w:tcBorders>
                  <w:hideMark/>
                </w:tcPr>
                <w:p w14:paraId="10752737" w14:textId="77777777" w:rsidR="00662327" w:rsidRDefault="00662327" w:rsidP="00662327">
                  <w:pPr>
                    <w:pStyle w:val="TableParagraph"/>
                    <w:spacing w:line="258" w:lineRule="exact"/>
                    <w:ind w:left="109"/>
                    <w:jc w:val="left"/>
                    <w:rPr>
                      <w:b/>
                      <w:sz w:val="24"/>
                    </w:rPr>
                  </w:pPr>
                  <w:proofErr w:type="spellStart"/>
                  <w:r>
                    <w:rPr>
                      <w:b/>
                      <w:sz w:val="24"/>
                    </w:rPr>
                    <w:t>Kredi</w:t>
                  </w:r>
                  <w:proofErr w:type="spellEnd"/>
                </w:p>
              </w:tc>
              <w:tc>
                <w:tcPr>
                  <w:tcW w:w="1484" w:type="dxa"/>
                  <w:tcBorders>
                    <w:top w:val="single" w:sz="4" w:space="0" w:color="000000"/>
                    <w:left w:val="single" w:sz="4" w:space="0" w:color="000000"/>
                    <w:bottom w:val="single" w:sz="4" w:space="0" w:color="000000"/>
                    <w:right w:val="single" w:sz="4" w:space="0" w:color="000000"/>
                  </w:tcBorders>
                  <w:hideMark/>
                </w:tcPr>
                <w:p w14:paraId="796E33AE" w14:textId="77777777" w:rsidR="00662327" w:rsidRDefault="00662327" w:rsidP="00662327">
                  <w:pPr>
                    <w:pStyle w:val="TableParagraph"/>
                    <w:spacing w:line="258" w:lineRule="exact"/>
                    <w:ind w:left="109"/>
                    <w:jc w:val="left"/>
                    <w:rPr>
                      <w:b/>
                      <w:sz w:val="24"/>
                    </w:rPr>
                  </w:pPr>
                  <w:r>
                    <w:rPr>
                      <w:b/>
                      <w:sz w:val="24"/>
                    </w:rPr>
                    <w:t>AKTS</w:t>
                  </w:r>
                </w:p>
              </w:tc>
            </w:tr>
            <w:tr w:rsidR="00662327" w14:paraId="4478A755" w14:textId="77777777" w:rsidTr="00662327">
              <w:trPr>
                <w:trHeight w:val="275"/>
              </w:trPr>
              <w:tc>
                <w:tcPr>
                  <w:tcW w:w="3632" w:type="dxa"/>
                  <w:gridSpan w:val="2"/>
                  <w:tcBorders>
                    <w:top w:val="single" w:sz="4" w:space="0" w:color="000000"/>
                    <w:left w:val="single" w:sz="6" w:space="0" w:color="000000"/>
                    <w:bottom w:val="single" w:sz="4" w:space="0" w:color="000000"/>
                    <w:right w:val="single" w:sz="4" w:space="0" w:color="000000"/>
                  </w:tcBorders>
                </w:tcPr>
                <w:p w14:paraId="05DA7FD9" w14:textId="55D21313" w:rsidR="00662327" w:rsidRDefault="003A4FAF" w:rsidP="00662327">
                  <w:pPr>
                    <w:pStyle w:val="TableParagraph"/>
                    <w:spacing w:line="256" w:lineRule="exact"/>
                    <w:ind w:left="105"/>
                    <w:jc w:val="left"/>
                    <w:rPr>
                      <w:b/>
                      <w:sz w:val="24"/>
                    </w:rPr>
                  </w:pPr>
                  <w:r>
                    <w:rPr>
                      <w:b/>
                      <w:sz w:val="24"/>
                    </w:rPr>
                    <w:t>PSİKOSOSYAL REHABİLİTASYON</w:t>
                  </w:r>
                </w:p>
              </w:tc>
              <w:tc>
                <w:tcPr>
                  <w:tcW w:w="1483" w:type="dxa"/>
                  <w:tcBorders>
                    <w:top w:val="single" w:sz="4" w:space="0" w:color="000000"/>
                    <w:left w:val="single" w:sz="4" w:space="0" w:color="000000"/>
                    <w:bottom w:val="single" w:sz="4" w:space="0" w:color="000000"/>
                    <w:right w:val="single" w:sz="4" w:space="0" w:color="000000"/>
                  </w:tcBorders>
                </w:tcPr>
                <w:p w14:paraId="2A6750BF" w14:textId="5FC0AD11" w:rsidR="00662327" w:rsidRPr="0016238C" w:rsidRDefault="0016238C" w:rsidP="00662327">
                  <w:pPr>
                    <w:pStyle w:val="TableParagraph"/>
                    <w:spacing w:line="256" w:lineRule="exact"/>
                    <w:jc w:val="left"/>
                    <w:rPr>
                      <w:bCs/>
                      <w:sz w:val="24"/>
                    </w:rPr>
                  </w:pPr>
                  <w:r w:rsidRPr="0016238C">
                    <w:rPr>
                      <w:bCs/>
                      <w:sz w:val="24"/>
                    </w:rPr>
                    <w:t>2802207</w:t>
                  </w:r>
                </w:p>
              </w:tc>
              <w:tc>
                <w:tcPr>
                  <w:tcW w:w="1483" w:type="dxa"/>
                  <w:tcBorders>
                    <w:top w:val="single" w:sz="4" w:space="0" w:color="000000"/>
                    <w:left w:val="single" w:sz="4" w:space="0" w:color="000000"/>
                    <w:bottom w:val="single" w:sz="4" w:space="0" w:color="000000"/>
                    <w:right w:val="single" w:sz="4" w:space="0" w:color="000000"/>
                  </w:tcBorders>
                </w:tcPr>
                <w:p w14:paraId="5891699B" w14:textId="27DE1653" w:rsidR="00662327" w:rsidRDefault="009367B4" w:rsidP="00662327">
                  <w:pPr>
                    <w:pStyle w:val="TableParagraph"/>
                    <w:spacing w:line="256" w:lineRule="exact"/>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5D8D3E51" w14:textId="26FFA18E" w:rsidR="00662327" w:rsidRDefault="009367B4" w:rsidP="00662327">
                  <w:pPr>
                    <w:pStyle w:val="TableParagraph"/>
                    <w:spacing w:line="256" w:lineRule="exact"/>
                    <w:jc w:val="left"/>
                    <w:rPr>
                      <w:sz w:val="24"/>
                    </w:rPr>
                  </w:pPr>
                  <w:r>
                    <w:rPr>
                      <w:sz w:val="24"/>
                    </w:rPr>
                    <w:t>2+0</w:t>
                  </w:r>
                </w:p>
              </w:tc>
              <w:tc>
                <w:tcPr>
                  <w:tcW w:w="1483" w:type="dxa"/>
                  <w:tcBorders>
                    <w:top w:val="single" w:sz="4" w:space="0" w:color="000000"/>
                    <w:left w:val="single" w:sz="4" w:space="0" w:color="000000"/>
                    <w:bottom w:val="single" w:sz="4" w:space="0" w:color="000000"/>
                    <w:right w:val="single" w:sz="4" w:space="0" w:color="000000"/>
                  </w:tcBorders>
                </w:tcPr>
                <w:p w14:paraId="0E9C8F8E" w14:textId="37E58DCB" w:rsidR="00662327" w:rsidRDefault="009367B4" w:rsidP="00662327">
                  <w:pPr>
                    <w:pStyle w:val="TableParagraph"/>
                    <w:spacing w:line="256" w:lineRule="exact"/>
                    <w:ind w:left="109"/>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273C042B" w14:textId="7C7D69FA" w:rsidR="00662327" w:rsidRDefault="009367B4" w:rsidP="00662327">
                  <w:pPr>
                    <w:pStyle w:val="TableParagraph"/>
                    <w:spacing w:line="256" w:lineRule="exact"/>
                    <w:ind w:left="109"/>
                    <w:jc w:val="left"/>
                    <w:rPr>
                      <w:sz w:val="24"/>
                    </w:rPr>
                  </w:pPr>
                  <w:r>
                    <w:rPr>
                      <w:sz w:val="24"/>
                    </w:rPr>
                    <w:t>2</w:t>
                  </w:r>
                </w:p>
              </w:tc>
            </w:tr>
            <w:tr w:rsidR="00662327" w14:paraId="3262479D"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63B84D2E" w14:textId="77777777" w:rsidR="00662327" w:rsidRDefault="00662327" w:rsidP="00662327">
                  <w:pPr>
                    <w:pStyle w:val="TableParagraph"/>
                    <w:spacing w:line="256" w:lineRule="exact"/>
                    <w:ind w:left="105"/>
                    <w:jc w:val="left"/>
                    <w:rPr>
                      <w:noProof/>
                      <w:sz w:val="24"/>
                    </w:rPr>
                  </w:pPr>
                  <w:r>
                    <w:rPr>
                      <w:noProof/>
                      <w:sz w:val="24"/>
                    </w:rPr>
                    <w:t>Ön koşul Dersler</w:t>
                  </w:r>
                </w:p>
              </w:tc>
              <w:tc>
                <w:tcPr>
                  <w:tcW w:w="8776" w:type="dxa"/>
                  <w:gridSpan w:val="6"/>
                  <w:tcBorders>
                    <w:top w:val="single" w:sz="4" w:space="0" w:color="000000"/>
                    <w:left w:val="single" w:sz="4" w:space="0" w:color="000000"/>
                    <w:bottom w:val="single" w:sz="4" w:space="0" w:color="000000"/>
                    <w:right w:val="single" w:sz="4" w:space="0" w:color="000000"/>
                  </w:tcBorders>
                </w:tcPr>
                <w:p w14:paraId="3075CDBB" w14:textId="548A4EA0" w:rsidR="00662327" w:rsidRDefault="003A4FAF" w:rsidP="00662327">
                  <w:pPr>
                    <w:pStyle w:val="TableParagraph"/>
                    <w:spacing w:line="256" w:lineRule="exact"/>
                    <w:jc w:val="left"/>
                    <w:rPr>
                      <w:noProof/>
                      <w:sz w:val="24"/>
                    </w:rPr>
                  </w:pPr>
                  <w:r>
                    <w:rPr>
                      <w:noProof/>
                      <w:sz w:val="24"/>
                    </w:rPr>
                    <w:t>Yok</w:t>
                  </w:r>
                </w:p>
              </w:tc>
            </w:tr>
            <w:tr w:rsidR="00662327" w14:paraId="2761E909"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7F623337" w14:textId="77777777" w:rsidR="00662327" w:rsidRDefault="00662327" w:rsidP="00662327">
                  <w:pPr>
                    <w:pStyle w:val="TableParagraph"/>
                    <w:spacing w:line="256" w:lineRule="exact"/>
                    <w:ind w:left="105"/>
                    <w:jc w:val="left"/>
                    <w:rPr>
                      <w:noProof/>
                      <w:sz w:val="24"/>
                    </w:rPr>
                  </w:pPr>
                  <w:r>
                    <w:rPr>
                      <w:noProof/>
                      <w:sz w:val="24"/>
                    </w:rPr>
                    <w:t>Dersin Dili</w:t>
                  </w:r>
                </w:p>
              </w:tc>
              <w:tc>
                <w:tcPr>
                  <w:tcW w:w="8776" w:type="dxa"/>
                  <w:gridSpan w:val="6"/>
                  <w:tcBorders>
                    <w:top w:val="single" w:sz="4" w:space="0" w:color="000000"/>
                    <w:left w:val="single" w:sz="4" w:space="0" w:color="000000"/>
                    <w:bottom w:val="single" w:sz="4" w:space="0" w:color="000000"/>
                    <w:right w:val="single" w:sz="4" w:space="0" w:color="000000"/>
                  </w:tcBorders>
                </w:tcPr>
                <w:p w14:paraId="7553B55F" w14:textId="3E434CC6" w:rsidR="00662327" w:rsidRDefault="003A4FAF" w:rsidP="00662327">
                  <w:pPr>
                    <w:pStyle w:val="TableParagraph"/>
                    <w:spacing w:line="256" w:lineRule="exact"/>
                    <w:jc w:val="left"/>
                    <w:rPr>
                      <w:noProof/>
                      <w:sz w:val="24"/>
                    </w:rPr>
                  </w:pPr>
                  <w:r>
                    <w:rPr>
                      <w:noProof/>
                      <w:sz w:val="24"/>
                    </w:rPr>
                    <w:t>Türkçe</w:t>
                  </w:r>
                </w:p>
              </w:tc>
            </w:tr>
            <w:tr w:rsidR="00662327" w14:paraId="3B231A41"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7235CAEB" w14:textId="77777777" w:rsidR="00662327" w:rsidRDefault="00662327" w:rsidP="00662327">
                  <w:pPr>
                    <w:pStyle w:val="TableParagraph"/>
                    <w:spacing w:line="256" w:lineRule="exact"/>
                    <w:ind w:left="105"/>
                    <w:jc w:val="left"/>
                    <w:rPr>
                      <w:noProof/>
                      <w:sz w:val="24"/>
                    </w:rPr>
                  </w:pPr>
                  <w:r>
                    <w:rPr>
                      <w:noProof/>
                      <w:sz w:val="24"/>
                    </w:rPr>
                    <w:t>Dersin Türü</w:t>
                  </w:r>
                </w:p>
              </w:tc>
              <w:tc>
                <w:tcPr>
                  <w:tcW w:w="8776" w:type="dxa"/>
                  <w:gridSpan w:val="6"/>
                  <w:tcBorders>
                    <w:top w:val="single" w:sz="4" w:space="0" w:color="000000"/>
                    <w:left w:val="single" w:sz="4" w:space="0" w:color="000000"/>
                    <w:bottom w:val="single" w:sz="4" w:space="0" w:color="000000"/>
                    <w:right w:val="single" w:sz="4" w:space="0" w:color="000000"/>
                  </w:tcBorders>
                </w:tcPr>
                <w:p w14:paraId="14B6929C" w14:textId="356C0C8B" w:rsidR="00662327" w:rsidRDefault="003A4FAF" w:rsidP="00662327">
                  <w:pPr>
                    <w:pStyle w:val="TableParagraph"/>
                    <w:spacing w:line="256" w:lineRule="exact"/>
                    <w:jc w:val="left"/>
                    <w:rPr>
                      <w:noProof/>
                      <w:sz w:val="24"/>
                    </w:rPr>
                  </w:pPr>
                  <w:r>
                    <w:rPr>
                      <w:noProof/>
                      <w:sz w:val="24"/>
                    </w:rPr>
                    <w:t>Zorunlu</w:t>
                  </w:r>
                </w:p>
              </w:tc>
            </w:tr>
            <w:tr w:rsidR="00662327" w14:paraId="633C37CC" w14:textId="77777777" w:rsidTr="00662327">
              <w:trPr>
                <w:trHeight w:val="374"/>
              </w:trPr>
              <w:tc>
                <w:tcPr>
                  <w:tcW w:w="2273" w:type="dxa"/>
                  <w:tcBorders>
                    <w:top w:val="single" w:sz="4" w:space="0" w:color="000000"/>
                    <w:left w:val="single" w:sz="6" w:space="0" w:color="000000"/>
                    <w:bottom w:val="single" w:sz="4" w:space="0" w:color="000000"/>
                    <w:right w:val="single" w:sz="4" w:space="0" w:color="000000"/>
                  </w:tcBorders>
                  <w:hideMark/>
                </w:tcPr>
                <w:p w14:paraId="4CB2F033" w14:textId="77777777" w:rsidR="00662327" w:rsidRDefault="00662327" w:rsidP="00662327">
                  <w:pPr>
                    <w:pStyle w:val="TableParagraph"/>
                    <w:spacing w:line="273" w:lineRule="exact"/>
                    <w:ind w:left="105"/>
                    <w:jc w:val="left"/>
                    <w:rPr>
                      <w:noProof/>
                      <w:sz w:val="24"/>
                    </w:rPr>
                  </w:pPr>
                  <w:r>
                    <w:rPr>
                      <w:noProof/>
                      <w:sz w:val="24"/>
                    </w:rPr>
                    <w:t>Dersin Koordinatörü</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07B5C466" w14:textId="77777777" w:rsidR="00662327" w:rsidRDefault="00662327" w:rsidP="00662327">
                  <w:pPr>
                    <w:pStyle w:val="TableParagraph"/>
                    <w:tabs>
                      <w:tab w:val="left" w:pos="6360"/>
                    </w:tabs>
                    <w:ind w:left="0"/>
                    <w:jc w:val="left"/>
                    <w:rPr>
                      <w:noProof/>
                      <w:sz w:val="24"/>
                    </w:rPr>
                  </w:pPr>
                  <w:r>
                    <w:rPr>
                      <w:noProof/>
                      <w:sz w:val="24"/>
                    </w:rPr>
                    <w:tab/>
                  </w:r>
                </w:p>
              </w:tc>
            </w:tr>
            <w:tr w:rsidR="00662327" w14:paraId="6C46D1EC" w14:textId="77777777" w:rsidTr="00662327">
              <w:trPr>
                <w:trHeight w:val="354"/>
              </w:trPr>
              <w:tc>
                <w:tcPr>
                  <w:tcW w:w="2273" w:type="dxa"/>
                  <w:tcBorders>
                    <w:top w:val="single" w:sz="4" w:space="0" w:color="000000"/>
                    <w:left w:val="single" w:sz="6" w:space="0" w:color="000000"/>
                    <w:bottom w:val="single" w:sz="4" w:space="0" w:color="000000"/>
                    <w:right w:val="single" w:sz="4" w:space="0" w:color="000000"/>
                  </w:tcBorders>
                  <w:hideMark/>
                </w:tcPr>
                <w:p w14:paraId="18357689" w14:textId="77777777" w:rsidR="00662327" w:rsidRDefault="00662327" w:rsidP="00662327">
                  <w:pPr>
                    <w:pStyle w:val="TableParagraph"/>
                    <w:spacing w:line="273" w:lineRule="exact"/>
                    <w:ind w:left="105"/>
                    <w:jc w:val="left"/>
                    <w:rPr>
                      <w:noProof/>
                      <w:sz w:val="24"/>
                    </w:rPr>
                  </w:pPr>
                  <w:r>
                    <w:rPr>
                      <w:noProof/>
                      <w:sz w:val="24"/>
                    </w:rPr>
                    <w:t>Dersi Veren</w:t>
                  </w:r>
                </w:p>
              </w:tc>
              <w:tc>
                <w:tcPr>
                  <w:tcW w:w="8776" w:type="dxa"/>
                  <w:gridSpan w:val="6"/>
                  <w:tcBorders>
                    <w:top w:val="single" w:sz="4" w:space="0" w:color="000000"/>
                    <w:left w:val="single" w:sz="4" w:space="0" w:color="000000"/>
                    <w:bottom w:val="single" w:sz="4" w:space="0" w:color="000000"/>
                    <w:right w:val="single" w:sz="4" w:space="0" w:color="000000"/>
                  </w:tcBorders>
                </w:tcPr>
                <w:p w14:paraId="56112F0C" w14:textId="77777777" w:rsidR="00662327" w:rsidRDefault="00662327" w:rsidP="00662327">
                  <w:pPr>
                    <w:pStyle w:val="TableParagraph"/>
                    <w:ind w:left="0"/>
                    <w:jc w:val="left"/>
                    <w:rPr>
                      <w:noProof/>
                      <w:sz w:val="24"/>
                    </w:rPr>
                  </w:pPr>
                </w:p>
              </w:tc>
            </w:tr>
            <w:tr w:rsidR="00662327" w14:paraId="7DA71495"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73F04085" w14:textId="77777777" w:rsidR="00662327" w:rsidRDefault="00662327" w:rsidP="00662327">
                  <w:pPr>
                    <w:pStyle w:val="TableParagraph"/>
                    <w:spacing w:line="256" w:lineRule="exact"/>
                    <w:ind w:left="105"/>
                    <w:jc w:val="left"/>
                    <w:rPr>
                      <w:noProof/>
                      <w:sz w:val="24"/>
                    </w:rPr>
                  </w:pPr>
                  <w:r>
                    <w:rPr>
                      <w:noProof/>
                      <w:sz w:val="24"/>
                    </w:rPr>
                    <w:t>Dersin Yardımcıları</w:t>
                  </w:r>
                </w:p>
              </w:tc>
              <w:tc>
                <w:tcPr>
                  <w:tcW w:w="8776" w:type="dxa"/>
                  <w:gridSpan w:val="6"/>
                  <w:tcBorders>
                    <w:top w:val="single" w:sz="4" w:space="0" w:color="000000"/>
                    <w:left w:val="single" w:sz="4" w:space="0" w:color="000000"/>
                    <w:bottom w:val="single" w:sz="4" w:space="0" w:color="000000"/>
                    <w:right w:val="single" w:sz="4" w:space="0" w:color="000000"/>
                  </w:tcBorders>
                </w:tcPr>
                <w:p w14:paraId="62E81CD5" w14:textId="77777777" w:rsidR="00662327" w:rsidRDefault="00662327" w:rsidP="00662327">
                  <w:pPr>
                    <w:pStyle w:val="TableParagraph"/>
                    <w:ind w:left="0"/>
                    <w:jc w:val="left"/>
                    <w:rPr>
                      <w:noProof/>
                      <w:sz w:val="20"/>
                    </w:rPr>
                  </w:pPr>
                </w:p>
              </w:tc>
            </w:tr>
            <w:tr w:rsidR="00662327" w14:paraId="79426217"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0DCD85FA" w14:textId="77777777" w:rsidR="00662327" w:rsidRDefault="00662327" w:rsidP="00662327">
                  <w:pPr>
                    <w:pStyle w:val="TableParagraph"/>
                    <w:spacing w:line="256" w:lineRule="exact"/>
                    <w:ind w:left="105"/>
                    <w:jc w:val="left"/>
                    <w:rPr>
                      <w:noProof/>
                      <w:sz w:val="24"/>
                    </w:rPr>
                  </w:pPr>
                  <w:r>
                    <w:rPr>
                      <w:noProof/>
                      <w:sz w:val="24"/>
                    </w:rPr>
                    <w:t>Dersin Amacı</w:t>
                  </w:r>
                </w:p>
                <w:p w14:paraId="20998663" w14:textId="77777777" w:rsidR="00662327" w:rsidRDefault="00662327" w:rsidP="00662327">
                  <w:pPr>
                    <w:pStyle w:val="TableParagraph"/>
                    <w:spacing w:line="256" w:lineRule="exact"/>
                    <w:ind w:left="105"/>
                    <w:jc w:val="left"/>
                    <w:rPr>
                      <w:noProof/>
                      <w:sz w:val="24"/>
                    </w:rPr>
                  </w:pPr>
                </w:p>
                <w:p w14:paraId="3CC55124" w14:textId="77777777" w:rsidR="00662327" w:rsidRDefault="00662327" w:rsidP="00662327">
                  <w:pPr>
                    <w:pStyle w:val="TableParagraph"/>
                    <w:spacing w:line="256" w:lineRule="exact"/>
                    <w:ind w:left="105"/>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78C6AF5C" w14:textId="5A24F42D" w:rsidR="00662327" w:rsidRDefault="003A4FAF" w:rsidP="00662327">
                  <w:pPr>
                    <w:pStyle w:val="TableParagraph"/>
                    <w:ind w:left="0"/>
                    <w:jc w:val="left"/>
                    <w:rPr>
                      <w:noProof/>
                      <w:sz w:val="20"/>
                    </w:rPr>
                  </w:pPr>
                  <w:r w:rsidRPr="003A4FAF">
                    <w:rPr>
                      <w:noProof/>
                      <w:sz w:val="24"/>
                    </w:rPr>
                    <w:t>Fiziksel, duyusal ya da kognitif yönden herhangi bir nedenle engel, özür ya da bozukluk durumunda bireyin psikososyal tablosunun anlaşılabilmesini sağlamak, psikososyal sürece etki eden durumları kavratmak ve fizyoterapi ve rehabilitasyon uygulamalarında psikososyal sürecin etkisini incelemektir</w:t>
                  </w:r>
                  <w:r>
                    <w:rPr>
                      <w:rFonts w:ascii="Open Sans" w:hAnsi="Open Sans" w:cs="Open Sans"/>
                      <w:color w:val="3A3A3A"/>
                      <w:sz w:val="20"/>
                      <w:szCs w:val="20"/>
                    </w:rPr>
                    <w:t>.</w:t>
                  </w:r>
                </w:p>
              </w:tc>
            </w:tr>
            <w:tr w:rsidR="00662327" w14:paraId="08EA3828"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02BA0E5C" w14:textId="77777777" w:rsidR="00662327" w:rsidRDefault="00662327" w:rsidP="00662327">
                  <w:pPr>
                    <w:pStyle w:val="TableParagraph"/>
                    <w:spacing w:line="256" w:lineRule="exact"/>
                    <w:ind w:left="105"/>
                    <w:jc w:val="left"/>
                    <w:rPr>
                      <w:noProof/>
                      <w:sz w:val="24"/>
                    </w:rPr>
                  </w:pPr>
                  <w:r>
                    <w:rPr>
                      <w:noProof/>
                      <w:sz w:val="24"/>
                    </w:rPr>
                    <w:t>Dersin Öğrenme Çıktıları</w:t>
                  </w:r>
                </w:p>
                <w:p w14:paraId="36C59898"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683E8FDB" w14:textId="49D01ABB" w:rsidR="00662327" w:rsidRPr="003A4FAF" w:rsidRDefault="003A4FAF" w:rsidP="003A4FAF">
                  <w:pPr>
                    <w:pStyle w:val="TableParagraph"/>
                    <w:numPr>
                      <w:ilvl w:val="0"/>
                      <w:numId w:val="1"/>
                    </w:numPr>
                    <w:jc w:val="left"/>
                    <w:rPr>
                      <w:noProof/>
                      <w:sz w:val="24"/>
                    </w:rPr>
                  </w:pPr>
                  <w:r w:rsidRPr="003A4FAF">
                    <w:rPr>
                      <w:noProof/>
                      <w:sz w:val="24"/>
                    </w:rPr>
                    <w:t>Psikososyal rehabilitasyon alanında kavramları kavrar.</w:t>
                  </w:r>
                </w:p>
                <w:p w14:paraId="3855E0C3" w14:textId="342B4332" w:rsidR="003A4FAF" w:rsidRPr="003A4FAF" w:rsidRDefault="003A4FAF" w:rsidP="003A4FAF">
                  <w:pPr>
                    <w:pStyle w:val="TableParagraph"/>
                    <w:numPr>
                      <w:ilvl w:val="0"/>
                      <w:numId w:val="1"/>
                    </w:numPr>
                    <w:jc w:val="left"/>
                    <w:rPr>
                      <w:noProof/>
                      <w:sz w:val="24"/>
                    </w:rPr>
                  </w:pPr>
                  <w:r w:rsidRPr="003A4FAF">
                    <w:rPr>
                      <w:noProof/>
                      <w:sz w:val="24"/>
                    </w:rPr>
                    <w:t>Kaza sonrası yaşanan psikososyal süreç ve uyum aşamaları, stres ve posttravmatik stres bozukluğu, Travmatik yaralanmalardan sonra görülen problemleri öğrenir.</w:t>
                  </w:r>
                </w:p>
                <w:p w14:paraId="0A5576FC" w14:textId="43015765" w:rsidR="003A4FAF" w:rsidRPr="003A4FAF" w:rsidRDefault="003A4FAF" w:rsidP="003A4FAF">
                  <w:pPr>
                    <w:pStyle w:val="TableParagraph"/>
                    <w:numPr>
                      <w:ilvl w:val="0"/>
                      <w:numId w:val="1"/>
                    </w:numPr>
                    <w:jc w:val="left"/>
                    <w:rPr>
                      <w:noProof/>
                      <w:sz w:val="24"/>
                    </w:rPr>
                  </w:pPr>
                  <w:r w:rsidRPr="003A4FAF">
                    <w:rPr>
                      <w:noProof/>
                      <w:sz w:val="24"/>
                    </w:rPr>
                    <w:t>Nörolojik hastalıklarda, çocuklarda özüre neden olan problemlerde ilerleyici kronik hastalıklarda, geriatrik kişilerde psikososyal rehabilitasyon problemlerini fark edebilir.</w:t>
                  </w:r>
                </w:p>
                <w:p w14:paraId="557BC966" w14:textId="23427616" w:rsidR="003A4FAF" w:rsidRPr="003A4FAF" w:rsidRDefault="003A4FAF" w:rsidP="003A4FAF">
                  <w:pPr>
                    <w:pStyle w:val="TableParagraph"/>
                    <w:numPr>
                      <w:ilvl w:val="0"/>
                      <w:numId w:val="1"/>
                    </w:numPr>
                    <w:jc w:val="left"/>
                    <w:rPr>
                      <w:noProof/>
                      <w:sz w:val="24"/>
                    </w:rPr>
                  </w:pPr>
                  <w:r w:rsidRPr="003A4FAF">
                    <w:rPr>
                      <w:noProof/>
                      <w:sz w:val="24"/>
                    </w:rPr>
                    <w:t>Fiziksel engelliler, engelli çocuğa sahip aileler, görme engelliler ve işitme-konuşma engellilerde psiko-sosyal süreçlerini tanımlayarak fizyoterapi ve rehabilitasyon uygulamalarında göz önünde bulundurur ve ilgili uzmanlara yönlendirir.</w:t>
                  </w:r>
                </w:p>
              </w:tc>
            </w:tr>
            <w:tr w:rsidR="00662327" w14:paraId="230292CE"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1C7911CD" w14:textId="77777777" w:rsidR="00662327" w:rsidRDefault="00662327" w:rsidP="00662327">
                  <w:pPr>
                    <w:pStyle w:val="TableParagraph"/>
                    <w:spacing w:line="256" w:lineRule="exact"/>
                    <w:ind w:left="105"/>
                    <w:jc w:val="left"/>
                    <w:rPr>
                      <w:noProof/>
                      <w:sz w:val="24"/>
                    </w:rPr>
                  </w:pPr>
                  <w:r>
                    <w:rPr>
                      <w:noProof/>
                      <w:sz w:val="24"/>
                    </w:rPr>
                    <w:t>Dersin İçeriği</w:t>
                  </w:r>
                </w:p>
                <w:p w14:paraId="6BACB2F2"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59E712" w14:textId="32BEBE04" w:rsidR="00662327" w:rsidRPr="003A4FAF" w:rsidRDefault="003A4FAF" w:rsidP="00662327">
                  <w:pPr>
                    <w:pStyle w:val="TableParagraph"/>
                    <w:ind w:left="0"/>
                    <w:jc w:val="left"/>
                    <w:rPr>
                      <w:noProof/>
                      <w:sz w:val="24"/>
                    </w:rPr>
                  </w:pPr>
                  <w:r w:rsidRPr="003A4FAF">
                    <w:rPr>
                      <w:noProof/>
                      <w:sz w:val="24"/>
                    </w:rPr>
                    <w:t>Fizyoterapistlere yönelik, psikososyal rehabilitasyona giriş, kaza sonrası psikososyal rehabilitasyon, stres ve post travmatik stres sendromu, depresyon ve başa çıkma yolları, görme engellilerde psikososyal rehabilitasyon, işitme engellilerde psikososyal rehabilitasyon, fiziksel engellilerde psikososyal rehabilitasyon, özürlü çocuklarda ve ailelerinde psikososyal rehabilitasyon ve</w:t>
                  </w:r>
                  <w:r w:rsidRPr="003A4FAF">
                    <w:rPr>
                      <w:noProof/>
                      <w:sz w:val="24"/>
                    </w:rPr>
                    <w:br/>
                    <w:t>kronik hastalıklarda psikososyal rehabilitasyon konularında bilgileri içerir. Rehabilitasyon uygulamalarında psikososyal rehabilitasyonun yeri ve önemi aktarılır.</w:t>
                  </w:r>
                </w:p>
              </w:tc>
            </w:tr>
            <w:tr w:rsidR="00662327" w14:paraId="1A8B02B6" w14:textId="77777777" w:rsidTr="00662327">
              <w:trPr>
                <w:trHeight w:val="277"/>
              </w:trPr>
              <w:tc>
                <w:tcPr>
                  <w:tcW w:w="2273" w:type="dxa"/>
                  <w:tcBorders>
                    <w:top w:val="single" w:sz="4" w:space="0" w:color="000000"/>
                    <w:left w:val="single" w:sz="6" w:space="0" w:color="000000"/>
                    <w:bottom w:val="single" w:sz="4" w:space="0" w:color="000000"/>
                    <w:right w:val="single" w:sz="4" w:space="0" w:color="000000"/>
                  </w:tcBorders>
                  <w:hideMark/>
                </w:tcPr>
                <w:p w14:paraId="34C6A694" w14:textId="77777777" w:rsidR="00662327" w:rsidRDefault="00662327" w:rsidP="00662327">
                  <w:pPr>
                    <w:pStyle w:val="TableParagraph"/>
                    <w:spacing w:line="258" w:lineRule="exact"/>
                    <w:ind w:left="105"/>
                    <w:jc w:val="left"/>
                    <w:rPr>
                      <w:b/>
                      <w:noProof/>
                      <w:sz w:val="24"/>
                    </w:rPr>
                  </w:pPr>
                  <w:r>
                    <w:rPr>
                      <w:b/>
                      <w:noProof/>
                      <w:sz w:val="24"/>
                    </w:rPr>
                    <w:t>Haftalar</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43F14904" w14:textId="77777777" w:rsidR="00662327" w:rsidRDefault="00662327" w:rsidP="00662327">
                  <w:pPr>
                    <w:pStyle w:val="TableParagraph"/>
                    <w:spacing w:line="258" w:lineRule="exact"/>
                    <w:ind w:left="2934" w:right="2925"/>
                    <w:rPr>
                      <w:b/>
                      <w:noProof/>
                      <w:sz w:val="24"/>
                    </w:rPr>
                  </w:pPr>
                  <w:r>
                    <w:rPr>
                      <w:b/>
                      <w:noProof/>
                      <w:sz w:val="24"/>
                    </w:rPr>
                    <w:t>Konular</w:t>
                  </w:r>
                </w:p>
              </w:tc>
            </w:tr>
            <w:tr w:rsidR="00662327" w14:paraId="611F393F"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61F3B4F1" w14:textId="77777777" w:rsidR="00662327" w:rsidRDefault="00662327" w:rsidP="00662327">
                  <w:pPr>
                    <w:pStyle w:val="TableParagraph"/>
                    <w:spacing w:line="273" w:lineRule="exact"/>
                    <w:ind w:left="105"/>
                    <w:jc w:val="left"/>
                    <w:rPr>
                      <w:sz w:val="24"/>
                    </w:rPr>
                  </w:pPr>
                  <w:r>
                    <w:rPr>
                      <w:sz w:val="24"/>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5D715D90" w14:textId="2014C6EB" w:rsidR="00662327" w:rsidRDefault="003A4FAF" w:rsidP="003A4FAF">
                  <w:pPr>
                    <w:pStyle w:val="TableParagraph"/>
                    <w:ind w:left="720"/>
                    <w:jc w:val="left"/>
                    <w:rPr>
                      <w:noProof/>
                      <w:sz w:val="24"/>
                    </w:rPr>
                  </w:pPr>
                  <w:r w:rsidRPr="003A4FAF">
                    <w:rPr>
                      <w:noProof/>
                      <w:sz w:val="24"/>
                    </w:rPr>
                    <w:t>Giriş ve Psikososyal rehabilitasyon alanında kavramlar</w:t>
                  </w:r>
                </w:p>
              </w:tc>
            </w:tr>
            <w:tr w:rsidR="00662327" w14:paraId="445D8D0A"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05E42139" w14:textId="77777777" w:rsidR="00662327" w:rsidRDefault="00662327" w:rsidP="00662327">
                  <w:pPr>
                    <w:pStyle w:val="TableParagraph"/>
                    <w:spacing w:line="273" w:lineRule="exact"/>
                    <w:ind w:left="105"/>
                    <w:jc w:val="left"/>
                    <w:rPr>
                      <w:sz w:val="24"/>
                    </w:rPr>
                  </w:pPr>
                  <w:r>
                    <w:rPr>
                      <w:sz w:val="24"/>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1BDB3A70" w14:textId="54F1707B" w:rsidR="00662327" w:rsidRDefault="003A4FAF" w:rsidP="003A4FAF">
                  <w:pPr>
                    <w:pStyle w:val="TableParagraph"/>
                    <w:ind w:left="720"/>
                    <w:jc w:val="left"/>
                    <w:rPr>
                      <w:noProof/>
                      <w:sz w:val="24"/>
                    </w:rPr>
                  </w:pPr>
                  <w:r w:rsidRPr="003A4FAF">
                    <w:rPr>
                      <w:noProof/>
                      <w:sz w:val="24"/>
                    </w:rPr>
                    <w:t>Kaza sonrası yaşanan psikososyal süreç ve uyum aşamaları</w:t>
                  </w:r>
                </w:p>
              </w:tc>
            </w:tr>
            <w:tr w:rsidR="00662327" w14:paraId="36371F61"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3F894DE" w14:textId="77777777" w:rsidR="00662327" w:rsidRDefault="00662327" w:rsidP="00662327">
                  <w:pPr>
                    <w:pStyle w:val="TableParagraph"/>
                    <w:spacing w:line="256" w:lineRule="exact"/>
                    <w:ind w:left="105"/>
                    <w:jc w:val="left"/>
                    <w:rPr>
                      <w:sz w:val="24"/>
                    </w:rPr>
                  </w:pPr>
                  <w:r>
                    <w:rPr>
                      <w:sz w:val="24"/>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0273F97F" w14:textId="15CE8F85" w:rsidR="00662327" w:rsidRDefault="003A4FAF" w:rsidP="003A4FAF">
                  <w:pPr>
                    <w:pStyle w:val="TableParagraph"/>
                    <w:ind w:left="720"/>
                    <w:jc w:val="left"/>
                    <w:rPr>
                      <w:noProof/>
                      <w:sz w:val="24"/>
                    </w:rPr>
                  </w:pPr>
                  <w:r w:rsidRPr="003A4FAF">
                    <w:rPr>
                      <w:noProof/>
                      <w:sz w:val="24"/>
                    </w:rPr>
                    <w:t>Stres ve posttravmatik stres bozukluğu</w:t>
                  </w:r>
                </w:p>
              </w:tc>
            </w:tr>
            <w:tr w:rsidR="00662327" w14:paraId="7D85407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7BBBA673" w14:textId="77777777" w:rsidR="00662327" w:rsidRDefault="00662327" w:rsidP="00662327">
                  <w:pPr>
                    <w:pStyle w:val="TableParagraph"/>
                    <w:spacing w:line="273" w:lineRule="exact"/>
                    <w:ind w:left="105"/>
                    <w:jc w:val="left"/>
                    <w:rPr>
                      <w:sz w:val="24"/>
                    </w:rPr>
                  </w:pPr>
                  <w:r>
                    <w:rPr>
                      <w:sz w:val="24"/>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68ED954B" w14:textId="73C0B286" w:rsidR="00662327" w:rsidRDefault="003A4FAF" w:rsidP="003A4FAF">
                  <w:pPr>
                    <w:pStyle w:val="TableParagraph"/>
                    <w:ind w:left="720"/>
                    <w:jc w:val="left"/>
                    <w:rPr>
                      <w:noProof/>
                      <w:sz w:val="24"/>
                    </w:rPr>
                  </w:pPr>
                  <w:r w:rsidRPr="003A4FAF">
                    <w:rPr>
                      <w:noProof/>
                      <w:sz w:val="24"/>
                    </w:rPr>
                    <w:t>Travmatik yaralanmalardan sonra görülen problemlerde (amputeler, omurilikyaralanmaları, yanık ) psikososyal rehabilitasyon</w:t>
                  </w:r>
                </w:p>
              </w:tc>
            </w:tr>
            <w:tr w:rsidR="00662327" w14:paraId="11235A8F"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7C07672D" w14:textId="77777777" w:rsidR="00662327" w:rsidRDefault="00662327" w:rsidP="00662327">
                  <w:pPr>
                    <w:pStyle w:val="TableParagraph"/>
                    <w:spacing w:line="255" w:lineRule="exact"/>
                    <w:ind w:left="105"/>
                    <w:jc w:val="left"/>
                    <w:rPr>
                      <w:sz w:val="24"/>
                    </w:rPr>
                  </w:pPr>
                  <w:r>
                    <w:rPr>
                      <w:sz w:val="24"/>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30E280D" w14:textId="117E6159" w:rsidR="00662327" w:rsidRDefault="003A4FAF" w:rsidP="003A4FAF">
                  <w:pPr>
                    <w:pStyle w:val="TableParagraph"/>
                    <w:ind w:left="720"/>
                    <w:jc w:val="left"/>
                    <w:rPr>
                      <w:noProof/>
                      <w:sz w:val="24"/>
                    </w:rPr>
                  </w:pPr>
                  <w:r w:rsidRPr="003A4FAF">
                    <w:rPr>
                      <w:noProof/>
                      <w:sz w:val="24"/>
                    </w:rPr>
                    <w:t>Nörolojik hastalıklarda psikososyal rehabilitasyon (hemipleji, parkinson, multiple skleroz)</w:t>
                  </w:r>
                </w:p>
              </w:tc>
            </w:tr>
            <w:tr w:rsidR="00662327" w14:paraId="407772A2"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1455DFA4" w14:textId="77777777" w:rsidR="00662327" w:rsidRDefault="00662327" w:rsidP="00662327">
                  <w:pPr>
                    <w:pStyle w:val="TableParagraph"/>
                    <w:spacing w:line="273" w:lineRule="exact"/>
                    <w:ind w:left="105"/>
                    <w:jc w:val="left"/>
                    <w:rPr>
                      <w:sz w:val="24"/>
                    </w:rPr>
                  </w:pPr>
                  <w:r>
                    <w:rPr>
                      <w:sz w:val="24"/>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3D715931" w14:textId="2EA24F5B" w:rsidR="00662327" w:rsidRDefault="003A4FAF" w:rsidP="003A4FAF">
                  <w:pPr>
                    <w:pStyle w:val="TableParagraph"/>
                    <w:ind w:left="720"/>
                    <w:jc w:val="left"/>
                    <w:rPr>
                      <w:noProof/>
                      <w:sz w:val="24"/>
                    </w:rPr>
                  </w:pPr>
                  <w:r w:rsidRPr="003A4FAF">
                    <w:rPr>
                      <w:noProof/>
                      <w:sz w:val="24"/>
                    </w:rPr>
                    <w:t>Çocuklarda özüre neden olan problemlerde psikososyal rehabilitasyon (serebral palsi, kas hastalıkları, otizm spektrum bozuluğu, down sendromu vb.)</w:t>
                  </w:r>
                </w:p>
              </w:tc>
            </w:tr>
            <w:tr w:rsidR="00662327" w14:paraId="324756AA"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417595C8" w14:textId="77777777" w:rsidR="00662327" w:rsidRDefault="00662327" w:rsidP="00662327">
                  <w:pPr>
                    <w:pStyle w:val="TableParagraph"/>
                    <w:spacing w:line="258" w:lineRule="exact"/>
                    <w:ind w:left="105"/>
                    <w:jc w:val="left"/>
                    <w:rPr>
                      <w:sz w:val="24"/>
                    </w:rPr>
                  </w:pPr>
                  <w:r>
                    <w:rPr>
                      <w:sz w:val="24"/>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56FFE6D5" w14:textId="4E6613CB" w:rsidR="00662327" w:rsidRDefault="003A4FAF" w:rsidP="003A4FAF">
                  <w:pPr>
                    <w:pStyle w:val="TableParagraph"/>
                    <w:ind w:left="720"/>
                    <w:jc w:val="left"/>
                    <w:rPr>
                      <w:noProof/>
                      <w:sz w:val="24"/>
                    </w:rPr>
                  </w:pPr>
                  <w:r w:rsidRPr="003A4FAF">
                    <w:rPr>
                      <w:noProof/>
                      <w:sz w:val="24"/>
                    </w:rPr>
                    <w:t>İlerleyici kronik hastalıklarda (kanser, AIDS) ve geriatrik kişilerde psikososyal rehabilitasyon</w:t>
                  </w:r>
                </w:p>
              </w:tc>
            </w:tr>
            <w:tr w:rsidR="00662327" w14:paraId="59740518"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75D49710" w14:textId="77777777" w:rsidR="00662327" w:rsidRDefault="00662327" w:rsidP="00662327">
                  <w:pPr>
                    <w:pStyle w:val="TableParagraph"/>
                    <w:spacing w:line="273" w:lineRule="exact"/>
                    <w:ind w:left="105"/>
                    <w:jc w:val="left"/>
                    <w:rPr>
                      <w:sz w:val="24"/>
                    </w:rPr>
                  </w:pPr>
                  <w:r>
                    <w:rPr>
                      <w:sz w:val="24"/>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77B442CF" w14:textId="1D1F08C3" w:rsidR="00662327" w:rsidRDefault="003A4FAF" w:rsidP="003A4FAF">
                  <w:pPr>
                    <w:pStyle w:val="TableParagraph"/>
                    <w:ind w:left="720"/>
                    <w:jc w:val="left"/>
                    <w:rPr>
                      <w:noProof/>
                      <w:sz w:val="24"/>
                    </w:rPr>
                  </w:pPr>
                  <w:r w:rsidRPr="003A4FAF">
                    <w:rPr>
                      <w:noProof/>
                      <w:sz w:val="24"/>
                    </w:rPr>
                    <w:t>Fiziksel engellilerde psikososyal süreç üzerine interaktif katılımlı tartışma</w:t>
                  </w:r>
                </w:p>
              </w:tc>
            </w:tr>
            <w:tr w:rsidR="00662327" w14:paraId="73CCE9E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2F45A56" w14:textId="77777777" w:rsidR="00662327" w:rsidRDefault="00662327" w:rsidP="00662327">
                  <w:pPr>
                    <w:pStyle w:val="TableParagraph"/>
                    <w:spacing w:line="272" w:lineRule="exact"/>
                    <w:ind w:left="105"/>
                    <w:jc w:val="left"/>
                    <w:rPr>
                      <w:sz w:val="24"/>
                    </w:rPr>
                  </w:pPr>
                  <w:r>
                    <w:rPr>
                      <w:sz w:val="24"/>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033A6F4F" w14:textId="714E4579" w:rsidR="00662327" w:rsidRDefault="003A4FAF" w:rsidP="003A4FAF">
                  <w:pPr>
                    <w:pStyle w:val="TableParagraph"/>
                    <w:ind w:left="720"/>
                    <w:jc w:val="left"/>
                    <w:rPr>
                      <w:noProof/>
                      <w:sz w:val="24"/>
                    </w:rPr>
                  </w:pPr>
                  <w:r w:rsidRPr="003A4FAF">
                    <w:rPr>
                      <w:noProof/>
                      <w:sz w:val="24"/>
                    </w:rPr>
                    <w:t>Fiziksel engellilerde psikososyal süreç üzerine interaktif katılımlı tartışma</w:t>
                  </w:r>
                </w:p>
              </w:tc>
            </w:tr>
            <w:tr w:rsidR="00662327" w14:paraId="4232501E"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1736830A" w14:textId="77777777" w:rsidR="00662327" w:rsidRDefault="00662327" w:rsidP="00662327">
                  <w:pPr>
                    <w:pStyle w:val="TableParagraph"/>
                    <w:spacing w:line="256" w:lineRule="exact"/>
                    <w:ind w:left="105"/>
                    <w:jc w:val="left"/>
                    <w:rPr>
                      <w:sz w:val="24"/>
                    </w:rPr>
                  </w:pPr>
                  <w:r>
                    <w:rPr>
                      <w:sz w:val="24"/>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214DD6B3" w14:textId="2FAFB86E" w:rsidR="00662327" w:rsidRDefault="003A4FAF" w:rsidP="003A4FAF">
                  <w:pPr>
                    <w:pStyle w:val="TableParagraph"/>
                    <w:ind w:left="720"/>
                    <w:jc w:val="left"/>
                    <w:rPr>
                      <w:noProof/>
                      <w:sz w:val="24"/>
                    </w:rPr>
                  </w:pPr>
                  <w:r w:rsidRPr="003A4FAF">
                    <w:rPr>
                      <w:noProof/>
                      <w:sz w:val="24"/>
                    </w:rPr>
                    <w:t>Engelli çocuğa sahip ailelerde psikososyal süreç üzerine interaktif katılımlı tartışma</w:t>
                  </w:r>
                </w:p>
              </w:tc>
            </w:tr>
            <w:tr w:rsidR="00662327" w14:paraId="6834E98C"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1F38667E" w14:textId="77777777" w:rsidR="00662327" w:rsidRDefault="00662327" w:rsidP="00662327">
                  <w:pPr>
                    <w:pStyle w:val="TableParagraph"/>
                    <w:spacing w:line="273" w:lineRule="exact"/>
                    <w:ind w:left="105"/>
                    <w:jc w:val="left"/>
                    <w:rPr>
                      <w:sz w:val="24"/>
                    </w:rPr>
                  </w:pPr>
                  <w:r>
                    <w:rPr>
                      <w:sz w:val="24"/>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51C0B036" w14:textId="79B9DBE2" w:rsidR="00662327" w:rsidRDefault="003A4FAF" w:rsidP="003A4FAF">
                  <w:pPr>
                    <w:pStyle w:val="TableParagraph"/>
                    <w:ind w:left="720"/>
                    <w:jc w:val="left"/>
                    <w:rPr>
                      <w:noProof/>
                      <w:sz w:val="24"/>
                    </w:rPr>
                  </w:pPr>
                  <w:r w:rsidRPr="003A4FAF">
                    <w:rPr>
                      <w:noProof/>
                      <w:sz w:val="24"/>
                    </w:rPr>
                    <w:t>Görme engellilerde psikososyal süreç üzerine interaktif katılımlı tartışma</w:t>
                  </w:r>
                </w:p>
              </w:tc>
            </w:tr>
            <w:tr w:rsidR="00662327" w14:paraId="62F9E0C8"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0F08935" w14:textId="77777777" w:rsidR="00662327" w:rsidRDefault="00662327" w:rsidP="00662327">
                  <w:pPr>
                    <w:pStyle w:val="TableParagraph"/>
                    <w:spacing w:line="272" w:lineRule="exact"/>
                    <w:ind w:left="105"/>
                    <w:jc w:val="left"/>
                    <w:rPr>
                      <w:sz w:val="24"/>
                    </w:rPr>
                  </w:pPr>
                  <w:r>
                    <w:rPr>
                      <w:sz w:val="24"/>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36CC9EEE" w14:textId="701099CE" w:rsidR="00662327" w:rsidRDefault="003A4FAF" w:rsidP="003A4FAF">
                  <w:pPr>
                    <w:pStyle w:val="TableParagraph"/>
                    <w:ind w:left="720"/>
                    <w:jc w:val="left"/>
                    <w:rPr>
                      <w:noProof/>
                      <w:sz w:val="24"/>
                    </w:rPr>
                  </w:pPr>
                  <w:r w:rsidRPr="003A4FAF">
                    <w:rPr>
                      <w:noProof/>
                      <w:sz w:val="24"/>
                    </w:rPr>
                    <w:t>İşitme-konuşma engellilerde psikososyal süreç üzerine interaktif katılımlı tartışma</w:t>
                  </w:r>
                </w:p>
              </w:tc>
            </w:tr>
            <w:tr w:rsidR="00662327" w14:paraId="1AB62D5B"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27314E12" w14:textId="77777777" w:rsidR="00662327" w:rsidRDefault="00662327" w:rsidP="00662327">
                  <w:pPr>
                    <w:pStyle w:val="TableParagraph"/>
                    <w:spacing w:line="272" w:lineRule="exact"/>
                    <w:ind w:left="105"/>
                    <w:jc w:val="left"/>
                    <w:rPr>
                      <w:sz w:val="24"/>
                    </w:rPr>
                  </w:pPr>
                  <w:r>
                    <w:rPr>
                      <w:sz w:val="24"/>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298CD438" w14:textId="2BCAFF3A" w:rsidR="00662327" w:rsidRDefault="003A4FAF" w:rsidP="003A4FAF">
                  <w:pPr>
                    <w:pStyle w:val="TableParagraph"/>
                    <w:ind w:left="720"/>
                    <w:jc w:val="left"/>
                    <w:rPr>
                      <w:noProof/>
                      <w:sz w:val="24"/>
                    </w:rPr>
                  </w:pPr>
                  <w:r w:rsidRPr="003A4FAF">
                    <w:rPr>
                      <w:noProof/>
                      <w:sz w:val="24"/>
                    </w:rPr>
                    <w:t>Depresyon ve başa çıkma yolları</w:t>
                  </w:r>
                </w:p>
              </w:tc>
            </w:tr>
            <w:tr w:rsidR="00662327" w14:paraId="6B4F2626"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9F6BAB3" w14:textId="77777777" w:rsidR="00662327" w:rsidRDefault="00662327" w:rsidP="00662327">
                  <w:pPr>
                    <w:pStyle w:val="TableParagraph"/>
                    <w:spacing w:line="272" w:lineRule="exact"/>
                    <w:ind w:left="105"/>
                    <w:jc w:val="left"/>
                    <w:rPr>
                      <w:sz w:val="24"/>
                    </w:rPr>
                  </w:pPr>
                  <w:r>
                    <w:rPr>
                      <w:sz w:val="24"/>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6965392B" w14:textId="5B17BCE9" w:rsidR="00662327" w:rsidRDefault="003A4FAF" w:rsidP="003A4FAF">
                  <w:pPr>
                    <w:pStyle w:val="TableParagraph"/>
                    <w:ind w:left="720"/>
                    <w:jc w:val="left"/>
                    <w:rPr>
                      <w:noProof/>
                      <w:sz w:val="24"/>
                    </w:rPr>
                  </w:pPr>
                  <w:r w:rsidRPr="003A4FAF">
                    <w:rPr>
                      <w:noProof/>
                      <w:sz w:val="24"/>
                    </w:rPr>
                    <w:t>Tekrar ve tartışma</w:t>
                  </w:r>
                </w:p>
              </w:tc>
            </w:tr>
          </w:tbl>
          <w:p w14:paraId="56775F7D" w14:textId="77777777" w:rsidR="008B1BAC" w:rsidRPr="008B1BAC" w:rsidRDefault="008B1BAC" w:rsidP="008B1BAC">
            <w:pPr>
              <w:rPr>
                <w:rFonts w:ascii="Times New Roman" w:hAnsi="Times New Roman"/>
                <w:sz w:val="20"/>
                <w:szCs w:val="20"/>
              </w:rPr>
            </w:pPr>
          </w:p>
          <w:p w14:paraId="3C97169A" w14:textId="77777777" w:rsidR="008B1BAC" w:rsidRPr="008B1BAC" w:rsidRDefault="008B1BAC" w:rsidP="008B1BAC">
            <w:pPr>
              <w:rPr>
                <w:rFonts w:ascii="Times New Roman" w:hAnsi="Times New Roman"/>
                <w:sz w:val="20"/>
                <w:szCs w:val="20"/>
              </w:rPr>
            </w:pPr>
          </w:p>
          <w:p w14:paraId="0B4AE3C5" w14:textId="77777777" w:rsidR="008B1BAC" w:rsidRDefault="008B1BAC" w:rsidP="008B1BAC">
            <w:pPr>
              <w:rPr>
                <w:rFonts w:ascii="Times New Roman" w:hAnsi="Times New Roman"/>
                <w:sz w:val="20"/>
                <w:szCs w:val="20"/>
              </w:rPr>
            </w:pPr>
          </w:p>
          <w:p w14:paraId="6DC2A84F" w14:textId="77777777" w:rsidR="00662327" w:rsidRPr="008B1BAC" w:rsidRDefault="00662327" w:rsidP="008B1BAC">
            <w:pPr>
              <w:rPr>
                <w:rFonts w:ascii="Times New Roman" w:hAnsi="Times New Roman"/>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07"/>
            </w:tblGrid>
            <w:tr w:rsidR="00662327" w14:paraId="5F780E6C" w14:textId="77777777" w:rsidTr="00662327">
              <w:trPr>
                <w:trHeight w:val="300"/>
              </w:trPr>
              <w:tc>
                <w:tcPr>
                  <w:tcW w:w="11107" w:type="dxa"/>
                  <w:tcBorders>
                    <w:top w:val="single" w:sz="4" w:space="0" w:color="000000"/>
                    <w:left w:val="single" w:sz="6" w:space="0" w:color="000000"/>
                    <w:bottom w:val="single" w:sz="4" w:space="0" w:color="000000"/>
                    <w:right w:val="single" w:sz="4" w:space="0" w:color="000000"/>
                  </w:tcBorders>
                  <w:hideMark/>
                </w:tcPr>
                <w:p w14:paraId="5FBFE319" w14:textId="77777777" w:rsidR="00662327" w:rsidRDefault="00662327">
                  <w:pPr>
                    <w:pStyle w:val="TableParagraph"/>
                    <w:spacing w:line="273" w:lineRule="exact"/>
                    <w:ind w:left="3396" w:right="3388"/>
                    <w:rPr>
                      <w:b/>
                      <w:sz w:val="24"/>
                    </w:rPr>
                  </w:pPr>
                  <w:r>
                    <w:rPr>
                      <w:b/>
                      <w:sz w:val="24"/>
                    </w:rPr>
                    <w:t xml:space="preserve">Genel </w:t>
                  </w:r>
                  <w:proofErr w:type="spellStart"/>
                  <w:r>
                    <w:rPr>
                      <w:b/>
                      <w:sz w:val="24"/>
                    </w:rPr>
                    <w:t>Yeterlilikler</w:t>
                  </w:r>
                  <w:proofErr w:type="spellEnd"/>
                </w:p>
              </w:tc>
            </w:tr>
            <w:tr w:rsidR="00662327" w14:paraId="4E6E035B"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1BCE24FF" w14:textId="19EA353A" w:rsidR="00662327" w:rsidRDefault="003A4FAF">
                  <w:pPr>
                    <w:pStyle w:val="TableParagraph"/>
                    <w:spacing w:line="259" w:lineRule="exact"/>
                    <w:ind w:left="105"/>
                    <w:jc w:val="left"/>
                    <w:rPr>
                      <w:sz w:val="24"/>
                    </w:rPr>
                  </w:pPr>
                  <w:proofErr w:type="spellStart"/>
                  <w:r>
                    <w:rPr>
                      <w:sz w:val="24"/>
                    </w:rPr>
                    <w:t>Psikososyal</w:t>
                  </w:r>
                  <w:proofErr w:type="spellEnd"/>
                  <w:r>
                    <w:rPr>
                      <w:sz w:val="24"/>
                    </w:rPr>
                    <w:t xml:space="preserve"> </w:t>
                  </w:r>
                  <w:proofErr w:type="spellStart"/>
                  <w:r>
                    <w:rPr>
                      <w:sz w:val="24"/>
                    </w:rPr>
                    <w:t>rehabilitasyona</w:t>
                  </w:r>
                  <w:proofErr w:type="spellEnd"/>
                  <w:r>
                    <w:rPr>
                      <w:sz w:val="24"/>
                    </w:rPr>
                    <w:t xml:space="preserve"> </w:t>
                  </w:r>
                  <w:proofErr w:type="spellStart"/>
                  <w:r>
                    <w:rPr>
                      <w:sz w:val="24"/>
                    </w:rPr>
                    <w:t>ihtiyaç</w:t>
                  </w:r>
                  <w:proofErr w:type="spellEnd"/>
                  <w:r>
                    <w:rPr>
                      <w:sz w:val="24"/>
                    </w:rPr>
                    <w:t xml:space="preserve"> </w:t>
                  </w:r>
                  <w:proofErr w:type="spellStart"/>
                  <w:r>
                    <w:rPr>
                      <w:sz w:val="24"/>
                    </w:rPr>
                    <w:t>duyan</w:t>
                  </w:r>
                  <w:proofErr w:type="spellEnd"/>
                  <w:r>
                    <w:rPr>
                      <w:sz w:val="24"/>
                    </w:rPr>
                    <w:t xml:space="preserve"> </w:t>
                  </w:r>
                  <w:proofErr w:type="spellStart"/>
                  <w:r>
                    <w:rPr>
                      <w:sz w:val="24"/>
                    </w:rPr>
                    <w:t>hastaları</w:t>
                  </w:r>
                  <w:proofErr w:type="spellEnd"/>
                  <w:r>
                    <w:rPr>
                      <w:sz w:val="24"/>
                    </w:rPr>
                    <w:t xml:space="preserve"> </w:t>
                  </w:r>
                  <w:proofErr w:type="spellStart"/>
                  <w:r>
                    <w:rPr>
                      <w:sz w:val="24"/>
                    </w:rPr>
                    <w:t>tanıyabilir</w:t>
                  </w:r>
                  <w:proofErr w:type="spellEnd"/>
                  <w:r>
                    <w:rPr>
                      <w:sz w:val="24"/>
                    </w:rPr>
                    <w:t xml:space="preserve">, </w:t>
                  </w:r>
                  <w:proofErr w:type="spellStart"/>
                  <w:r>
                    <w:rPr>
                      <w:sz w:val="24"/>
                    </w:rPr>
                    <w:t>yönlendirebilir</w:t>
                  </w:r>
                  <w:proofErr w:type="spellEnd"/>
                  <w:r>
                    <w:rPr>
                      <w:sz w:val="24"/>
                    </w:rPr>
                    <w:t xml:space="preserve">, </w:t>
                  </w:r>
                  <w:proofErr w:type="spellStart"/>
                  <w:r>
                    <w:rPr>
                      <w:sz w:val="24"/>
                    </w:rPr>
                    <w:t>doğru</w:t>
                  </w:r>
                  <w:proofErr w:type="spellEnd"/>
                  <w:r>
                    <w:rPr>
                      <w:sz w:val="24"/>
                    </w:rPr>
                    <w:t xml:space="preserve"> </w:t>
                  </w:r>
                  <w:proofErr w:type="spellStart"/>
                  <w:r>
                    <w:rPr>
                      <w:sz w:val="24"/>
                    </w:rPr>
                    <w:t>yaklaşım</w:t>
                  </w:r>
                  <w:proofErr w:type="spellEnd"/>
                  <w:r>
                    <w:rPr>
                      <w:sz w:val="24"/>
                    </w:rPr>
                    <w:t xml:space="preserve"> </w:t>
                  </w:r>
                  <w:proofErr w:type="spellStart"/>
                  <w:r>
                    <w:rPr>
                      <w:sz w:val="24"/>
                    </w:rPr>
                    <w:t>yollarını</w:t>
                  </w:r>
                  <w:proofErr w:type="spellEnd"/>
                  <w:r>
                    <w:rPr>
                      <w:sz w:val="24"/>
                    </w:rPr>
                    <w:t xml:space="preserve"> </w:t>
                  </w:r>
                  <w:proofErr w:type="spellStart"/>
                  <w:r>
                    <w:rPr>
                      <w:sz w:val="24"/>
                    </w:rPr>
                    <w:t>bilir</w:t>
                  </w:r>
                  <w:proofErr w:type="spellEnd"/>
                  <w:r>
                    <w:rPr>
                      <w:sz w:val="24"/>
                    </w:rPr>
                    <w:t>.</w:t>
                  </w:r>
                </w:p>
              </w:tc>
            </w:tr>
            <w:tr w:rsidR="00662327" w14:paraId="6EB06EFD"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6D83A727" w14:textId="77777777" w:rsidR="00662327" w:rsidRDefault="00662327">
                  <w:pPr>
                    <w:pStyle w:val="TableParagraph"/>
                    <w:spacing w:line="256" w:lineRule="exact"/>
                    <w:ind w:left="3396" w:right="3386"/>
                    <w:rPr>
                      <w:b/>
                      <w:sz w:val="24"/>
                    </w:rPr>
                  </w:pPr>
                  <w:r>
                    <w:rPr>
                      <w:b/>
                      <w:sz w:val="24"/>
                    </w:rPr>
                    <w:t>Kaynaklar</w:t>
                  </w:r>
                </w:p>
              </w:tc>
            </w:tr>
            <w:tr w:rsidR="00662327" w14:paraId="437C3326"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019EC870" w14:textId="3D5A3442" w:rsidR="00662327" w:rsidRDefault="003A4FAF">
                  <w:pPr>
                    <w:pStyle w:val="TableParagraph"/>
                    <w:spacing w:line="276" w:lineRule="exact"/>
                    <w:ind w:left="105"/>
                    <w:jc w:val="left"/>
                    <w:rPr>
                      <w:sz w:val="24"/>
                    </w:rPr>
                  </w:pPr>
                  <w:r w:rsidRPr="0001301F">
                    <w:rPr>
                      <w:sz w:val="24"/>
                    </w:rPr>
                    <w:t xml:space="preserve">1. </w:t>
                  </w:r>
                  <w:proofErr w:type="spellStart"/>
                  <w:r w:rsidRPr="0001301F">
                    <w:rPr>
                      <w:sz w:val="24"/>
                    </w:rPr>
                    <w:t>Çocuklarda</w:t>
                  </w:r>
                  <w:proofErr w:type="spellEnd"/>
                  <w:r w:rsidRPr="0001301F">
                    <w:rPr>
                      <w:sz w:val="24"/>
                    </w:rPr>
                    <w:t xml:space="preserve"> </w:t>
                  </w:r>
                  <w:proofErr w:type="spellStart"/>
                  <w:r w:rsidRPr="0001301F">
                    <w:rPr>
                      <w:sz w:val="24"/>
                    </w:rPr>
                    <w:t>Rehabilitasyon</w:t>
                  </w:r>
                  <w:proofErr w:type="spellEnd"/>
                  <w:r w:rsidRPr="0001301F">
                    <w:rPr>
                      <w:sz w:val="24"/>
                    </w:rPr>
                    <w:t xml:space="preserve">, </w:t>
                  </w:r>
                  <w:proofErr w:type="spellStart"/>
                  <w:r w:rsidRPr="0001301F">
                    <w:rPr>
                      <w:sz w:val="24"/>
                    </w:rPr>
                    <w:t>Mintaze</w:t>
                  </w:r>
                  <w:proofErr w:type="spellEnd"/>
                  <w:r w:rsidRPr="0001301F">
                    <w:rPr>
                      <w:sz w:val="24"/>
                    </w:rPr>
                    <w:t xml:space="preserve"> Kerem Günel </w:t>
                  </w:r>
                  <w:proofErr w:type="spellStart"/>
                  <w:r w:rsidRPr="0001301F">
                    <w:rPr>
                      <w:sz w:val="24"/>
                    </w:rPr>
                    <w:t>baş</w:t>
                  </w:r>
                  <w:proofErr w:type="spellEnd"/>
                  <w:r w:rsidRPr="0001301F">
                    <w:rPr>
                      <w:sz w:val="24"/>
                    </w:rPr>
                    <w:t xml:space="preserve"> ed. </w:t>
                  </w:r>
                  <w:proofErr w:type="spellStart"/>
                  <w:r w:rsidRPr="0001301F">
                    <w:rPr>
                      <w:sz w:val="24"/>
                    </w:rPr>
                    <w:t>Hipokrat</w:t>
                  </w:r>
                  <w:proofErr w:type="spellEnd"/>
                  <w:r w:rsidRPr="0001301F">
                    <w:rPr>
                      <w:sz w:val="24"/>
                    </w:rPr>
                    <w:t xml:space="preserve"> </w:t>
                  </w:r>
                  <w:proofErr w:type="spellStart"/>
                  <w:r w:rsidRPr="0001301F">
                    <w:rPr>
                      <w:sz w:val="24"/>
                    </w:rPr>
                    <w:t>kitabevi</w:t>
                  </w:r>
                  <w:proofErr w:type="spellEnd"/>
                  <w:r w:rsidRPr="0001301F">
                    <w:rPr>
                      <w:sz w:val="24"/>
                    </w:rPr>
                    <w:t>, ISBN: 978-625-7399-17-3</w:t>
                  </w:r>
                  <w:r w:rsidRPr="0001301F">
                    <w:rPr>
                      <w:sz w:val="24"/>
                    </w:rPr>
                    <w:br/>
                    <w:t xml:space="preserve">2. </w:t>
                  </w:r>
                  <w:proofErr w:type="spellStart"/>
                  <w:r w:rsidRPr="0001301F">
                    <w:rPr>
                      <w:sz w:val="24"/>
                    </w:rPr>
                    <w:t>Fizyoterapist</w:t>
                  </w:r>
                  <w:proofErr w:type="spellEnd"/>
                  <w:r w:rsidRPr="0001301F">
                    <w:rPr>
                      <w:sz w:val="24"/>
                    </w:rPr>
                    <w:t xml:space="preserve"> </w:t>
                  </w:r>
                  <w:proofErr w:type="spellStart"/>
                  <w:r w:rsidRPr="0001301F">
                    <w:rPr>
                      <w:sz w:val="24"/>
                    </w:rPr>
                    <w:t>ve</w:t>
                  </w:r>
                  <w:proofErr w:type="spellEnd"/>
                  <w:r w:rsidRPr="0001301F">
                    <w:rPr>
                      <w:sz w:val="24"/>
                    </w:rPr>
                    <w:t xml:space="preserve"> hasta </w:t>
                  </w:r>
                  <w:proofErr w:type="spellStart"/>
                  <w:r w:rsidRPr="0001301F">
                    <w:rPr>
                      <w:sz w:val="24"/>
                    </w:rPr>
                    <w:t>iletişimi</w:t>
                  </w:r>
                  <w:proofErr w:type="spellEnd"/>
                  <w:r w:rsidRPr="0001301F">
                    <w:rPr>
                      <w:sz w:val="24"/>
                    </w:rPr>
                    <w:t xml:space="preserve">, Uğur </w:t>
                  </w:r>
                  <w:proofErr w:type="spellStart"/>
                  <w:r w:rsidRPr="0001301F">
                    <w:rPr>
                      <w:sz w:val="24"/>
                    </w:rPr>
                    <w:t>Cavlak</w:t>
                  </w:r>
                  <w:proofErr w:type="spellEnd"/>
                  <w:r w:rsidRPr="0001301F">
                    <w:rPr>
                      <w:sz w:val="24"/>
                    </w:rPr>
                    <w:t xml:space="preserve"> ed. İstanbul </w:t>
                  </w:r>
                  <w:proofErr w:type="spellStart"/>
                  <w:r w:rsidRPr="0001301F">
                    <w:rPr>
                      <w:sz w:val="24"/>
                    </w:rPr>
                    <w:t>Tıp</w:t>
                  </w:r>
                  <w:proofErr w:type="spellEnd"/>
                  <w:r w:rsidRPr="0001301F">
                    <w:rPr>
                      <w:sz w:val="24"/>
                    </w:rPr>
                    <w:t xml:space="preserve"> </w:t>
                  </w:r>
                  <w:proofErr w:type="spellStart"/>
                  <w:r w:rsidRPr="0001301F">
                    <w:rPr>
                      <w:sz w:val="24"/>
                    </w:rPr>
                    <w:t>Kitabevi</w:t>
                  </w:r>
                  <w:proofErr w:type="spellEnd"/>
                  <w:r w:rsidRPr="0001301F">
                    <w:rPr>
                      <w:sz w:val="24"/>
                    </w:rPr>
                    <w:t>, ISBN: 978-605-7607-61-4</w:t>
                  </w:r>
                  <w:r w:rsidRPr="0001301F">
                    <w:rPr>
                      <w:sz w:val="24"/>
                    </w:rPr>
                    <w:br/>
                    <w:t>3. French S. Physiotherapy a Psychosocial Approach, Butterworth Heinemann, Oxford Boston, 1998.</w:t>
                  </w:r>
                  <w:r w:rsidRPr="0001301F">
                    <w:rPr>
                      <w:sz w:val="24"/>
                    </w:rPr>
                    <w:br/>
                    <w:t>4. Woods ME, Hollis F. Casework: A Psychosocial Therapy, Mc-Graw-Hill Higher Education Company Press, 2000.</w:t>
                  </w:r>
                  <w:r w:rsidRPr="0001301F">
                    <w:rPr>
                      <w:sz w:val="24"/>
                    </w:rPr>
                    <w:br/>
                    <w:t xml:space="preserve">5. King R, </w:t>
                  </w:r>
                  <w:proofErr w:type="spellStart"/>
                  <w:r w:rsidRPr="0001301F">
                    <w:rPr>
                      <w:sz w:val="24"/>
                    </w:rPr>
                    <w:t>Lyloyd</w:t>
                  </w:r>
                  <w:proofErr w:type="spellEnd"/>
                  <w:r w:rsidRPr="0001301F">
                    <w:rPr>
                      <w:sz w:val="24"/>
                    </w:rPr>
                    <w:t xml:space="preserve"> C, Meehan T. Handbook of Psychosocial Rehabilitation, </w:t>
                  </w:r>
                  <w:proofErr w:type="spellStart"/>
                  <w:r w:rsidRPr="0001301F">
                    <w:rPr>
                      <w:sz w:val="24"/>
                    </w:rPr>
                    <w:t>Blacwell</w:t>
                  </w:r>
                  <w:proofErr w:type="spellEnd"/>
                  <w:r w:rsidRPr="0001301F">
                    <w:rPr>
                      <w:sz w:val="24"/>
                    </w:rPr>
                    <w:t xml:space="preserve"> Publishing Ltd, 2007.</w:t>
                  </w:r>
                </w:p>
              </w:tc>
            </w:tr>
            <w:tr w:rsidR="00662327" w14:paraId="6D58B972"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0EC31712" w14:textId="77777777" w:rsidR="00662327" w:rsidRDefault="00662327">
                  <w:pPr>
                    <w:pStyle w:val="TableParagraph"/>
                    <w:spacing w:line="255" w:lineRule="exact"/>
                    <w:ind w:left="3396" w:right="3392"/>
                    <w:rPr>
                      <w:b/>
                      <w:sz w:val="24"/>
                    </w:rPr>
                  </w:pPr>
                  <w:proofErr w:type="spellStart"/>
                  <w:r>
                    <w:rPr>
                      <w:b/>
                      <w:sz w:val="24"/>
                    </w:rPr>
                    <w:t>Değerlendirme</w:t>
                  </w:r>
                  <w:proofErr w:type="spellEnd"/>
                  <w:r>
                    <w:rPr>
                      <w:b/>
                      <w:sz w:val="24"/>
                    </w:rPr>
                    <w:t xml:space="preserve"> </w:t>
                  </w:r>
                  <w:proofErr w:type="spellStart"/>
                  <w:r>
                    <w:rPr>
                      <w:b/>
                      <w:sz w:val="24"/>
                    </w:rPr>
                    <w:t>Sistemi</w:t>
                  </w:r>
                  <w:proofErr w:type="spellEnd"/>
                </w:p>
              </w:tc>
            </w:tr>
            <w:tr w:rsidR="00662327" w14:paraId="4B384622" w14:textId="77777777" w:rsidTr="00662327">
              <w:trPr>
                <w:trHeight w:val="830"/>
              </w:trPr>
              <w:tc>
                <w:tcPr>
                  <w:tcW w:w="11107" w:type="dxa"/>
                  <w:tcBorders>
                    <w:top w:val="single" w:sz="4" w:space="0" w:color="000000"/>
                    <w:left w:val="single" w:sz="6" w:space="0" w:color="000000"/>
                    <w:bottom w:val="single" w:sz="4" w:space="0" w:color="000000"/>
                    <w:right w:val="single" w:sz="4" w:space="0" w:color="000000"/>
                  </w:tcBorders>
                </w:tcPr>
                <w:p w14:paraId="7FCF352F" w14:textId="3DF8F072" w:rsidR="00662327" w:rsidRDefault="009367B4">
                  <w:pPr>
                    <w:pStyle w:val="TableParagraph"/>
                    <w:spacing w:before="1" w:line="261" w:lineRule="exact"/>
                    <w:ind w:left="105"/>
                    <w:jc w:val="left"/>
                    <w:rPr>
                      <w:b/>
                      <w:sz w:val="24"/>
                    </w:rPr>
                  </w:pPr>
                  <w:r w:rsidRPr="00B9166F">
                    <w:rPr>
                      <w:bCs/>
                      <w:sz w:val="24"/>
                    </w:rPr>
                    <w:t xml:space="preserve">Harran </w:t>
                  </w:r>
                  <w:proofErr w:type="spellStart"/>
                  <w:r w:rsidRPr="00B9166F">
                    <w:rPr>
                      <w:bCs/>
                      <w:sz w:val="24"/>
                    </w:rPr>
                    <w:t>Üniversitesi</w:t>
                  </w:r>
                  <w:proofErr w:type="spellEnd"/>
                  <w:r w:rsidRPr="00B9166F">
                    <w:rPr>
                      <w:bCs/>
                      <w:sz w:val="24"/>
                    </w:rPr>
                    <w:t xml:space="preserve"> </w:t>
                  </w:r>
                  <w:proofErr w:type="spellStart"/>
                  <w:r w:rsidRPr="00B9166F">
                    <w:rPr>
                      <w:bCs/>
                      <w:sz w:val="24"/>
                    </w:rPr>
                    <w:t>Önlisans</w:t>
                  </w:r>
                  <w:proofErr w:type="spellEnd"/>
                  <w:r w:rsidRPr="00B9166F">
                    <w:rPr>
                      <w:bCs/>
                      <w:sz w:val="24"/>
                    </w:rPr>
                    <w:t xml:space="preserve"> </w:t>
                  </w:r>
                  <w:proofErr w:type="spellStart"/>
                  <w:r w:rsidRPr="00B9166F">
                    <w:rPr>
                      <w:bCs/>
                      <w:sz w:val="24"/>
                    </w:rPr>
                    <w:t>ve</w:t>
                  </w:r>
                  <w:proofErr w:type="spellEnd"/>
                  <w:r w:rsidRPr="00B9166F">
                    <w:rPr>
                      <w:bCs/>
                      <w:sz w:val="24"/>
                    </w:rPr>
                    <w:t xml:space="preserve"> </w:t>
                  </w:r>
                  <w:proofErr w:type="spellStart"/>
                  <w:r w:rsidRPr="00B9166F">
                    <w:rPr>
                      <w:bCs/>
                      <w:sz w:val="24"/>
                    </w:rPr>
                    <w:t>Lisans</w:t>
                  </w:r>
                  <w:proofErr w:type="spellEnd"/>
                  <w:r w:rsidRPr="00B9166F">
                    <w:rPr>
                      <w:bCs/>
                      <w:sz w:val="24"/>
                    </w:rPr>
                    <w:t xml:space="preserve"> </w:t>
                  </w:r>
                  <w:proofErr w:type="spellStart"/>
                  <w:r w:rsidRPr="00B9166F">
                    <w:rPr>
                      <w:bCs/>
                      <w:sz w:val="24"/>
                    </w:rPr>
                    <w:t>Yönetmeliği</w:t>
                  </w:r>
                  <w:proofErr w:type="spellEnd"/>
                  <w:r w:rsidRPr="00B9166F">
                    <w:rPr>
                      <w:bCs/>
                      <w:sz w:val="24"/>
                    </w:rPr>
                    <w:t xml:space="preserve"> </w:t>
                  </w:r>
                  <w:proofErr w:type="spellStart"/>
                  <w:r w:rsidRPr="00B9166F">
                    <w:rPr>
                      <w:bCs/>
                      <w:sz w:val="24"/>
                    </w:rPr>
                    <w:t>gereği</w:t>
                  </w:r>
                  <w:proofErr w:type="spellEnd"/>
                  <w:r w:rsidRPr="00B9166F">
                    <w:rPr>
                      <w:bCs/>
                      <w:sz w:val="24"/>
                    </w:rPr>
                    <w:t xml:space="preserve"> </w:t>
                  </w:r>
                  <w:proofErr w:type="spellStart"/>
                  <w:r w:rsidRPr="00B9166F">
                    <w:rPr>
                      <w:bCs/>
                      <w:sz w:val="24"/>
                    </w:rPr>
                    <w:t>akademik</w:t>
                  </w:r>
                  <w:proofErr w:type="spellEnd"/>
                  <w:r w:rsidRPr="00B9166F">
                    <w:rPr>
                      <w:bCs/>
                      <w:sz w:val="24"/>
                    </w:rPr>
                    <w:t xml:space="preserve"> </w:t>
                  </w:r>
                  <w:proofErr w:type="spellStart"/>
                  <w:r w:rsidRPr="00B9166F">
                    <w:rPr>
                      <w:bCs/>
                      <w:sz w:val="24"/>
                    </w:rPr>
                    <w:t>dönem</w:t>
                  </w:r>
                  <w:proofErr w:type="spellEnd"/>
                  <w:r w:rsidRPr="00B9166F">
                    <w:rPr>
                      <w:bCs/>
                      <w:sz w:val="24"/>
                    </w:rPr>
                    <w:t xml:space="preserve"> </w:t>
                  </w:r>
                  <w:proofErr w:type="spellStart"/>
                  <w:r w:rsidRPr="00B9166F">
                    <w:rPr>
                      <w:bCs/>
                      <w:sz w:val="24"/>
                    </w:rPr>
                    <w:t>başında</w:t>
                  </w:r>
                  <w:proofErr w:type="spellEnd"/>
                  <w:r w:rsidRPr="00B9166F">
                    <w:rPr>
                      <w:bCs/>
                      <w:sz w:val="24"/>
                    </w:rPr>
                    <w:t xml:space="preserve"> </w:t>
                  </w:r>
                  <w:proofErr w:type="spellStart"/>
                  <w:r w:rsidRPr="00B9166F">
                    <w:rPr>
                      <w:bCs/>
                      <w:sz w:val="24"/>
                    </w:rPr>
                    <w:t>ilan</w:t>
                  </w:r>
                  <w:proofErr w:type="spellEnd"/>
                  <w:r w:rsidRPr="00B9166F">
                    <w:rPr>
                      <w:bCs/>
                      <w:sz w:val="24"/>
                    </w:rPr>
                    <w:t xml:space="preserve"> </w:t>
                  </w:r>
                  <w:proofErr w:type="spellStart"/>
                  <w:r w:rsidRPr="00B9166F">
                    <w:rPr>
                      <w:bCs/>
                      <w:sz w:val="24"/>
                    </w:rPr>
                    <w:t>edilen</w:t>
                  </w:r>
                  <w:proofErr w:type="spellEnd"/>
                  <w:r w:rsidRPr="00B9166F">
                    <w:rPr>
                      <w:bCs/>
                      <w:sz w:val="24"/>
                    </w:rPr>
                    <w:t xml:space="preserve"> </w:t>
                  </w:r>
                  <w:proofErr w:type="spellStart"/>
                  <w:r w:rsidRPr="00B9166F">
                    <w:rPr>
                      <w:bCs/>
                      <w:sz w:val="24"/>
                    </w:rPr>
                    <w:t>ders</w:t>
                  </w:r>
                  <w:proofErr w:type="spellEnd"/>
                  <w:r w:rsidRPr="00B9166F">
                    <w:rPr>
                      <w:bCs/>
                      <w:sz w:val="24"/>
                    </w:rPr>
                    <w:t xml:space="preserve"> </w:t>
                  </w:r>
                  <w:proofErr w:type="spellStart"/>
                  <w:r w:rsidRPr="00B9166F">
                    <w:rPr>
                      <w:bCs/>
                      <w:sz w:val="24"/>
                    </w:rPr>
                    <w:t>izlencelerinde</w:t>
                  </w:r>
                  <w:proofErr w:type="spellEnd"/>
                  <w:r w:rsidRPr="00B9166F">
                    <w:rPr>
                      <w:bCs/>
                      <w:sz w:val="24"/>
                    </w:rPr>
                    <w:t xml:space="preserve"> </w:t>
                  </w:r>
                  <w:proofErr w:type="spellStart"/>
                  <w:r w:rsidRPr="00B9166F">
                    <w:rPr>
                      <w:bCs/>
                      <w:sz w:val="24"/>
                    </w:rPr>
                    <w:t>belirtilecektir</w:t>
                  </w:r>
                  <w:proofErr w:type="spellEnd"/>
                  <w:r w:rsidRPr="00B9166F">
                    <w:rPr>
                      <w:bCs/>
                      <w:sz w:val="24"/>
                    </w:rPr>
                    <w:t>.</w:t>
                  </w:r>
                </w:p>
              </w:tc>
            </w:tr>
          </w:tbl>
          <w:p w14:paraId="48E75C25" w14:textId="77777777" w:rsidR="00662327" w:rsidRDefault="00662327" w:rsidP="00662327">
            <w:pPr>
              <w:jc w:val="both"/>
              <w:rPr>
                <w:rFonts w:ascii="Times New Roman" w:hAnsi="Times New Roman"/>
                <w:color w:val="000000"/>
                <w:szCs w:val="20"/>
              </w:rPr>
            </w:pPr>
          </w:p>
          <w:tbl>
            <w:tblPr>
              <w:tblpPr w:leftFromText="141" w:rightFromText="141" w:vertAnchor="text" w:horzAnchor="margin" w:tblpXSpec="center" w:tblpY="4"/>
              <w:tblOverlap w:val="neve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25"/>
              <w:gridCol w:w="850"/>
              <w:gridCol w:w="909"/>
              <w:gridCol w:w="993"/>
              <w:gridCol w:w="850"/>
              <w:gridCol w:w="851"/>
              <w:gridCol w:w="992"/>
              <w:gridCol w:w="1134"/>
              <w:gridCol w:w="934"/>
              <w:gridCol w:w="1022"/>
            </w:tblGrid>
            <w:tr w:rsidR="009367B4" w:rsidRPr="008D2613" w14:paraId="339513B4" w14:textId="77777777" w:rsidTr="009A6A94">
              <w:trPr>
                <w:trHeight w:val="87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2023F5C"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936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0B458AE9"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ÖĞRENME ÇIKTILARI İLE</w:t>
                  </w:r>
                  <w:r w:rsidRPr="001C4FFF">
                    <w:rPr>
                      <w:rFonts w:ascii="Times New Roman" w:eastAsia="Times New Roman" w:hAnsi="Times New Roman" w:cs="Times New Roman"/>
                      <w:sz w:val="20"/>
                      <w:szCs w:val="20"/>
                      <w:lang w:eastAsia="tr-TR"/>
                    </w:rPr>
                    <w:t> </w:t>
                  </w:r>
                </w:p>
                <w:p w14:paraId="05EEC1FF"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 ÖĞRENİM ÇIKTILARI İLİŞKİSİ TABLOSU</w:t>
                  </w:r>
                  <w:r w:rsidRPr="001C4FFF">
                    <w:rPr>
                      <w:rFonts w:ascii="Times New Roman" w:eastAsia="Times New Roman" w:hAnsi="Times New Roman" w:cs="Times New Roman"/>
                      <w:sz w:val="20"/>
                      <w:szCs w:val="20"/>
                      <w:lang w:eastAsia="tr-TR"/>
                    </w:rPr>
                    <w:t> </w:t>
                  </w:r>
                </w:p>
              </w:tc>
            </w:tr>
            <w:tr w:rsidR="009367B4" w:rsidRPr="008D2613" w14:paraId="087554E9" w14:textId="77777777" w:rsidTr="009A6A9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9219F7A"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19F00947"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28A0A94F"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09" w:type="dxa"/>
                  <w:tcBorders>
                    <w:top w:val="single" w:sz="6" w:space="0" w:color="000000"/>
                    <w:left w:val="single" w:sz="6" w:space="0" w:color="000000"/>
                    <w:bottom w:val="single" w:sz="6" w:space="0" w:color="000000"/>
                    <w:right w:val="single" w:sz="6" w:space="0" w:color="000000"/>
                  </w:tcBorders>
                  <w:shd w:val="clear" w:color="auto" w:fill="auto"/>
                  <w:hideMark/>
                </w:tcPr>
                <w:p w14:paraId="368BFE3D"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33A52907"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6223B43A"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EC6083D"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5E36C69A"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66DF5DB"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34" w:type="dxa"/>
                  <w:tcBorders>
                    <w:top w:val="single" w:sz="6" w:space="0" w:color="000000"/>
                    <w:left w:val="single" w:sz="6" w:space="0" w:color="000000"/>
                    <w:bottom w:val="single" w:sz="6" w:space="0" w:color="000000"/>
                    <w:right w:val="single" w:sz="6" w:space="0" w:color="000000"/>
                  </w:tcBorders>
                  <w:shd w:val="clear" w:color="auto" w:fill="auto"/>
                  <w:hideMark/>
                </w:tcPr>
                <w:p w14:paraId="737DD2AF"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1022" w:type="dxa"/>
                  <w:tcBorders>
                    <w:top w:val="single" w:sz="6" w:space="0" w:color="000000"/>
                    <w:left w:val="single" w:sz="6" w:space="0" w:color="000000"/>
                    <w:bottom w:val="single" w:sz="6" w:space="0" w:color="000000"/>
                    <w:right w:val="single" w:sz="6" w:space="0" w:color="000000"/>
                  </w:tcBorders>
                  <w:shd w:val="clear" w:color="auto" w:fill="auto"/>
                  <w:hideMark/>
                </w:tcPr>
                <w:p w14:paraId="3D0874CB"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9367B4" w:rsidRPr="008D2613" w14:paraId="12155968" w14:textId="77777777" w:rsidTr="009A6A94">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84714DC"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ÖÇ1</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79F807D2" w14:textId="669017C3"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B510391" w14:textId="40EC8342"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2E02AA51" w14:textId="4C7458A3"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74CBAB2" w14:textId="26794101"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5A30D44" w14:textId="564F3129"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B40B1F0" w14:textId="132D260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BF6FB8F" w14:textId="49D06888"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D1D7FB4" w14:textId="5B4714A1"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6FB905D0" w14:textId="50EF3B8E"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2820EC48" w14:textId="43B672B2"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r>
            <w:tr w:rsidR="009367B4" w:rsidRPr="008D2613" w14:paraId="2B71833D" w14:textId="77777777" w:rsidTr="009A6A94">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81396B0"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ÖÇ2</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288C8B7" w14:textId="21134695"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488C1BC" w14:textId="7B87930C"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1D7D3E6A" w14:textId="1B213A28"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8D02F50" w14:textId="64C0E1AD"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5B402DB" w14:textId="371DE210"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5DE4986" w14:textId="1E4DB926"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BB77BD6" w14:textId="26C4AFF0"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91698A2" w14:textId="629E4873"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32EA5B2A" w14:textId="6D4E61CE"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3B82BB4" w14:textId="495AFB25"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r>
            <w:tr w:rsidR="009367B4" w:rsidRPr="008D2613" w14:paraId="3E91736A" w14:textId="77777777" w:rsidTr="009A6A94">
              <w:trPr>
                <w:trHeight w:val="402"/>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CC495C0"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ÖÇ3</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5CB1B161" w14:textId="097C5D33"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7EEACC8" w14:textId="03101192"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0A6746A2" w14:textId="1A7ECFAE"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70D5D63" w14:textId="0DF1FE30"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6C48312" w14:textId="1076566F"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BE516CB" w14:textId="046BD1CD"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EA827A2" w14:textId="3942783F"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4057367" w14:textId="6E8D9FC6"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20291282" w14:textId="4A37519C"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2B7C1C4" w14:textId="4261842C"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r>
            <w:tr w:rsidR="009367B4" w:rsidRPr="008D2613" w14:paraId="6F3AD01A" w14:textId="77777777" w:rsidTr="009A6A94">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D0582F8"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ÖÇ4</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77E5FA7" w14:textId="6468CF84"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6285161" w14:textId="23EDF144"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23C6A333" w14:textId="7A4D9045"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66F8E68" w14:textId="0CA4ADB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0B6EC12" w14:textId="26DE92E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48B4289" w14:textId="03BF4585"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D844CFF" w14:textId="50A6EF82"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8ABA91" w14:textId="72824AF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4023FDAE" w14:textId="0B82CD36"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FC7CE1C" w14:textId="32185BA2"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p>
              </w:tc>
            </w:tr>
            <w:tr w:rsidR="009367B4" w:rsidRPr="008D2613" w14:paraId="72EC3EF0" w14:textId="77777777" w:rsidTr="009A6A94">
              <w:trPr>
                <w:trHeight w:val="435"/>
              </w:trPr>
              <w:tc>
                <w:tcPr>
                  <w:tcW w:w="10170"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83A62C6"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 Öğrenme Çıktıları    PÇ: Program Çıktıları</w:t>
                  </w:r>
                  <w:r w:rsidRPr="001C4FFF">
                    <w:rPr>
                      <w:rFonts w:ascii="Times New Roman" w:eastAsia="Times New Roman" w:hAnsi="Times New Roman" w:cs="Times New Roman"/>
                      <w:sz w:val="20"/>
                      <w:szCs w:val="20"/>
                      <w:lang w:eastAsia="tr-TR"/>
                    </w:rPr>
                    <w:t> </w:t>
                  </w:r>
                </w:p>
              </w:tc>
            </w:tr>
            <w:tr w:rsidR="009367B4" w:rsidRPr="008D2613" w14:paraId="58344DE0" w14:textId="77777777" w:rsidTr="009A6A94">
              <w:trPr>
                <w:trHeight w:val="66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C376483" w14:textId="77777777" w:rsidR="009367B4" w:rsidRPr="008D2613" w:rsidRDefault="009367B4" w:rsidP="009367B4">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Katkı Düzeyi</w:t>
                  </w:r>
                  <w:r w:rsidRPr="001C4FFF">
                    <w:rPr>
                      <w:rFonts w:ascii="Times New Roman" w:eastAsia="Times New Roman" w:hAnsi="Times New Roman" w:cs="Times New Roman"/>
                      <w:sz w:val="20"/>
                      <w:szCs w:val="20"/>
                      <w:lang w:eastAsia="tr-TR"/>
                    </w:rPr>
                    <w:t> </w:t>
                  </w:r>
                </w:p>
              </w:tc>
              <w:tc>
                <w:tcPr>
                  <w:tcW w:w="258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417E203"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1 Çok Düşük</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434660A3"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2 Düşük</w:t>
                  </w:r>
                  <w:r w:rsidRPr="001C4FFF">
                    <w:rPr>
                      <w:rFonts w:ascii="Times New Roman" w:eastAsia="Times New Roman" w:hAnsi="Times New Roman" w:cs="Times New Roman"/>
                      <w:sz w:val="20"/>
                      <w:szCs w:val="20"/>
                      <w:lang w:eastAsia="tr-TR"/>
                    </w:rPr>
                    <w:t> </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DF614FE"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3 Orta</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49054EC"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4 Yüksek</w:t>
                  </w:r>
                  <w:r w:rsidRPr="001C4FFF">
                    <w:rPr>
                      <w:rFonts w:ascii="Times New Roman" w:eastAsia="Times New Roman" w:hAnsi="Times New Roman" w:cs="Times New Roman"/>
                      <w:sz w:val="20"/>
                      <w:szCs w:val="20"/>
                      <w:lang w:eastAsia="tr-TR"/>
                    </w:rPr>
                    <w:t> </w:t>
                  </w:r>
                </w:p>
              </w:tc>
              <w:tc>
                <w:tcPr>
                  <w:tcW w:w="19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16DD4B" w14:textId="77777777"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5 Çok Yüksek</w:t>
                  </w:r>
                  <w:r w:rsidRPr="001C4FFF">
                    <w:rPr>
                      <w:rFonts w:ascii="Times New Roman" w:eastAsia="Times New Roman" w:hAnsi="Times New Roman" w:cs="Times New Roman"/>
                      <w:sz w:val="20"/>
                      <w:szCs w:val="20"/>
                      <w:lang w:eastAsia="tr-TR"/>
                    </w:rPr>
                    <w:t> </w:t>
                  </w:r>
                </w:p>
              </w:tc>
            </w:tr>
          </w:tbl>
          <w:p w14:paraId="20FED12C" w14:textId="77777777" w:rsidR="00662327" w:rsidRDefault="00662327" w:rsidP="00662327">
            <w:pPr>
              <w:jc w:val="both"/>
              <w:rPr>
                <w:rFonts w:ascii="Times New Roman" w:hAnsi="Times New Roman"/>
                <w:color w:val="000000"/>
                <w:szCs w:val="20"/>
              </w:rPr>
            </w:pPr>
          </w:p>
          <w:p w14:paraId="29B20012" w14:textId="77777777" w:rsidR="0001301F" w:rsidRDefault="0001301F" w:rsidP="00662327">
            <w:pPr>
              <w:pStyle w:val="GvdeMetni"/>
              <w:spacing w:before="91"/>
              <w:ind w:left="2996" w:right="3021"/>
              <w:jc w:val="center"/>
            </w:pPr>
          </w:p>
          <w:p w14:paraId="63850B57" w14:textId="77777777" w:rsidR="0001301F" w:rsidRDefault="0001301F" w:rsidP="00662327">
            <w:pPr>
              <w:pStyle w:val="GvdeMetni"/>
              <w:spacing w:before="91"/>
              <w:ind w:left="2996" w:right="3021"/>
              <w:jc w:val="center"/>
            </w:pPr>
          </w:p>
          <w:p w14:paraId="62524175" w14:textId="77777777" w:rsidR="0001301F" w:rsidRDefault="0001301F" w:rsidP="00662327">
            <w:pPr>
              <w:pStyle w:val="GvdeMetni"/>
              <w:spacing w:before="91"/>
              <w:ind w:left="2996" w:right="3021"/>
              <w:jc w:val="center"/>
            </w:pPr>
          </w:p>
          <w:p w14:paraId="640AF297" w14:textId="77777777" w:rsidR="0001301F" w:rsidRDefault="0001301F" w:rsidP="00662327">
            <w:pPr>
              <w:pStyle w:val="GvdeMetni"/>
              <w:spacing w:before="91"/>
              <w:ind w:left="2996" w:right="3021"/>
              <w:jc w:val="center"/>
            </w:pPr>
          </w:p>
          <w:p w14:paraId="49ACA9FB" w14:textId="77777777" w:rsidR="00662327" w:rsidRDefault="00662327" w:rsidP="00662327">
            <w:pPr>
              <w:spacing w:before="5"/>
              <w:rPr>
                <w:b/>
                <w:sz w:val="15"/>
              </w:rPr>
            </w:pPr>
          </w:p>
          <w:p w14:paraId="3071FC0E" w14:textId="77777777" w:rsidR="009367B4" w:rsidRDefault="009367B4" w:rsidP="00662327">
            <w:pPr>
              <w:spacing w:before="5"/>
              <w:rPr>
                <w:b/>
                <w:sz w:val="15"/>
              </w:rPr>
            </w:pPr>
          </w:p>
          <w:p w14:paraId="5BB64009" w14:textId="77777777" w:rsidR="009367B4" w:rsidRDefault="009367B4" w:rsidP="00662327">
            <w:pPr>
              <w:spacing w:before="5"/>
              <w:rPr>
                <w:b/>
                <w:sz w:val="15"/>
              </w:rPr>
            </w:pPr>
          </w:p>
          <w:p w14:paraId="5D348789" w14:textId="77777777" w:rsidR="009367B4" w:rsidRDefault="009367B4" w:rsidP="00662327">
            <w:pPr>
              <w:spacing w:before="5"/>
              <w:rPr>
                <w:b/>
                <w:sz w:val="15"/>
              </w:rPr>
            </w:pPr>
          </w:p>
          <w:p w14:paraId="1D64C260" w14:textId="77777777" w:rsidR="009367B4" w:rsidRDefault="009367B4" w:rsidP="00662327">
            <w:pPr>
              <w:spacing w:before="5"/>
              <w:rPr>
                <w:b/>
                <w:sz w:val="15"/>
              </w:rPr>
            </w:pPr>
          </w:p>
          <w:p w14:paraId="3137BF97" w14:textId="77777777" w:rsidR="009367B4" w:rsidRDefault="009367B4" w:rsidP="00662327">
            <w:pPr>
              <w:spacing w:before="5"/>
              <w:rPr>
                <w:b/>
                <w:sz w:val="15"/>
              </w:rPr>
            </w:pPr>
          </w:p>
          <w:p w14:paraId="059BED9F" w14:textId="77777777" w:rsidR="009367B4" w:rsidRDefault="009367B4" w:rsidP="00662327">
            <w:pPr>
              <w:spacing w:before="5"/>
              <w:rPr>
                <w:b/>
                <w:sz w:val="15"/>
              </w:rPr>
            </w:pPr>
          </w:p>
          <w:p w14:paraId="3A8EE40F" w14:textId="77777777" w:rsidR="009367B4" w:rsidRDefault="009367B4" w:rsidP="00662327">
            <w:pPr>
              <w:spacing w:before="5"/>
              <w:rPr>
                <w:b/>
                <w:sz w:val="15"/>
              </w:rPr>
            </w:pPr>
          </w:p>
          <w:p w14:paraId="40AF8E7D" w14:textId="77777777" w:rsidR="009367B4" w:rsidRDefault="009367B4" w:rsidP="00662327">
            <w:pPr>
              <w:spacing w:before="5"/>
              <w:rPr>
                <w:b/>
                <w:sz w:val="15"/>
              </w:rPr>
            </w:pPr>
          </w:p>
          <w:p w14:paraId="7BCD59C4" w14:textId="77777777" w:rsidR="009367B4" w:rsidRDefault="009367B4" w:rsidP="00662327">
            <w:pPr>
              <w:spacing w:before="5"/>
              <w:rPr>
                <w:b/>
                <w:sz w:val="15"/>
              </w:rPr>
            </w:pPr>
          </w:p>
          <w:p w14:paraId="7876D7F1" w14:textId="77777777" w:rsidR="009367B4" w:rsidRDefault="009367B4" w:rsidP="00662327">
            <w:pPr>
              <w:spacing w:before="5"/>
              <w:rPr>
                <w:b/>
                <w:sz w:val="15"/>
              </w:rPr>
            </w:pPr>
          </w:p>
          <w:p w14:paraId="7E5F5834" w14:textId="77777777" w:rsidR="009367B4" w:rsidRDefault="009367B4" w:rsidP="00662327">
            <w:pPr>
              <w:spacing w:before="5"/>
              <w:rPr>
                <w:b/>
                <w:sz w:val="15"/>
              </w:rPr>
            </w:pPr>
          </w:p>
          <w:p w14:paraId="4B89047F" w14:textId="77777777" w:rsidR="009367B4" w:rsidRDefault="009367B4" w:rsidP="00662327">
            <w:pPr>
              <w:spacing w:before="5"/>
              <w:rPr>
                <w:b/>
                <w:sz w:val="15"/>
              </w:rPr>
            </w:pPr>
          </w:p>
          <w:p w14:paraId="23450E8A" w14:textId="77777777" w:rsidR="009367B4" w:rsidRDefault="009367B4" w:rsidP="00662327">
            <w:pPr>
              <w:spacing w:before="5"/>
              <w:rPr>
                <w:b/>
                <w:sz w:val="15"/>
              </w:rPr>
            </w:pPr>
          </w:p>
          <w:p w14:paraId="0A3E0194" w14:textId="77777777" w:rsidR="009367B4" w:rsidRDefault="009367B4" w:rsidP="00662327">
            <w:pPr>
              <w:spacing w:before="5"/>
              <w:rPr>
                <w:b/>
                <w:sz w:val="15"/>
              </w:rPr>
            </w:pPr>
          </w:p>
          <w:p w14:paraId="35CCF41A" w14:textId="77777777" w:rsidR="009367B4" w:rsidRDefault="009367B4" w:rsidP="00662327">
            <w:pPr>
              <w:spacing w:before="5"/>
              <w:rPr>
                <w:b/>
                <w:sz w:val="15"/>
              </w:rPr>
            </w:pPr>
          </w:p>
          <w:p w14:paraId="027208EB" w14:textId="77777777" w:rsidR="009367B4" w:rsidRDefault="009367B4" w:rsidP="00662327">
            <w:pPr>
              <w:spacing w:before="5"/>
              <w:rPr>
                <w:b/>
                <w:sz w:val="15"/>
              </w:rPr>
            </w:pPr>
          </w:p>
          <w:p w14:paraId="299C9936" w14:textId="77777777" w:rsidR="009367B4" w:rsidRDefault="009367B4" w:rsidP="00662327">
            <w:pPr>
              <w:spacing w:before="5"/>
              <w:rPr>
                <w:b/>
                <w:sz w:val="15"/>
              </w:rPr>
            </w:pPr>
          </w:p>
          <w:p w14:paraId="78448367" w14:textId="77777777" w:rsidR="009367B4" w:rsidRDefault="009367B4" w:rsidP="00662327">
            <w:pPr>
              <w:spacing w:before="5"/>
              <w:rPr>
                <w:b/>
                <w:sz w:val="15"/>
              </w:rPr>
            </w:pPr>
          </w:p>
          <w:p w14:paraId="6D88C717" w14:textId="77777777" w:rsidR="009367B4" w:rsidRDefault="009367B4" w:rsidP="00662327">
            <w:pPr>
              <w:spacing w:before="5"/>
              <w:rPr>
                <w:b/>
                <w:sz w:val="15"/>
              </w:rPr>
            </w:pPr>
          </w:p>
          <w:p w14:paraId="5487F202" w14:textId="77777777" w:rsidR="009367B4" w:rsidRDefault="009367B4" w:rsidP="00662327">
            <w:pPr>
              <w:spacing w:before="5"/>
              <w:rPr>
                <w:b/>
                <w:sz w:val="15"/>
              </w:rPr>
            </w:pPr>
          </w:p>
          <w:p w14:paraId="2C6782B0" w14:textId="77777777" w:rsidR="009367B4" w:rsidRDefault="009367B4" w:rsidP="00662327">
            <w:pPr>
              <w:spacing w:before="5"/>
              <w:rPr>
                <w:b/>
                <w:sz w:val="15"/>
              </w:rPr>
            </w:pPr>
          </w:p>
          <w:p w14:paraId="0CD55C5F" w14:textId="77777777" w:rsidR="009367B4" w:rsidRDefault="009367B4" w:rsidP="00662327">
            <w:pPr>
              <w:spacing w:before="5"/>
              <w:rPr>
                <w:b/>
                <w:sz w:val="15"/>
              </w:rPr>
            </w:pPr>
          </w:p>
          <w:p w14:paraId="30094908" w14:textId="77777777" w:rsidR="009367B4" w:rsidRDefault="009367B4" w:rsidP="00662327">
            <w:pPr>
              <w:spacing w:before="5"/>
              <w:rPr>
                <w:b/>
                <w:sz w:val="15"/>
              </w:rPr>
            </w:pPr>
          </w:p>
          <w:p w14:paraId="197E1562" w14:textId="77777777" w:rsidR="000E7F62" w:rsidRDefault="000E7F62" w:rsidP="008B1BAC">
            <w:pPr>
              <w:tabs>
                <w:tab w:val="left" w:pos="7530"/>
              </w:tabs>
              <w:rPr>
                <w:rFonts w:ascii="Times New Roman" w:hAnsi="Times New Roman"/>
                <w:sz w:val="20"/>
                <w:szCs w:val="20"/>
              </w:rPr>
            </w:pPr>
          </w:p>
          <w:p w14:paraId="150703C8" w14:textId="77777777" w:rsidR="008B1BAC" w:rsidRDefault="008B1BAC" w:rsidP="008B1BAC">
            <w:pPr>
              <w:tabs>
                <w:tab w:val="left" w:pos="7530"/>
              </w:tabs>
              <w:rPr>
                <w:rFonts w:ascii="Times New Roman" w:hAnsi="Times New Roman"/>
                <w:sz w:val="20"/>
                <w:szCs w:val="20"/>
              </w:rPr>
            </w:pPr>
          </w:p>
          <w:p w14:paraId="4928C574" w14:textId="77777777" w:rsidR="008B1BAC" w:rsidRDefault="008B1BAC" w:rsidP="008B1BAC">
            <w:pPr>
              <w:tabs>
                <w:tab w:val="left" w:pos="7530"/>
              </w:tabs>
              <w:rPr>
                <w:rFonts w:ascii="Times New Roman" w:hAnsi="Times New Roman"/>
                <w:sz w:val="20"/>
                <w:szCs w:val="20"/>
              </w:rPr>
            </w:pPr>
          </w:p>
          <w:tbl>
            <w:tblPr>
              <w:tblpPr w:leftFromText="141" w:rightFromText="141" w:vertAnchor="text" w:horzAnchor="margin" w:tblpXSpec="center" w:tblpY="-146"/>
              <w:tblOverlap w:val="neve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0"/>
              <w:gridCol w:w="784"/>
              <w:gridCol w:w="665"/>
              <w:gridCol w:w="903"/>
              <w:gridCol w:w="785"/>
              <w:gridCol w:w="784"/>
              <w:gridCol w:w="903"/>
              <w:gridCol w:w="785"/>
              <w:gridCol w:w="903"/>
              <w:gridCol w:w="903"/>
              <w:gridCol w:w="800"/>
            </w:tblGrid>
            <w:tr w:rsidR="009367B4" w:rsidRPr="008D2613" w14:paraId="02BC233D" w14:textId="77777777" w:rsidTr="009367B4">
              <w:trPr>
                <w:trHeight w:val="300"/>
              </w:trPr>
              <w:tc>
                <w:tcPr>
                  <w:tcW w:w="1006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EB82B" w14:textId="77777777" w:rsidR="009367B4" w:rsidRPr="008D2613" w:rsidRDefault="009367B4" w:rsidP="009367B4">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ÇIKTILARI VE İLGİLİ DERSİN İLİŞKİSİ</w:t>
                  </w:r>
                  <w:r w:rsidRPr="001C4FFF">
                    <w:rPr>
                      <w:rFonts w:ascii="Times New Roman" w:eastAsia="Times New Roman" w:hAnsi="Times New Roman" w:cs="Times New Roman"/>
                      <w:sz w:val="20"/>
                      <w:szCs w:val="20"/>
                      <w:lang w:eastAsia="tr-TR"/>
                    </w:rPr>
                    <w:t> </w:t>
                  </w:r>
                </w:p>
              </w:tc>
            </w:tr>
            <w:tr w:rsidR="009367B4" w:rsidRPr="008D2613" w14:paraId="1AD5C2AE" w14:textId="77777777" w:rsidTr="009367B4">
              <w:trPr>
                <w:trHeight w:val="300"/>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A097EE"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144DA"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EB434B"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15236"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BC3C5"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D25AD2"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306AE"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3F343"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83811"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BD625"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3078E" w14:textId="77777777"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9367B4" w:rsidRPr="008D2613" w14:paraId="7FDB6E27" w14:textId="77777777" w:rsidTr="009367B4">
              <w:trPr>
                <w:trHeight w:val="435"/>
              </w:trPr>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159A5CDD" w14:textId="0C8631B8" w:rsidR="009367B4" w:rsidRPr="008D2613" w:rsidRDefault="009367B4" w:rsidP="009367B4">
                  <w:pPr>
                    <w:widowControl/>
                    <w:autoSpaceDE/>
                    <w:autoSpaceDN/>
                    <w:spacing w:before="240"/>
                    <w:jc w:val="center"/>
                    <w:textAlignment w:val="baseline"/>
                    <w:rPr>
                      <w:rFonts w:ascii="Times New Roman" w:eastAsia="Times New Roman" w:hAnsi="Times New Roman" w:cs="Times New Roman"/>
                      <w:sz w:val="20"/>
                      <w:szCs w:val="20"/>
                      <w:lang w:eastAsia="tr-TR"/>
                    </w:rPr>
                  </w:pPr>
                  <w:r w:rsidRPr="009367B4">
                    <w:rPr>
                      <w:rFonts w:ascii="Times New Roman" w:eastAsia="Times New Roman" w:hAnsi="Times New Roman" w:cs="Times New Roman"/>
                      <w:b/>
                      <w:bCs/>
                      <w:sz w:val="20"/>
                      <w:szCs w:val="20"/>
                      <w:lang w:eastAsia="tr-TR"/>
                    </w:rPr>
                    <w:t>PSİKOSOSYAL REHABİLİTASYON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DE940FB" w14:textId="3936F4CA"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86ECDF3" w14:textId="0C59AFE5"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DDFCB47" w14:textId="67BD94BE"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D864120" w14:textId="6F0031D6"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27D5CC4" w14:textId="302E056A"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E5C93A9" w14:textId="00AF9230"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09986AD" w14:textId="6A87DEBA"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CD04AE1" w14:textId="7978749D"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DD55DC5" w14:textId="1D1E97AF"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D7B5792" w14:textId="6B8032E9" w:rsidR="009367B4" w:rsidRPr="008D2613" w:rsidRDefault="009367B4" w:rsidP="009367B4">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r>
          </w:tbl>
          <w:p w14:paraId="3C2BDD04" w14:textId="77777777" w:rsidR="008B1BAC" w:rsidRDefault="008B1BAC" w:rsidP="008B1BAC">
            <w:pPr>
              <w:tabs>
                <w:tab w:val="left" w:pos="7530"/>
              </w:tabs>
              <w:rPr>
                <w:rFonts w:ascii="Times New Roman" w:hAnsi="Times New Roman"/>
                <w:sz w:val="20"/>
                <w:szCs w:val="20"/>
              </w:rPr>
            </w:pPr>
          </w:p>
          <w:p w14:paraId="79CAAF2D" w14:textId="77777777" w:rsidR="00557681" w:rsidRDefault="00557681" w:rsidP="008B1BAC">
            <w:pPr>
              <w:tabs>
                <w:tab w:val="left" w:pos="7530"/>
              </w:tabs>
              <w:rPr>
                <w:rFonts w:ascii="Times New Roman" w:hAnsi="Times New Roman"/>
                <w:sz w:val="20"/>
                <w:szCs w:val="20"/>
              </w:rPr>
            </w:pPr>
          </w:p>
          <w:p w14:paraId="6FAF518C" w14:textId="77777777" w:rsidR="00557681" w:rsidRDefault="00557681" w:rsidP="008B1BAC">
            <w:pPr>
              <w:tabs>
                <w:tab w:val="left" w:pos="7530"/>
              </w:tabs>
              <w:rPr>
                <w:rFonts w:ascii="Times New Roman" w:hAnsi="Times New Roman"/>
                <w:sz w:val="20"/>
                <w:szCs w:val="20"/>
              </w:rPr>
            </w:pPr>
          </w:p>
          <w:p w14:paraId="33D85FF8" w14:textId="77777777" w:rsidR="00AC7B6E" w:rsidRDefault="00AC7B6E" w:rsidP="008B1BAC">
            <w:pPr>
              <w:tabs>
                <w:tab w:val="left" w:pos="7530"/>
              </w:tabs>
              <w:rPr>
                <w:rFonts w:ascii="Times New Roman" w:hAnsi="Times New Roman"/>
                <w:sz w:val="20"/>
                <w:szCs w:val="20"/>
              </w:rPr>
            </w:pPr>
          </w:p>
          <w:p w14:paraId="0EE68D88" w14:textId="77777777" w:rsidR="00AC7B6E" w:rsidRDefault="00AC7B6E" w:rsidP="008B1BAC">
            <w:pPr>
              <w:tabs>
                <w:tab w:val="left" w:pos="7530"/>
              </w:tabs>
              <w:rPr>
                <w:rFonts w:ascii="Times New Roman" w:hAnsi="Times New Roman"/>
                <w:sz w:val="20"/>
                <w:szCs w:val="20"/>
              </w:rPr>
            </w:pPr>
          </w:p>
          <w:p w14:paraId="3DD0451E" w14:textId="77777777" w:rsidR="00557681" w:rsidRDefault="00557681" w:rsidP="008B1BAC">
            <w:pPr>
              <w:tabs>
                <w:tab w:val="left" w:pos="7530"/>
              </w:tabs>
              <w:rPr>
                <w:rFonts w:ascii="Times New Roman" w:hAnsi="Times New Roman"/>
                <w:sz w:val="20"/>
                <w:szCs w:val="20"/>
              </w:rPr>
            </w:pPr>
          </w:p>
          <w:p w14:paraId="79F857E7" w14:textId="77777777" w:rsidR="00557681" w:rsidRDefault="00557681" w:rsidP="008B1BAC">
            <w:pPr>
              <w:tabs>
                <w:tab w:val="left" w:pos="7530"/>
              </w:tabs>
              <w:rPr>
                <w:rFonts w:ascii="Times New Roman" w:hAnsi="Times New Roman"/>
                <w:sz w:val="20"/>
                <w:szCs w:val="20"/>
              </w:rPr>
            </w:pPr>
          </w:p>
          <w:p w14:paraId="08E546F2" w14:textId="77777777" w:rsidR="00557681" w:rsidRPr="008B1BAC" w:rsidRDefault="00557681" w:rsidP="008B1BAC">
            <w:pPr>
              <w:tabs>
                <w:tab w:val="left" w:pos="7530"/>
              </w:tabs>
              <w:rPr>
                <w:rFonts w:ascii="Times New Roman" w:hAnsi="Times New Roman"/>
                <w:sz w:val="20"/>
                <w:szCs w:val="20"/>
              </w:rPr>
            </w:pPr>
          </w:p>
        </w:tc>
      </w:tr>
    </w:tbl>
    <w:p w14:paraId="3BD41868" w14:textId="77777777" w:rsidR="00DC29D5" w:rsidRPr="002B2BC7" w:rsidRDefault="00DC29D5" w:rsidP="00557681">
      <w:pPr>
        <w:rPr>
          <w:szCs w:val="20"/>
        </w:rPr>
      </w:pPr>
    </w:p>
    <w:sectPr w:rsidR="00DC29D5" w:rsidRPr="002B2BC7" w:rsidSect="004C2971">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0F21" w14:textId="77777777" w:rsidR="004C2971" w:rsidRDefault="004C2971" w:rsidP="002B2BC7">
      <w:r>
        <w:separator/>
      </w:r>
    </w:p>
  </w:endnote>
  <w:endnote w:type="continuationSeparator" w:id="0">
    <w:p w14:paraId="6C295BF7" w14:textId="77777777" w:rsidR="004C2971" w:rsidRDefault="004C297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B5A" w14:textId="77777777" w:rsidR="00BA09E1" w:rsidRDefault="00BA0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B714" w14:textId="77777777" w:rsidR="00BA09E1" w:rsidRDefault="00BA09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C7B" w14:textId="77777777" w:rsidR="00BA09E1" w:rsidRDefault="00BA0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7984" w14:textId="77777777" w:rsidR="004C2971" w:rsidRDefault="004C2971" w:rsidP="002B2BC7">
      <w:r>
        <w:separator/>
      </w:r>
    </w:p>
  </w:footnote>
  <w:footnote w:type="continuationSeparator" w:id="0">
    <w:p w14:paraId="25F5F12A" w14:textId="77777777" w:rsidR="004C2971" w:rsidRDefault="004C297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882A" w14:textId="77777777" w:rsidR="00BA09E1" w:rsidRDefault="00BA0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3382" w14:textId="77777777"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14:paraId="0F7718A0" w14:textId="77777777" w:rsidTr="00BA09E1">
      <w:trPr>
        <w:trHeight w:val="157"/>
      </w:trPr>
      <w:tc>
        <w:tcPr>
          <w:tcW w:w="2495" w:type="dxa"/>
          <w:vMerge w:val="restart"/>
          <w:tcBorders>
            <w:top w:val="nil"/>
            <w:left w:val="nil"/>
            <w:right w:val="nil"/>
          </w:tcBorders>
        </w:tcPr>
        <w:p w14:paraId="7904EFB2" w14:textId="77777777" w:rsidR="002B2BC7" w:rsidRDefault="002B2BC7" w:rsidP="00741FA6">
          <w:pPr>
            <w:pStyle w:val="stBilgi"/>
          </w:pPr>
          <w:r>
            <w:rPr>
              <w:noProof/>
              <w:lang w:eastAsia="tr-TR"/>
            </w:rPr>
            <w:drawing>
              <wp:inline distT="0" distB="0" distL="0" distR="0" wp14:anchorId="3F9F8E88" wp14:editId="672BCC4C">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14:paraId="4D6C67F7"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52DD4293"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0D4FE50F" w14:textId="77777777" w:rsidR="002B2BC7" w:rsidRDefault="00662327" w:rsidP="00B02952">
          <w:pPr>
            <w:pStyle w:val="stBilgi"/>
            <w:jc w:val="center"/>
          </w:pPr>
          <w:r>
            <w:rPr>
              <w:rFonts w:ascii="Times New Roman" w:eastAsia="Carlito" w:hAnsi="Times New Roman" w:cs="Times New Roman"/>
              <w:sz w:val="28"/>
            </w:rPr>
            <w:t xml:space="preserve">Ders İçerik </w:t>
          </w:r>
          <w:r w:rsidRPr="00662327">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14:paraId="4D133A41" w14:textId="77777777" w:rsidR="002B2BC7" w:rsidRDefault="002B2BC7" w:rsidP="00B02952">
          <w:pPr>
            <w:jc w:val="center"/>
          </w:pPr>
        </w:p>
        <w:p w14:paraId="75AEA63A" w14:textId="77777777" w:rsidR="002B2BC7" w:rsidRDefault="002B2BC7" w:rsidP="00B02952">
          <w:pPr>
            <w:jc w:val="center"/>
          </w:pPr>
        </w:p>
        <w:p w14:paraId="482BFE60" w14:textId="77777777" w:rsidR="002B2BC7" w:rsidRDefault="002B2BC7" w:rsidP="00B02952">
          <w:pPr>
            <w:jc w:val="center"/>
          </w:pPr>
        </w:p>
        <w:p w14:paraId="5ACA73BA" w14:textId="77777777"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14:paraId="23C69205"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13DC8F6E" w14:textId="77777777"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662327">
            <w:rPr>
              <w:rFonts w:ascii="Times New Roman" w:hAnsi="Times New Roman" w:cs="Times New Roman"/>
              <w:b/>
              <w:sz w:val="18"/>
              <w:szCs w:val="18"/>
            </w:rPr>
            <w:t>-045</w:t>
          </w:r>
        </w:p>
      </w:tc>
    </w:tr>
    <w:tr w:rsidR="00BA09E1" w14:paraId="230210F4" w14:textId="77777777" w:rsidTr="00BA09E1">
      <w:trPr>
        <w:trHeight w:val="290"/>
      </w:trPr>
      <w:tc>
        <w:tcPr>
          <w:tcW w:w="2495" w:type="dxa"/>
          <w:vMerge/>
          <w:tcBorders>
            <w:left w:val="nil"/>
            <w:right w:val="nil"/>
          </w:tcBorders>
        </w:tcPr>
        <w:p w14:paraId="66F8654D"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62531722" w14:textId="77777777" w:rsidR="00BA09E1" w:rsidRDefault="00BA09E1" w:rsidP="00741FA6">
          <w:pPr>
            <w:pStyle w:val="stBilgi"/>
          </w:pPr>
        </w:p>
      </w:tc>
      <w:tc>
        <w:tcPr>
          <w:tcW w:w="236" w:type="dxa"/>
          <w:vMerge/>
          <w:tcBorders>
            <w:left w:val="nil"/>
            <w:bottom w:val="nil"/>
            <w:right w:val="dotted" w:sz="4" w:space="0" w:color="auto"/>
          </w:tcBorders>
        </w:tcPr>
        <w:p w14:paraId="28AB5D3A"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512446CC" w14:textId="77777777" w:rsidR="00BA09E1" w:rsidRPr="00016C85" w:rsidRDefault="00BA09E1"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77BCD9F2" w14:textId="77777777" w:rsidR="00BA09E1" w:rsidRPr="00016C85" w:rsidRDefault="00BA09E1"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B2BC7" w14:paraId="68FC9126" w14:textId="77777777" w:rsidTr="00BA09E1">
      <w:trPr>
        <w:trHeight w:val="290"/>
      </w:trPr>
      <w:tc>
        <w:tcPr>
          <w:tcW w:w="2495" w:type="dxa"/>
          <w:vMerge/>
          <w:tcBorders>
            <w:left w:val="nil"/>
            <w:right w:val="nil"/>
          </w:tcBorders>
        </w:tcPr>
        <w:p w14:paraId="215113D2" w14:textId="77777777" w:rsidR="002B2BC7" w:rsidRDefault="002B2BC7" w:rsidP="00741FA6">
          <w:pPr>
            <w:pStyle w:val="stBilgi"/>
            <w:rPr>
              <w:noProof/>
              <w:lang w:eastAsia="tr-TR"/>
            </w:rPr>
          </w:pPr>
        </w:p>
      </w:tc>
      <w:tc>
        <w:tcPr>
          <w:tcW w:w="5173" w:type="dxa"/>
          <w:vMerge/>
          <w:tcBorders>
            <w:top w:val="nil"/>
            <w:left w:val="nil"/>
            <w:bottom w:val="nil"/>
            <w:right w:val="nil"/>
          </w:tcBorders>
        </w:tcPr>
        <w:p w14:paraId="3E721517" w14:textId="77777777" w:rsidR="002B2BC7" w:rsidRDefault="002B2BC7" w:rsidP="00741FA6">
          <w:pPr>
            <w:pStyle w:val="stBilgi"/>
          </w:pPr>
        </w:p>
      </w:tc>
      <w:tc>
        <w:tcPr>
          <w:tcW w:w="236" w:type="dxa"/>
          <w:vMerge/>
          <w:tcBorders>
            <w:left w:val="nil"/>
            <w:bottom w:val="nil"/>
            <w:right w:val="dotted" w:sz="4" w:space="0" w:color="auto"/>
          </w:tcBorders>
        </w:tcPr>
        <w:p w14:paraId="399FD6DE" w14:textId="77777777" w:rsidR="002B2BC7" w:rsidRDefault="002B2BC7"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402CF60"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3ADA6FB7" w14:textId="77777777" w:rsidR="002B2BC7" w:rsidRPr="00016C85" w:rsidRDefault="00BA09E1"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BA09E1" w14:paraId="40D4D06B" w14:textId="77777777" w:rsidTr="00BA09E1">
      <w:trPr>
        <w:trHeight w:val="290"/>
      </w:trPr>
      <w:tc>
        <w:tcPr>
          <w:tcW w:w="2495" w:type="dxa"/>
          <w:vMerge/>
          <w:tcBorders>
            <w:left w:val="nil"/>
            <w:right w:val="nil"/>
          </w:tcBorders>
        </w:tcPr>
        <w:p w14:paraId="3C595E8F"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4B8D622D" w14:textId="77777777" w:rsidR="00BA09E1" w:rsidRDefault="00BA09E1" w:rsidP="00741FA6">
          <w:pPr>
            <w:pStyle w:val="stBilgi"/>
          </w:pPr>
        </w:p>
      </w:tc>
      <w:tc>
        <w:tcPr>
          <w:tcW w:w="236" w:type="dxa"/>
          <w:vMerge/>
          <w:tcBorders>
            <w:left w:val="nil"/>
            <w:bottom w:val="nil"/>
            <w:right w:val="dotted" w:sz="4" w:space="0" w:color="auto"/>
          </w:tcBorders>
        </w:tcPr>
        <w:p w14:paraId="09FC241B"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2901C56D" w14:textId="77777777" w:rsidR="00BA09E1" w:rsidRPr="00016C85"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43FFA11E" w14:textId="77777777" w:rsidR="00BA09E1" w:rsidRPr="00016C85" w:rsidRDefault="00BA09E1"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BA09E1" w14:paraId="23E34E7C" w14:textId="77777777" w:rsidTr="00BA09E1">
      <w:trPr>
        <w:trHeight w:val="290"/>
      </w:trPr>
      <w:tc>
        <w:tcPr>
          <w:tcW w:w="2495" w:type="dxa"/>
          <w:vMerge/>
          <w:tcBorders>
            <w:left w:val="nil"/>
            <w:right w:val="nil"/>
          </w:tcBorders>
        </w:tcPr>
        <w:p w14:paraId="3F4C6E84"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72388907" w14:textId="77777777" w:rsidR="00BA09E1" w:rsidRDefault="00BA09E1" w:rsidP="00741FA6">
          <w:pPr>
            <w:pStyle w:val="stBilgi"/>
          </w:pPr>
        </w:p>
      </w:tc>
      <w:tc>
        <w:tcPr>
          <w:tcW w:w="236" w:type="dxa"/>
          <w:vMerge/>
          <w:tcBorders>
            <w:left w:val="nil"/>
            <w:bottom w:val="nil"/>
            <w:right w:val="dotted" w:sz="4" w:space="0" w:color="auto"/>
          </w:tcBorders>
        </w:tcPr>
        <w:p w14:paraId="7DEDD1E4"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279A1DE0" w14:textId="77777777" w:rsidR="00BA09E1"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14:paraId="5E78F290" w14:textId="77777777" w:rsidR="00BA09E1" w:rsidRDefault="00BA09E1" w:rsidP="00741FA6">
          <w:pPr>
            <w:pStyle w:val="stBilgi"/>
            <w:contextualSpacing/>
            <w:rPr>
              <w:rFonts w:ascii="Times New Roman" w:hAnsi="Times New Roman" w:cs="Times New Roman"/>
              <w:b/>
              <w:sz w:val="18"/>
              <w:szCs w:val="18"/>
            </w:rPr>
          </w:pPr>
        </w:p>
        <w:p w14:paraId="60FE767F" w14:textId="77777777" w:rsidR="00BA09E1" w:rsidRPr="00016C85" w:rsidRDefault="00BA09E1"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14:paraId="1D14CD77" w14:textId="77777777" w:rsidR="00BA09E1" w:rsidRPr="00016C85" w:rsidRDefault="00BA09E1"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14:paraId="421B1437" w14:textId="77777777" w:rsidR="00BA09E1" w:rsidRPr="00016C85" w:rsidRDefault="00BA09E1"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6497819" wp14:editId="1B910D8F">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BA09E1" w14:paraId="71E7A912" w14:textId="77777777" w:rsidTr="00BA09E1">
      <w:trPr>
        <w:trHeight w:val="99"/>
      </w:trPr>
      <w:tc>
        <w:tcPr>
          <w:tcW w:w="2495" w:type="dxa"/>
          <w:vMerge/>
          <w:tcBorders>
            <w:left w:val="nil"/>
            <w:bottom w:val="nil"/>
            <w:right w:val="nil"/>
          </w:tcBorders>
        </w:tcPr>
        <w:p w14:paraId="6246AFFB"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4CDA0E38" w14:textId="77777777" w:rsidR="00BA09E1" w:rsidRDefault="00BA09E1" w:rsidP="00741FA6">
          <w:pPr>
            <w:pStyle w:val="stBilgi"/>
          </w:pPr>
        </w:p>
      </w:tc>
      <w:tc>
        <w:tcPr>
          <w:tcW w:w="236" w:type="dxa"/>
          <w:vMerge/>
          <w:tcBorders>
            <w:left w:val="nil"/>
            <w:bottom w:val="nil"/>
            <w:right w:val="nil"/>
          </w:tcBorders>
        </w:tcPr>
        <w:p w14:paraId="6460529B" w14:textId="77777777" w:rsidR="00BA09E1" w:rsidRDefault="00BA09E1" w:rsidP="00741FA6">
          <w:pPr>
            <w:pStyle w:val="stBilgi"/>
          </w:pPr>
        </w:p>
      </w:tc>
      <w:tc>
        <w:tcPr>
          <w:tcW w:w="3862" w:type="dxa"/>
          <w:gridSpan w:val="3"/>
          <w:tcBorders>
            <w:top w:val="dotted" w:sz="4" w:space="0" w:color="auto"/>
            <w:left w:val="nil"/>
            <w:bottom w:val="nil"/>
            <w:right w:val="nil"/>
          </w:tcBorders>
          <w:vAlign w:val="center"/>
        </w:tcPr>
        <w:p w14:paraId="5E4E0376" w14:textId="77777777" w:rsidR="00BA09E1" w:rsidRPr="009D225A" w:rsidRDefault="00BA09E1" w:rsidP="00741FA6">
          <w:pPr>
            <w:contextualSpacing/>
            <w:rPr>
              <w:rFonts w:ascii="Times New Roman" w:hAnsi="Times New Roman" w:cs="Times New Roman"/>
              <w:b/>
              <w:sz w:val="20"/>
            </w:rPr>
          </w:pPr>
        </w:p>
      </w:tc>
    </w:tr>
  </w:tbl>
  <w:p w14:paraId="5F4E044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D48C" w14:textId="77777777" w:rsidR="00BA09E1" w:rsidRDefault="00BA0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D095D"/>
    <w:multiLevelType w:val="hybridMultilevel"/>
    <w:tmpl w:val="012C7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289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301F"/>
    <w:rsid w:val="00016C85"/>
    <w:rsid w:val="000756BA"/>
    <w:rsid w:val="00091941"/>
    <w:rsid w:val="000E7F62"/>
    <w:rsid w:val="00130593"/>
    <w:rsid w:val="00150646"/>
    <w:rsid w:val="0016238C"/>
    <w:rsid w:val="001725C7"/>
    <w:rsid w:val="00185C42"/>
    <w:rsid w:val="00197A6A"/>
    <w:rsid w:val="001D535C"/>
    <w:rsid w:val="001D7A35"/>
    <w:rsid w:val="00261845"/>
    <w:rsid w:val="002752C1"/>
    <w:rsid w:val="002B2BC7"/>
    <w:rsid w:val="002B5EFD"/>
    <w:rsid w:val="002C519C"/>
    <w:rsid w:val="002E7116"/>
    <w:rsid w:val="003170FC"/>
    <w:rsid w:val="003633AF"/>
    <w:rsid w:val="00386DF4"/>
    <w:rsid w:val="003928B5"/>
    <w:rsid w:val="003A4FAF"/>
    <w:rsid w:val="00407A6D"/>
    <w:rsid w:val="0042577E"/>
    <w:rsid w:val="0043337B"/>
    <w:rsid w:val="004C2971"/>
    <w:rsid w:val="00557681"/>
    <w:rsid w:val="005805AB"/>
    <w:rsid w:val="0058377F"/>
    <w:rsid w:val="005A7C58"/>
    <w:rsid w:val="005D5A18"/>
    <w:rsid w:val="00617749"/>
    <w:rsid w:val="00624A4B"/>
    <w:rsid w:val="00662327"/>
    <w:rsid w:val="00676B8A"/>
    <w:rsid w:val="006934C2"/>
    <w:rsid w:val="006B69B1"/>
    <w:rsid w:val="007166D3"/>
    <w:rsid w:val="00737851"/>
    <w:rsid w:val="00745301"/>
    <w:rsid w:val="00747EAF"/>
    <w:rsid w:val="00762C04"/>
    <w:rsid w:val="00775EF7"/>
    <w:rsid w:val="007A491B"/>
    <w:rsid w:val="007F3336"/>
    <w:rsid w:val="00806EC0"/>
    <w:rsid w:val="00836A93"/>
    <w:rsid w:val="00873AE1"/>
    <w:rsid w:val="008B1BAC"/>
    <w:rsid w:val="0092731F"/>
    <w:rsid w:val="00934C3D"/>
    <w:rsid w:val="009367B4"/>
    <w:rsid w:val="009739BF"/>
    <w:rsid w:val="009E0FD7"/>
    <w:rsid w:val="009F556E"/>
    <w:rsid w:val="00A53C50"/>
    <w:rsid w:val="00A72350"/>
    <w:rsid w:val="00A866F1"/>
    <w:rsid w:val="00AA30D5"/>
    <w:rsid w:val="00AC3375"/>
    <w:rsid w:val="00AC7B6E"/>
    <w:rsid w:val="00B02952"/>
    <w:rsid w:val="00B31A6E"/>
    <w:rsid w:val="00B45D14"/>
    <w:rsid w:val="00B512C8"/>
    <w:rsid w:val="00B92840"/>
    <w:rsid w:val="00BA09E1"/>
    <w:rsid w:val="00C05091"/>
    <w:rsid w:val="00C500AB"/>
    <w:rsid w:val="00CF7FF5"/>
    <w:rsid w:val="00D425A6"/>
    <w:rsid w:val="00D61960"/>
    <w:rsid w:val="00DC29D5"/>
    <w:rsid w:val="00DF26D5"/>
    <w:rsid w:val="00DF6798"/>
    <w:rsid w:val="00E17654"/>
    <w:rsid w:val="00E5606A"/>
    <w:rsid w:val="00EF4E7D"/>
    <w:rsid w:val="00F40B10"/>
    <w:rsid w:val="00F67324"/>
    <w:rsid w:val="00F72803"/>
    <w:rsid w:val="00F905CD"/>
    <w:rsid w:val="00FB7BB4"/>
    <w:rsid w:val="00FC7948"/>
    <w:rsid w:val="00FD3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F5C6"/>
  <w15:docId w15:val="{28317716-9CB7-47BE-B832-E50237DB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2327"/>
    <w:pPr>
      <w:ind w:left="108"/>
      <w:jc w:val="center"/>
    </w:pPr>
    <w:rPr>
      <w:rFonts w:ascii="Times New Roman" w:eastAsia="Times New Roman" w:hAnsi="Times New Roman" w:cs="Times New Roman"/>
    </w:rPr>
  </w:style>
  <w:style w:type="table" w:customStyle="1" w:styleId="TableNormal">
    <w:name w:val="Table Normal"/>
    <w:uiPriority w:val="2"/>
    <w:semiHidden/>
    <w:qFormat/>
    <w:rsid w:val="0066232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vdeMetni">
    <w:name w:val="Body Text"/>
    <w:basedOn w:val="Normal"/>
    <w:link w:val="GvdeMetniChar"/>
    <w:uiPriority w:val="1"/>
    <w:semiHidden/>
    <w:unhideWhenUsed/>
    <w:qFormat/>
    <w:rsid w:val="00662327"/>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semiHidden/>
    <w:rsid w:val="006623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414">
      <w:bodyDiv w:val="1"/>
      <w:marLeft w:val="0"/>
      <w:marRight w:val="0"/>
      <w:marTop w:val="0"/>
      <w:marBottom w:val="0"/>
      <w:divBdr>
        <w:top w:val="none" w:sz="0" w:space="0" w:color="auto"/>
        <w:left w:val="none" w:sz="0" w:space="0" w:color="auto"/>
        <w:bottom w:val="none" w:sz="0" w:space="0" w:color="auto"/>
        <w:right w:val="none" w:sz="0" w:space="0" w:color="auto"/>
      </w:divBdr>
    </w:div>
    <w:div w:id="78017856">
      <w:bodyDiv w:val="1"/>
      <w:marLeft w:val="0"/>
      <w:marRight w:val="0"/>
      <w:marTop w:val="0"/>
      <w:marBottom w:val="0"/>
      <w:divBdr>
        <w:top w:val="none" w:sz="0" w:space="0" w:color="auto"/>
        <w:left w:val="none" w:sz="0" w:space="0" w:color="auto"/>
        <w:bottom w:val="none" w:sz="0" w:space="0" w:color="auto"/>
        <w:right w:val="none" w:sz="0" w:space="0" w:color="auto"/>
      </w:divBdr>
    </w:div>
    <w:div w:id="197400172">
      <w:bodyDiv w:val="1"/>
      <w:marLeft w:val="0"/>
      <w:marRight w:val="0"/>
      <w:marTop w:val="0"/>
      <w:marBottom w:val="0"/>
      <w:divBdr>
        <w:top w:val="none" w:sz="0" w:space="0" w:color="auto"/>
        <w:left w:val="none" w:sz="0" w:space="0" w:color="auto"/>
        <w:bottom w:val="none" w:sz="0" w:space="0" w:color="auto"/>
        <w:right w:val="none" w:sz="0" w:space="0" w:color="auto"/>
      </w:divBdr>
    </w:div>
    <w:div w:id="859929502">
      <w:bodyDiv w:val="1"/>
      <w:marLeft w:val="0"/>
      <w:marRight w:val="0"/>
      <w:marTop w:val="0"/>
      <w:marBottom w:val="0"/>
      <w:divBdr>
        <w:top w:val="none" w:sz="0" w:space="0" w:color="auto"/>
        <w:left w:val="none" w:sz="0" w:space="0" w:color="auto"/>
        <w:bottom w:val="none" w:sz="0" w:space="0" w:color="auto"/>
        <w:right w:val="none" w:sz="0" w:space="0" w:color="auto"/>
      </w:divBdr>
    </w:div>
    <w:div w:id="1043558231">
      <w:bodyDiv w:val="1"/>
      <w:marLeft w:val="0"/>
      <w:marRight w:val="0"/>
      <w:marTop w:val="0"/>
      <w:marBottom w:val="0"/>
      <w:divBdr>
        <w:top w:val="none" w:sz="0" w:space="0" w:color="auto"/>
        <w:left w:val="none" w:sz="0" w:space="0" w:color="auto"/>
        <w:bottom w:val="none" w:sz="0" w:space="0" w:color="auto"/>
        <w:right w:val="none" w:sz="0" w:space="0" w:color="auto"/>
      </w:divBdr>
    </w:div>
    <w:div w:id="1506359595">
      <w:bodyDiv w:val="1"/>
      <w:marLeft w:val="0"/>
      <w:marRight w:val="0"/>
      <w:marTop w:val="0"/>
      <w:marBottom w:val="0"/>
      <w:divBdr>
        <w:top w:val="none" w:sz="0" w:space="0" w:color="auto"/>
        <w:left w:val="none" w:sz="0" w:space="0" w:color="auto"/>
        <w:bottom w:val="none" w:sz="0" w:space="0" w:color="auto"/>
        <w:right w:val="none" w:sz="0" w:space="0" w:color="auto"/>
      </w:divBdr>
    </w:div>
    <w:div w:id="2036928335">
      <w:bodyDiv w:val="1"/>
      <w:marLeft w:val="0"/>
      <w:marRight w:val="0"/>
      <w:marTop w:val="0"/>
      <w:marBottom w:val="0"/>
      <w:divBdr>
        <w:top w:val="none" w:sz="0" w:space="0" w:color="auto"/>
        <w:left w:val="none" w:sz="0" w:space="0" w:color="auto"/>
        <w:bottom w:val="none" w:sz="0" w:space="0" w:color="auto"/>
        <w:right w:val="none" w:sz="0" w:space="0" w:color="auto"/>
      </w:divBdr>
    </w:div>
    <w:div w:id="20612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B27E-8D97-4821-8E8A-92F0AE8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fatih enzin</cp:lastModifiedBy>
  <cp:revision>58</cp:revision>
  <cp:lastPrinted>2021-04-26T08:35:00Z</cp:lastPrinted>
  <dcterms:created xsi:type="dcterms:W3CDTF">2021-04-07T13:06:00Z</dcterms:created>
  <dcterms:modified xsi:type="dcterms:W3CDTF">2024-02-13T05:51:00Z</dcterms:modified>
</cp:coreProperties>
</file>