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4746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704CF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Yusuf KURT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10.10.1981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Doçent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Doktora</w:t>
      </w:r>
    </w:p>
    <w:p w:rsidR="00CA5642" w:rsidRPr="00704CF4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04CF4">
        <w:rPr>
          <w:rFonts w:ascii="Times New Roman" w:hAnsi="Times New Roman" w:cs="Times New Roman"/>
          <w:b/>
        </w:rPr>
        <w:t xml:space="preserve"> </w:t>
      </w:r>
      <w:r w:rsidR="00704CF4" w:rsidRPr="00704CF4">
        <w:rPr>
          <w:rFonts w:ascii="Times New Roman" w:hAnsi="Times New Roman" w:cs="Times New Roman"/>
          <w:b/>
        </w:rPr>
        <w:t xml:space="preserve">Harran </w:t>
      </w:r>
      <w:r w:rsidR="00704CF4">
        <w:rPr>
          <w:rFonts w:ascii="Times New Roman" w:hAnsi="Times New Roman" w:cs="Times New Roman"/>
          <w:b/>
        </w:rPr>
        <w:t>ü</w:t>
      </w:r>
      <w:r w:rsidR="00704CF4" w:rsidRPr="00704CF4">
        <w:rPr>
          <w:rFonts w:ascii="Times New Roman" w:hAnsi="Times New Roman" w:cs="Times New Roman"/>
          <w:b/>
        </w:rPr>
        <w:t>niversitesi</w:t>
      </w:r>
      <w:r w:rsidR="00704CF4">
        <w:rPr>
          <w:rFonts w:ascii="Times New Roman" w:hAnsi="Times New Roman" w:cs="Times New Roman"/>
          <w:b/>
        </w:rPr>
        <w:t>, Fen-Edebiyat Fakültesi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540" w:type="dxa"/>
        <w:tblInd w:w="-162" w:type="dxa"/>
        <w:tblLook w:val="04A0" w:firstRow="1" w:lastRow="0" w:firstColumn="1" w:lastColumn="0" w:noHBand="0" w:noVBand="1"/>
      </w:tblPr>
      <w:tblGrid>
        <w:gridCol w:w="1263"/>
        <w:gridCol w:w="2247"/>
        <w:gridCol w:w="4320"/>
        <w:gridCol w:w="1710"/>
      </w:tblGrid>
      <w:tr w:rsidR="00003BD3" w:rsidRPr="001D62E7" w:rsidTr="00D54983">
        <w:trPr>
          <w:trHeight w:val="986"/>
        </w:trPr>
        <w:tc>
          <w:tcPr>
            <w:tcW w:w="126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24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2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FD14FA" w:rsidRPr="001D62E7" w:rsidTr="00D54983">
        <w:trPr>
          <w:trHeight w:val="153"/>
        </w:trPr>
        <w:tc>
          <w:tcPr>
            <w:tcW w:w="1263" w:type="dxa"/>
          </w:tcPr>
          <w:p w:rsidR="00FD14FA" w:rsidRPr="001D62E7" w:rsidRDefault="00FD14F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247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Biyoloji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>Antalya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1999 – 2003</w:t>
            </w:r>
          </w:p>
        </w:tc>
      </w:tr>
      <w:tr w:rsidR="00FD14FA" w:rsidRPr="001D62E7" w:rsidTr="00D54983">
        <w:trPr>
          <w:trHeight w:val="298"/>
        </w:trPr>
        <w:tc>
          <w:tcPr>
            <w:tcW w:w="1263" w:type="dxa"/>
          </w:tcPr>
          <w:p w:rsidR="00FD14FA" w:rsidRPr="001D62E7" w:rsidRDefault="00FD14F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247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Biyoloji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>Antalya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2003 – 2005</w:t>
            </w:r>
          </w:p>
        </w:tc>
      </w:tr>
      <w:tr w:rsidR="00FD14FA" w:rsidRPr="001D62E7" w:rsidTr="00D54983">
        <w:trPr>
          <w:trHeight w:val="161"/>
        </w:trPr>
        <w:tc>
          <w:tcPr>
            <w:tcW w:w="1263" w:type="dxa"/>
          </w:tcPr>
          <w:p w:rsidR="00FD14FA" w:rsidRPr="001D62E7" w:rsidRDefault="00FD14F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247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Biyoloji 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 xml:space="preserve">Antalya 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2005 – 2011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F43AAC">
        <w:rPr>
          <w:rFonts w:ascii="Times New Roman" w:hAnsi="Times New Roman" w:cs="Times New Roman"/>
        </w:rPr>
        <w:t>21 Mart 2017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2D4AC3">
        <w:rPr>
          <w:rFonts w:ascii="Times New Roman" w:hAnsi="Times New Roman" w:cs="Times New Roman"/>
        </w:rPr>
        <w:t>10 Ekim 2017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F43AA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Yüksek Lisans ve Doktora Tezleri </w:t>
      </w:r>
    </w:p>
    <w:p w:rsidR="00F43AAC" w:rsidRPr="001D62E7" w:rsidRDefault="00F43AA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F43AAC" w:rsidRPr="00F43AAC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F43AAC">
        <w:rPr>
          <w:rFonts w:ascii="Times New Roman" w:hAnsi="Times New Roman" w:cs="Times New Roman"/>
          <w:lang w:val="en-US"/>
        </w:rPr>
        <w:t>Kurt, Yusuf. 2005. Determination of Genetic Variation in Natural Populations of Taurus Cedar (</w:t>
      </w:r>
      <w:proofErr w:type="spellStart"/>
      <w:r w:rsidRPr="00F43AAC">
        <w:rPr>
          <w:rFonts w:ascii="Times New Roman" w:hAnsi="Times New Roman" w:cs="Times New Roman"/>
          <w:i/>
          <w:lang w:val="en-US"/>
        </w:rPr>
        <w:t>Cedrus</w:t>
      </w:r>
      <w:proofErr w:type="spellEnd"/>
      <w:r w:rsidRPr="00F43A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43AAC">
        <w:rPr>
          <w:rFonts w:ascii="Times New Roman" w:hAnsi="Times New Roman" w:cs="Times New Roman"/>
          <w:i/>
          <w:lang w:val="en-US"/>
        </w:rPr>
        <w:t>libani</w:t>
      </w:r>
      <w:proofErr w:type="spellEnd"/>
      <w:r w:rsidRPr="00F43AAC">
        <w:rPr>
          <w:rFonts w:ascii="Times New Roman" w:hAnsi="Times New Roman" w:cs="Times New Roman"/>
          <w:i/>
          <w:lang w:val="en-US"/>
        </w:rPr>
        <w:t xml:space="preserve"> </w:t>
      </w:r>
      <w:r w:rsidRPr="00F43AAC">
        <w:rPr>
          <w:rFonts w:ascii="Times New Roman" w:hAnsi="Times New Roman" w:cs="Times New Roman"/>
          <w:lang w:val="en-US"/>
        </w:rPr>
        <w:t xml:space="preserve">A. Richard). M.Sc. Thesis. Graduate School for Sciences and Technology, </w:t>
      </w:r>
      <w:proofErr w:type="spellStart"/>
      <w:r w:rsidRPr="00F43AAC">
        <w:rPr>
          <w:rFonts w:ascii="Times New Roman" w:hAnsi="Times New Roman" w:cs="Times New Roman"/>
          <w:lang w:val="en-US"/>
        </w:rPr>
        <w:t>Akdeniz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University, Antalya, 74 pp. </w:t>
      </w:r>
      <w:r w:rsidRPr="00F43AAC">
        <w:rPr>
          <w:rFonts w:ascii="Times New Roman" w:hAnsi="Times New Roman" w:cs="Times New Roman"/>
          <w:b/>
          <w:lang w:val="en-US"/>
        </w:rPr>
        <w:t>Adviser:</w:t>
      </w:r>
      <w:r w:rsidRPr="00F43AAC">
        <w:rPr>
          <w:rFonts w:ascii="Times New Roman" w:hAnsi="Times New Roman" w:cs="Times New Roman"/>
          <w:lang w:val="en-US"/>
        </w:rPr>
        <w:t xml:space="preserve"> Prof. Dr. </w:t>
      </w:r>
      <w:proofErr w:type="spellStart"/>
      <w:r w:rsidRPr="00F43AAC">
        <w:rPr>
          <w:rFonts w:ascii="Times New Roman" w:hAnsi="Times New Roman" w:cs="Times New Roman"/>
          <w:lang w:val="en-US"/>
        </w:rPr>
        <w:t>Kani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ISIK.</w:t>
      </w:r>
    </w:p>
    <w:p w:rsidR="00F43AAC" w:rsidRPr="001D62E7" w:rsidRDefault="00F43AA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17D7F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F43AAC">
        <w:rPr>
          <w:rFonts w:ascii="Times New Roman" w:hAnsi="Times New Roman" w:cs="Times New Roman"/>
          <w:lang w:val="en-US"/>
        </w:rPr>
        <w:t xml:space="preserve">Kurt, Yusuf. 2011. Determination of Genetic Variation with </w:t>
      </w:r>
      <w:proofErr w:type="spellStart"/>
      <w:r w:rsidRPr="00F43AAC">
        <w:rPr>
          <w:rFonts w:ascii="Times New Roman" w:hAnsi="Times New Roman" w:cs="Times New Roman"/>
          <w:lang w:val="en-US"/>
        </w:rPr>
        <w:t>cpSSR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Markers in Six Different Populations of Turkish Red Pine (</w:t>
      </w:r>
      <w:proofErr w:type="spellStart"/>
      <w:r w:rsidRPr="00F43AAC">
        <w:rPr>
          <w:rFonts w:ascii="Times New Roman" w:hAnsi="Times New Roman" w:cs="Times New Roman"/>
          <w:i/>
          <w:lang w:val="en-US"/>
        </w:rPr>
        <w:t>Pinus</w:t>
      </w:r>
      <w:proofErr w:type="spellEnd"/>
      <w:r w:rsidRPr="00F43A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43AAC">
        <w:rPr>
          <w:rFonts w:ascii="Times New Roman" w:hAnsi="Times New Roman" w:cs="Times New Roman"/>
          <w:i/>
          <w:lang w:val="en-US"/>
        </w:rPr>
        <w:t>brutia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Ten.) in </w:t>
      </w:r>
      <w:proofErr w:type="spellStart"/>
      <w:r w:rsidRPr="00F43AAC">
        <w:rPr>
          <w:rFonts w:ascii="Times New Roman" w:hAnsi="Times New Roman" w:cs="Times New Roman"/>
          <w:lang w:val="en-US"/>
        </w:rPr>
        <w:t>Duzlercami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Common-Garden Test Site at Antalya. Ph. D. Thesis. Graduate School for Sciences and Technology, </w:t>
      </w:r>
      <w:proofErr w:type="spellStart"/>
      <w:r w:rsidRPr="00F43AAC">
        <w:rPr>
          <w:rFonts w:ascii="Times New Roman" w:hAnsi="Times New Roman" w:cs="Times New Roman"/>
          <w:lang w:val="en-US"/>
        </w:rPr>
        <w:t>Akdeniz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University, Antalya, 115 pp. </w:t>
      </w:r>
      <w:r w:rsidRPr="00F43AAC">
        <w:rPr>
          <w:rFonts w:ascii="Times New Roman" w:hAnsi="Times New Roman" w:cs="Times New Roman"/>
          <w:b/>
          <w:lang w:val="en-US"/>
        </w:rPr>
        <w:t>Adviser:</w:t>
      </w:r>
      <w:r w:rsidRPr="00F43AAC">
        <w:rPr>
          <w:rFonts w:ascii="Times New Roman" w:hAnsi="Times New Roman" w:cs="Times New Roman"/>
          <w:lang w:val="en-US"/>
        </w:rPr>
        <w:t xml:space="preserve"> Prof. Dr. </w:t>
      </w:r>
      <w:proofErr w:type="spellStart"/>
      <w:r w:rsidRPr="00F43AAC">
        <w:rPr>
          <w:rFonts w:ascii="Times New Roman" w:hAnsi="Times New Roman" w:cs="Times New Roman"/>
          <w:lang w:val="en-US"/>
        </w:rPr>
        <w:t>Kani</w:t>
      </w:r>
      <w:proofErr w:type="spellEnd"/>
      <w:r w:rsidRPr="00F43AAC">
        <w:rPr>
          <w:rFonts w:ascii="Times New Roman" w:hAnsi="Times New Roman" w:cs="Times New Roman"/>
          <w:lang w:val="en-US"/>
        </w:rPr>
        <w:t xml:space="preserve"> ISIK.</w:t>
      </w:r>
    </w:p>
    <w:p w:rsidR="00F43AAC" w:rsidRPr="00F43AAC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F17D7F" w:rsidRDefault="00F17D7F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F693C">
        <w:rPr>
          <w:rFonts w:ascii="Times New Roman" w:hAnsi="Times New Roman" w:cs="Times New Roman"/>
        </w:rPr>
        <w:t xml:space="preserve">makaleler </w:t>
      </w:r>
      <w:r w:rsidR="00CA5642" w:rsidRPr="002F693C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CA5642" w:rsidRPr="002F693C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2F693C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2F69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2F693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2F69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2F693C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2F693C">
        <w:rPr>
          <w:rFonts w:ascii="Times New Roman" w:hAnsi="Times New Roman" w:cs="Times New Roman"/>
          <w:sz w:val="18"/>
          <w:szCs w:val="18"/>
        </w:rPr>
        <w:t>)</w:t>
      </w:r>
    </w:p>
    <w:p w:rsidR="00F17D7F" w:rsidRDefault="00F17D7F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F17D7F" w:rsidRPr="00F17D7F" w:rsidRDefault="00F17D7F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en-US"/>
        </w:rPr>
        <w:t>KURT Y</w:t>
      </w:r>
      <w:r w:rsidRPr="00F17D7F">
        <w:rPr>
          <w:bCs/>
          <w:color w:val="000000"/>
          <w:sz w:val="22"/>
          <w:szCs w:val="22"/>
          <w:lang w:val="en-US"/>
        </w:rPr>
        <w:t xml:space="preserve">, FRAMPTON J, ISIK F, LANDGREN C. and CHASTAGNER G. 2016. Variation in needle and cone characteristics and seed germination ability of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Abies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bornmuelleriana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and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Abies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equi-trojani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populations from Turkey.</w:t>
      </w:r>
      <w:r w:rsidRPr="00F17D7F">
        <w:rPr>
          <w:bCs/>
          <w:i/>
          <w:color w:val="000000"/>
          <w:sz w:val="22"/>
          <w:szCs w:val="22"/>
          <w:lang w:val="en-US"/>
        </w:rPr>
        <w:t xml:space="preserve"> 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40: 169-176.</w:t>
      </w:r>
    </w:p>
    <w:p w:rsidR="00F17D7F" w:rsidRPr="00F17D7F" w:rsidRDefault="00F17D7F" w:rsidP="00F17D7F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 </w:t>
      </w:r>
    </w:p>
    <w:p w:rsidR="00F17D7F" w:rsidRPr="00F17D7F" w:rsidRDefault="00F17D7F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sz w:val="22"/>
          <w:szCs w:val="22"/>
          <w:lang w:val="en-US"/>
        </w:rPr>
        <w:t>BILGEN B.B., ALAN M.</w:t>
      </w:r>
      <w:r w:rsidRPr="00F17D7F">
        <w:rPr>
          <w:sz w:val="22"/>
          <w:szCs w:val="22"/>
          <w:vertAlign w:val="superscript"/>
          <w:lang w:val="en-US"/>
        </w:rPr>
        <w:t xml:space="preserve"> </w:t>
      </w:r>
      <w:r w:rsidRPr="00F17D7F">
        <w:rPr>
          <w:sz w:val="22"/>
          <w:szCs w:val="22"/>
          <w:lang w:val="en-US"/>
        </w:rPr>
        <w:t xml:space="preserve">and </w:t>
      </w:r>
      <w:r w:rsidRPr="00F17D7F">
        <w:rPr>
          <w:b/>
          <w:sz w:val="22"/>
          <w:szCs w:val="22"/>
          <w:lang w:val="en-US"/>
        </w:rPr>
        <w:t xml:space="preserve">KURT Y. </w:t>
      </w:r>
      <w:r w:rsidRPr="00F17D7F">
        <w:rPr>
          <w:sz w:val="22"/>
          <w:szCs w:val="22"/>
          <w:lang w:val="en-US"/>
        </w:rPr>
        <w:t xml:space="preserve">2013. Importance of effective clone number in seed orchards: A comparative study of seven conifer species in Turkey. </w:t>
      </w:r>
      <w:proofErr w:type="spellStart"/>
      <w:r w:rsidRPr="00F17D7F">
        <w:rPr>
          <w:i/>
          <w:sz w:val="22"/>
          <w:szCs w:val="22"/>
          <w:lang w:val="en-US"/>
        </w:rPr>
        <w:t>Sumarski</w:t>
      </w:r>
      <w:proofErr w:type="spellEnd"/>
      <w:r w:rsidRPr="00F17D7F">
        <w:rPr>
          <w:i/>
          <w:sz w:val="22"/>
          <w:szCs w:val="22"/>
          <w:lang w:val="en-US"/>
        </w:rPr>
        <w:t xml:space="preserve"> List</w:t>
      </w:r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r w:rsidRPr="00F17D7F">
        <w:rPr>
          <w:sz w:val="22"/>
          <w:szCs w:val="22"/>
          <w:lang w:val="en-US"/>
        </w:rPr>
        <w:t>5-6: 297-305</w:t>
      </w:r>
      <w:r w:rsidRPr="00F17D7F">
        <w:rPr>
          <w:bCs/>
          <w:color w:val="000000"/>
          <w:sz w:val="22"/>
          <w:szCs w:val="22"/>
          <w:lang w:val="en-US"/>
        </w:rPr>
        <w:t>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sz w:val="22"/>
          <w:szCs w:val="22"/>
          <w:lang w:val="en-US"/>
        </w:rPr>
        <w:t>KURT Y.</w:t>
      </w:r>
      <w:r w:rsidRPr="00F17D7F">
        <w:rPr>
          <w:bCs/>
          <w:sz w:val="22"/>
          <w:szCs w:val="22"/>
          <w:lang w:val="en-US"/>
        </w:rPr>
        <w:t xml:space="preserve"> and ISIK K. 2012. </w:t>
      </w:r>
      <w:r w:rsidRPr="00F17D7F">
        <w:rPr>
          <w:sz w:val="22"/>
          <w:szCs w:val="22"/>
          <w:lang w:val="en-US"/>
        </w:rPr>
        <w:t xml:space="preserve">Comparison of tar produced by traditional and laboratory methods. </w:t>
      </w:r>
      <w:r w:rsidRPr="00F17D7F">
        <w:rPr>
          <w:i/>
          <w:sz w:val="22"/>
          <w:szCs w:val="22"/>
          <w:lang w:val="en-US"/>
        </w:rPr>
        <w:t>Studies on Ethno-Medicine</w:t>
      </w:r>
      <w:r w:rsidRPr="00F17D7F">
        <w:rPr>
          <w:sz w:val="22"/>
          <w:szCs w:val="22"/>
          <w:lang w:val="en-US"/>
        </w:rPr>
        <w:t xml:space="preserve"> 6(2): 77-83.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caps/>
          <w:sz w:val="22"/>
          <w:szCs w:val="22"/>
        </w:rPr>
        <w:lastRenderedPageBreak/>
        <w:t>Kurt Y</w:t>
      </w:r>
      <w:proofErr w:type="gramStart"/>
      <w:r w:rsidRPr="00F17D7F">
        <w:rPr>
          <w:b/>
          <w:caps/>
          <w:sz w:val="22"/>
          <w:szCs w:val="22"/>
        </w:rPr>
        <w:t>.,</w:t>
      </w:r>
      <w:proofErr w:type="gramEnd"/>
      <w:r w:rsidRPr="00F17D7F">
        <w:rPr>
          <w:caps/>
          <w:sz w:val="22"/>
          <w:szCs w:val="22"/>
        </w:rPr>
        <w:t xml:space="preserve"> González-Martínez S.C., Alía R. </w:t>
      </w:r>
      <w:proofErr w:type="spellStart"/>
      <w:r w:rsidRPr="00F17D7F">
        <w:rPr>
          <w:sz w:val="22"/>
          <w:szCs w:val="22"/>
        </w:rPr>
        <w:t>and</w:t>
      </w:r>
      <w:proofErr w:type="spellEnd"/>
      <w:r w:rsidRPr="00F17D7F">
        <w:rPr>
          <w:caps/>
          <w:sz w:val="22"/>
          <w:szCs w:val="22"/>
        </w:rPr>
        <w:t xml:space="preserve"> IsIk K.</w:t>
      </w:r>
      <w:r w:rsidRPr="00F17D7F">
        <w:rPr>
          <w:sz w:val="22"/>
          <w:szCs w:val="22"/>
        </w:rPr>
        <w:t xml:space="preserve"> 2012. </w:t>
      </w:r>
      <w:proofErr w:type="spellStart"/>
      <w:r w:rsidRPr="00F17D7F">
        <w:rPr>
          <w:sz w:val="22"/>
          <w:szCs w:val="22"/>
        </w:rPr>
        <w:t>Genetic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differentiation</w:t>
      </w:r>
      <w:proofErr w:type="spellEnd"/>
      <w:r w:rsidRPr="00F17D7F">
        <w:rPr>
          <w:sz w:val="22"/>
          <w:szCs w:val="22"/>
        </w:rPr>
        <w:t xml:space="preserve"> in </w:t>
      </w:r>
      <w:proofErr w:type="spellStart"/>
      <w:r w:rsidRPr="00F17D7F">
        <w:rPr>
          <w:i/>
          <w:sz w:val="22"/>
          <w:szCs w:val="22"/>
        </w:rPr>
        <w:t>Pinus</w:t>
      </w:r>
      <w:proofErr w:type="spellEnd"/>
      <w:r w:rsidRPr="00F17D7F">
        <w:rPr>
          <w:i/>
          <w:sz w:val="22"/>
          <w:szCs w:val="22"/>
        </w:rPr>
        <w:t xml:space="preserve"> </w:t>
      </w:r>
      <w:proofErr w:type="spellStart"/>
      <w:r w:rsidRPr="00F17D7F">
        <w:rPr>
          <w:i/>
          <w:sz w:val="22"/>
          <w:szCs w:val="22"/>
        </w:rPr>
        <w:t>brutia</w:t>
      </w:r>
      <w:proofErr w:type="spellEnd"/>
      <w:r w:rsidRPr="00F17D7F">
        <w:rPr>
          <w:sz w:val="22"/>
          <w:szCs w:val="22"/>
        </w:rPr>
        <w:t xml:space="preserve"> Ten. </w:t>
      </w:r>
      <w:proofErr w:type="spellStart"/>
      <w:r w:rsidRPr="00F17D7F">
        <w:rPr>
          <w:sz w:val="22"/>
          <w:szCs w:val="22"/>
        </w:rPr>
        <w:t>using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molecular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markers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and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quantitative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traits</w:t>
      </w:r>
      <w:proofErr w:type="spellEnd"/>
      <w:r w:rsidRPr="00F17D7F">
        <w:rPr>
          <w:sz w:val="22"/>
          <w:szCs w:val="22"/>
        </w:rPr>
        <w:t xml:space="preserve">: </w:t>
      </w:r>
      <w:proofErr w:type="spellStart"/>
      <w:r w:rsidRPr="00F17D7F">
        <w:rPr>
          <w:sz w:val="22"/>
          <w:szCs w:val="22"/>
        </w:rPr>
        <w:t>the</w:t>
      </w:r>
      <w:proofErr w:type="spellEnd"/>
      <w:r w:rsidRPr="00F17D7F">
        <w:rPr>
          <w:sz w:val="22"/>
          <w:szCs w:val="22"/>
        </w:rPr>
        <w:t xml:space="preserve"> role of </w:t>
      </w:r>
      <w:proofErr w:type="spellStart"/>
      <w:r w:rsidRPr="00F17D7F">
        <w:rPr>
          <w:sz w:val="22"/>
          <w:szCs w:val="22"/>
        </w:rPr>
        <w:t>altitude</w:t>
      </w:r>
      <w:proofErr w:type="spellEnd"/>
      <w:r w:rsidRPr="00F17D7F">
        <w:rPr>
          <w:sz w:val="22"/>
          <w:szCs w:val="22"/>
        </w:rPr>
        <w:t xml:space="preserve">. </w:t>
      </w:r>
      <w:proofErr w:type="spellStart"/>
      <w:r w:rsidRPr="00F17D7F">
        <w:rPr>
          <w:i/>
          <w:sz w:val="22"/>
          <w:szCs w:val="22"/>
        </w:rPr>
        <w:t>Annals</w:t>
      </w:r>
      <w:proofErr w:type="spellEnd"/>
      <w:r w:rsidRPr="00F17D7F">
        <w:rPr>
          <w:i/>
          <w:sz w:val="22"/>
          <w:szCs w:val="22"/>
        </w:rPr>
        <w:t xml:space="preserve"> of </w:t>
      </w:r>
      <w:proofErr w:type="spellStart"/>
      <w:r w:rsidRPr="00F17D7F">
        <w:rPr>
          <w:i/>
          <w:sz w:val="22"/>
          <w:szCs w:val="22"/>
        </w:rPr>
        <w:t>Forest</w:t>
      </w:r>
      <w:proofErr w:type="spellEnd"/>
      <w:r w:rsidRPr="00F17D7F">
        <w:rPr>
          <w:i/>
          <w:sz w:val="22"/>
          <w:szCs w:val="22"/>
        </w:rPr>
        <w:t xml:space="preserve"> </w:t>
      </w:r>
      <w:proofErr w:type="spellStart"/>
      <w:r w:rsidRPr="00F17D7F">
        <w:rPr>
          <w:i/>
          <w:sz w:val="22"/>
          <w:szCs w:val="22"/>
        </w:rPr>
        <w:t>Science</w:t>
      </w:r>
      <w:proofErr w:type="spellEnd"/>
      <w:r w:rsidRPr="00F17D7F">
        <w:rPr>
          <w:sz w:val="22"/>
          <w:szCs w:val="22"/>
        </w:rPr>
        <w:t xml:space="preserve"> 69(3): 345-351.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BILGEN B.B., </w:t>
      </w:r>
      <w:r w:rsidRPr="00F17D7F">
        <w:rPr>
          <w:b/>
          <w:bCs/>
          <w:color w:val="000000"/>
          <w:sz w:val="22"/>
          <w:szCs w:val="22"/>
          <w:lang w:val="en-US"/>
        </w:rPr>
        <w:t>KURT Y.</w:t>
      </w:r>
      <w:r w:rsidRPr="00F17D7F">
        <w:rPr>
          <w:bCs/>
          <w:color w:val="000000"/>
          <w:sz w:val="22"/>
          <w:szCs w:val="22"/>
          <w:lang w:val="en-US"/>
        </w:rPr>
        <w:t xml:space="preserve"> and KAYA, N. 2012. </w:t>
      </w:r>
      <w:r w:rsidRPr="00F17D7F">
        <w:rPr>
          <w:sz w:val="22"/>
          <w:szCs w:val="22"/>
          <w:lang w:val="en-US"/>
        </w:rPr>
        <w:t>Mating System in Natural Populations of Taurus Cedar (</w:t>
      </w:r>
      <w:proofErr w:type="spellStart"/>
      <w:r w:rsidRPr="00F17D7F">
        <w:rPr>
          <w:i/>
          <w:sz w:val="22"/>
          <w:szCs w:val="22"/>
          <w:lang w:val="en-US"/>
        </w:rPr>
        <w:t>Cedrus</w:t>
      </w:r>
      <w:proofErr w:type="spellEnd"/>
      <w:r w:rsidRPr="00F17D7F">
        <w:rPr>
          <w:i/>
          <w:sz w:val="22"/>
          <w:szCs w:val="22"/>
          <w:lang w:val="en-US"/>
        </w:rPr>
        <w:t xml:space="preserve"> </w:t>
      </w:r>
      <w:proofErr w:type="spellStart"/>
      <w:r w:rsidRPr="00F17D7F">
        <w:rPr>
          <w:i/>
          <w:sz w:val="22"/>
          <w:szCs w:val="22"/>
          <w:lang w:val="en-US"/>
        </w:rPr>
        <w:t>libani</w:t>
      </w:r>
      <w:proofErr w:type="spellEnd"/>
      <w:r w:rsidRPr="00F17D7F">
        <w:rPr>
          <w:sz w:val="22"/>
          <w:szCs w:val="22"/>
          <w:lang w:val="en-US"/>
        </w:rPr>
        <w:t xml:space="preserve"> A. Rich.). </w:t>
      </w:r>
      <w:r w:rsidRPr="00F17D7F">
        <w:rPr>
          <w:bCs/>
          <w:i/>
          <w:color w:val="000000"/>
          <w:sz w:val="22"/>
          <w:szCs w:val="22"/>
          <w:lang w:val="en-US"/>
        </w:rPr>
        <w:t>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r w:rsidR="00F17D7F" w:rsidRPr="00F17D7F">
        <w:rPr>
          <w:bCs/>
          <w:color w:val="000000"/>
          <w:sz w:val="22"/>
          <w:szCs w:val="22"/>
          <w:lang w:val="en-US"/>
        </w:rPr>
        <w:t>36: 379-387.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caps/>
          <w:color w:val="000000"/>
          <w:sz w:val="22"/>
          <w:szCs w:val="22"/>
        </w:rPr>
        <w:t>Kurt, Y</w:t>
      </w:r>
      <w:proofErr w:type="gramStart"/>
      <w:r w:rsidRPr="00F17D7F">
        <w:rPr>
          <w:b/>
          <w:caps/>
          <w:color w:val="000000"/>
          <w:sz w:val="22"/>
          <w:szCs w:val="22"/>
        </w:rPr>
        <w:t>.,</w:t>
      </w:r>
      <w:proofErr w:type="gramEnd"/>
      <w:r w:rsidRPr="00F17D7F">
        <w:rPr>
          <w:b/>
          <w:caps/>
          <w:color w:val="000000"/>
          <w:sz w:val="22"/>
          <w:szCs w:val="22"/>
        </w:rPr>
        <w:t xml:space="preserve"> </w:t>
      </w:r>
      <w:r w:rsidRPr="00F17D7F">
        <w:rPr>
          <w:caps/>
          <w:color w:val="000000"/>
          <w:sz w:val="22"/>
          <w:szCs w:val="22"/>
        </w:rPr>
        <w:t xml:space="preserve">Bilgen, B.B., Kaya, N. </w:t>
      </w:r>
      <w:proofErr w:type="spellStart"/>
      <w:r w:rsidRPr="00F17D7F">
        <w:rPr>
          <w:color w:val="000000"/>
          <w:sz w:val="22"/>
          <w:szCs w:val="22"/>
        </w:rPr>
        <w:t>and</w:t>
      </w:r>
      <w:proofErr w:type="spellEnd"/>
      <w:r w:rsidRPr="00F17D7F">
        <w:rPr>
          <w:caps/>
          <w:color w:val="000000"/>
          <w:sz w:val="22"/>
          <w:szCs w:val="22"/>
        </w:rPr>
        <w:t xml:space="preserve"> IsIk, K.</w:t>
      </w:r>
      <w:r w:rsidRPr="00F17D7F">
        <w:rPr>
          <w:sz w:val="22"/>
          <w:szCs w:val="22"/>
        </w:rPr>
        <w:t xml:space="preserve"> 2011. </w:t>
      </w:r>
      <w:proofErr w:type="spellStart"/>
      <w:r w:rsidRPr="00F17D7F">
        <w:rPr>
          <w:sz w:val="22"/>
          <w:szCs w:val="22"/>
        </w:rPr>
        <w:t>Genetic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comparison</w:t>
      </w:r>
      <w:proofErr w:type="spellEnd"/>
      <w:r w:rsidRPr="00F17D7F">
        <w:rPr>
          <w:sz w:val="22"/>
          <w:szCs w:val="22"/>
        </w:rPr>
        <w:t xml:space="preserve"> of </w:t>
      </w:r>
      <w:proofErr w:type="spellStart"/>
      <w:r w:rsidRPr="00F17D7F">
        <w:rPr>
          <w:i/>
          <w:sz w:val="22"/>
          <w:szCs w:val="22"/>
        </w:rPr>
        <w:t>Pinus</w:t>
      </w:r>
      <w:proofErr w:type="spellEnd"/>
      <w:r w:rsidRPr="00F17D7F">
        <w:rPr>
          <w:i/>
          <w:sz w:val="22"/>
          <w:szCs w:val="22"/>
        </w:rPr>
        <w:t xml:space="preserve"> </w:t>
      </w:r>
      <w:proofErr w:type="spellStart"/>
      <w:r w:rsidRPr="00F17D7F">
        <w:rPr>
          <w:i/>
          <w:sz w:val="22"/>
          <w:szCs w:val="22"/>
        </w:rPr>
        <w:t>brutia</w:t>
      </w:r>
      <w:proofErr w:type="spellEnd"/>
      <w:r w:rsidRPr="00F17D7F">
        <w:rPr>
          <w:i/>
          <w:sz w:val="22"/>
          <w:szCs w:val="22"/>
        </w:rPr>
        <w:t xml:space="preserve"> </w:t>
      </w:r>
      <w:r w:rsidRPr="00F17D7F">
        <w:rPr>
          <w:sz w:val="22"/>
          <w:szCs w:val="22"/>
        </w:rPr>
        <w:t xml:space="preserve">Ten. </w:t>
      </w:r>
      <w:proofErr w:type="spellStart"/>
      <w:r w:rsidRPr="00F17D7F">
        <w:rPr>
          <w:sz w:val="22"/>
          <w:szCs w:val="22"/>
        </w:rPr>
        <w:t>populations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from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different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elevations</w:t>
      </w:r>
      <w:proofErr w:type="spellEnd"/>
      <w:r w:rsidRPr="00F17D7F">
        <w:rPr>
          <w:sz w:val="22"/>
          <w:szCs w:val="22"/>
        </w:rPr>
        <w:t xml:space="preserve"> </w:t>
      </w:r>
      <w:proofErr w:type="spellStart"/>
      <w:r w:rsidRPr="00F17D7F">
        <w:rPr>
          <w:sz w:val="22"/>
          <w:szCs w:val="22"/>
        </w:rPr>
        <w:t>by</w:t>
      </w:r>
      <w:proofErr w:type="spellEnd"/>
      <w:r w:rsidRPr="00F17D7F">
        <w:rPr>
          <w:sz w:val="22"/>
          <w:szCs w:val="22"/>
        </w:rPr>
        <w:t xml:space="preserve"> RAPD </w:t>
      </w:r>
      <w:proofErr w:type="spellStart"/>
      <w:r w:rsidRPr="00F17D7F">
        <w:rPr>
          <w:sz w:val="22"/>
          <w:szCs w:val="22"/>
        </w:rPr>
        <w:t>markers</w:t>
      </w:r>
      <w:proofErr w:type="spellEnd"/>
      <w:r w:rsidRPr="00F17D7F">
        <w:rPr>
          <w:sz w:val="22"/>
          <w:szCs w:val="22"/>
        </w:rPr>
        <w:t xml:space="preserve">. </w:t>
      </w:r>
      <w:r w:rsidRPr="00F17D7F">
        <w:rPr>
          <w:i/>
          <w:sz w:val="22"/>
          <w:szCs w:val="22"/>
        </w:rPr>
        <w:t xml:space="preserve">Not. Bot. </w:t>
      </w:r>
      <w:proofErr w:type="spellStart"/>
      <w:r w:rsidRPr="00F17D7F">
        <w:rPr>
          <w:i/>
          <w:sz w:val="22"/>
          <w:szCs w:val="22"/>
        </w:rPr>
        <w:t>Horti</w:t>
      </w:r>
      <w:proofErr w:type="spellEnd"/>
      <w:r w:rsidRPr="00F17D7F">
        <w:rPr>
          <w:i/>
          <w:sz w:val="22"/>
          <w:szCs w:val="22"/>
        </w:rPr>
        <w:t xml:space="preserve">. </w:t>
      </w:r>
      <w:proofErr w:type="spellStart"/>
      <w:r w:rsidRPr="00F17D7F">
        <w:rPr>
          <w:i/>
          <w:sz w:val="22"/>
          <w:szCs w:val="22"/>
        </w:rPr>
        <w:t>Agrobo</w:t>
      </w:r>
      <w:proofErr w:type="spellEnd"/>
      <w:r w:rsidRPr="00F17D7F">
        <w:rPr>
          <w:i/>
          <w:sz w:val="22"/>
          <w:szCs w:val="22"/>
        </w:rPr>
        <w:t>.</w:t>
      </w:r>
      <w:r w:rsidRPr="00F17D7F">
        <w:rPr>
          <w:sz w:val="22"/>
          <w:szCs w:val="22"/>
        </w:rPr>
        <w:t xml:space="preserve"> 39(2): 299-304.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</w:rPr>
        <w:t>JARAMİLLO-CORREA, J.P</w:t>
      </w:r>
      <w:proofErr w:type="gramStart"/>
      <w:r w:rsidRPr="00F17D7F">
        <w:rPr>
          <w:bCs/>
          <w:color w:val="000000"/>
          <w:sz w:val="22"/>
          <w:szCs w:val="22"/>
        </w:rPr>
        <w:t>.,</w:t>
      </w:r>
      <w:proofErr w:type="gramEnd"/>
      <w:r w:rsidRPr="00F17D7F">
        <w:rPr>
          <w:bCs/>
          <w:color w:val="000000"/>
          <w:sz w:val="22"/>
          <w:szCs w:val="22"/>
        </w:rPr>
        <w:t xml:space="preserve"> GRIVET, D., TERRAB, A., </w:t>
      </w:r>
      <w:r w:rsidRPr="00F17D7F">
        <w:rPr>
          <w:b/>
          <w:bCs/>
          <w:color w:val="000000"/>
          <w:sz w:val="22"/>
          <w:szCs w:val="22"/>
        </w:rPr>
        <w:t>KURT, Y.,</w:t>
      </w:r>
      <w:r w:rsidRPr="00F17D7F">
        <w:rPr>
          <w:bCs/>
          <w:color w:val="000000"/>
          <w:sz w:val="22"/>
          <w:szCs w:val="22"/>
        </w:rPr>
        <w:t xml:space="preserve"> de-LUCAS, A.I., WAHID, N., VENDRAMIN, G.G. </w:t>
      </w:r>
      <w:proofErr w:type="spellStart"/>
      <w:r w:rsidRPr="00F17D7F">
        <w:rPr>
          <w:bCs/>
          <w:color w:val="000000"/>
          <w:sz w:val="22"/>
          <w:szCs w:val="22"/>
        </w:rPr>
        <w:t>and</w:t>
      </w:r>
      <w:proofErr w:type="spellEnd"/>
      <w:r w:rsidRPr="00F17D7F">
        <w:rPr>
          <w:bCs/>
          <w:color w:val="000000"/>
          <w:sz w:val="22"/>
          <w:szCs w:val="22"/>
        </w:rPr>
        <w:t xml:space="preserve"> GONZALEZ-MARTINEZ, S.C. 2010. </w:t>
      </w:r>
      <w:r w:rsidRPr="00F17D7F">
        <w:rPr>
          <w:bCs/>
          <w:color w:val="000000"/>
          <w:sz w:val="22"/>
          <w:szCs w:val="22"/>
          <w:lang w:val="en-US"/>
        </w:rPr>
        <w:t xml:space="preserve">The strait of Gibraltar as a major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vicariant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factor in Mediterranean conifers: a comparative </w:t>
      </w:r>
      <w:proofErr w:type="spellStart"/>
      <w:r w:rsidRPr="00F17D7F">
        <w:rPr>
          <w:bCs/>
          <w:color w:val="000000"/>
          <w:sz w:val="22"/>
          <w:szCs w:val="22"/>
          <w:lang w:val="en-US"/>
        </w:rPr>
        <w:t>phylogeographic</w:t>
      </w:r>
      <w:proofErr w:type="spellEnd"/>
      <w:r w:rsidRPr="00F17D7F">
        <w:rPr>
          <w:bCs/>
          <w:color w:val="000000"/>
          <w:sz w:val="22"/>
          <w:szCs w:val="22"/>
          <w:lang w:val="en-US"/>
        </w:rPr>
        <w:t xml:space="preserve"> survey. </w:t>
      </w:r>
      <w:r w:rsidRPr="00F17D7F">
        <w:rPr>
          <w:bCs/>
          <w:i/>
          <w:color w:val="000000"/>
          <w:sz w:val="22"/>
          <w:szCs w:val="22"/>
          <w:lang w:val="en-US"/>
        </w:rPr>
        <w:t>Molecular Ecology</w:t>
      </w:r>
      <w:r w:rsidRPr="00F17D7F">
        <w:rPr>
          <w:bCs/>
          <w:color w:val="000000"/>
          <w:sz w:val="22"/>
          <w:szCs w:val="22"/>
          <w:lang w:val="en-US"/>
        </w:rPr>
        <w:t xml:space="preserve"> 19: 5452-5468.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CETİN, H., </w:t>
      </w:r>
      <w:r w:rsidRPr="00F17D7F">
        <w:rPr>
          <w:b/>
          <w:bCs/>
          <w:color w:val="000000"/>
          <w:sz w:val="22"/>
          <w:szCs w:val="22"/>
          <w:lang w:val="en-US"/>
        </w:rPr>
        <w:t>KURT, Y.,</w:t>
      </w:r>
      <w:r w:rsidRPr="00F17D7F">
        <w:rPr>
          <w:bCs/>
          <w:color w:val="000000"/>
          <w:sz w:val="22"/>
          <w:szCs w:val="22"/>
          <w:lang w:val="en-US"/>
        </w:rPr>
        <w:t xml:space="preserve"> ISIK, K. and YANIKOGLU, A. 2009. </w:t>
      </w:r>
      <w:proofErr w:type="spellStart"/>
      <w:r w:rsidRPr="00F17D7F">
        <w:rPr>
          <w:sz w:val="22"/>
          <w:szCs w:val="22"/>
          <w:lang w:val="en-US"/>
        </w:rPr>
        <w:t>Larvicidal</w:t>
      </w:r>
      <w:proofErr w:type="spellEnd"/>
      <w:r w:rsidRPr="00F17D7F">
        <w:rPr>
          <w:sz w:val="22"/>
          <w:szCs w:val="22"/>
          <w:lang w:val="en-US"/>
        </w:rPr>
        <w:t xml:space="preserve"> effect of </w:t>
      </w:r>
      <w:proofErr w:type="spellStart"/>
      <w:r w:rsidRPr="00F17D7F">
        <w:rPr>
          <w:i/>
          <w:sz w:val="22"/>
          <w:szCs w:val="22"/>
          <w:lang w:val="en-US"/>
        </w:rPr>
        <w:t>Cedrus</w:t>
      </w:r>
      <w:proofErr w:type="spellEnd"/>
      <w:r w:rsidRPr="00F17D7F">
        <w:rPr>
          <w:i/>
          <w:sz w:val="22"/>
          <w:szCs w:val="22"/>
          <w:lang w:val="en-US"/>
        </w:rPr>
        <w:t xml:space="preserve"> </w:t>
      </w:r>
      <w:proofErr w:type="spellStart"/>
      <w:r w:rsidRPr="00F17D7F">
        <w:rPr>
          <w:i/>
          <w:sz w:val="22"/>
          <w:szCs w:val="22"/>
          <w:lang w:val="en-US"/>
        </w:rPr>
        <w:t>libani</w:t>
      </w:r>
      <w:proofErr w:type="spellEnd"/>
      <w:r w:rsidRPr="00F17D7F">
        <w:rPr>
          <w:sz w:val="22"/>
          <w:szCs w:val="22"/>
          <w:lang w:val="en-US"/>
        </w:rPr>
        <w:t xml:space="preserve"> seed oils on mosquito </w:t>
      </w:r>
      <w:proofErr w:type="spellStart"/>
      <w:r w:rsidRPr="00F17D7F">
        <w:rPr>
          <w:i/>
          <w:sz w:val="22"/>
          <w:szCs w:val="22"/>
          <w:lang w:val="en-US"/>
        </w:rPr>
        <w:t>Culex</w:t>
      </w:r>
      <w:proofErr w:type="spellEnd"/>
      <w:r w:rsidRPr="00F17D7F">
        <w:rPr>
          <w:i/>
          <w:sz w:val="22"/>
          <w:szCs w:val="22"/>
          <w:lang w:val="en-US"/>
        </w:rPr>
        <w:t xml:space="preserve"> </w:t>
      </w:r>
      <w:proofErr w:type="spellStart"/>
      <w:r w:rsidRPr="00F17D7F">
        <w:rPr>
          <w:i/>
          <w:sz w:val="22"/>
          <w:szCs w:val="22"/>
          <w:lang w:val="en-US"/>
        </w:rPr>
        <w:t>pipiens</w:t>
      </w:r>
      <w:proofErr w:type="spellEnd"/>
      <w:r w:rsidRPr="00F17D7F">
        <w:rPr>
          <w:sz w:val="22"/>
          <w:szCs w:val="22"/>
          <w:lang w:val="en-US"/>
        </w:rPr>
        <w:t xml:space="preserve">. </w:t>
      </w:r>
      <w:r w:rsidRPr="00F17D7F">
        <w:rPr>
          <w:i/>
          <w:sz w:val="22"/>
          <w:szCs w:val="22"/>
          <w:lang w:val="en-US"/>
        </w:rPr>
        <w:t>Pharmaceutical Biology</w:t>
      </w:r>
      <w:r w:rsidRPr="00F17D7F">
        <w:rPr>
          <w:sz w:val="22"/>
          <w:szCs w:val="22"/>
          <w:lang w:val="en-US"/>
        </w:rPr>
        <w:t xml:space="preserve"> 47(8): 665-668.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de-DE"/>
        </w:rPr>
        <w:t xml:space="preserve">KURT, </w:t>
      </w:r>
      <w:proofErr w:type="gramStart"/>
      <w:r w:rsidRPr="00F17D7F">
        <w:rPr>
          <w:b/>
          <w:bCs/>
          <w:color w:val="000000"/>
          <w:sz w:val="22"/>
          <w:szCs w:val="22"/>
          <w:lang w:val="de-DE"/>
        </w:rPr>
        <w:t>Y.,</w:t>
      </w:r>
      <w:proofErr w:type="gramEnd"/>
      <w:r w:rsidRPr="00F17D7F">
        <w:rPr>
          <w:bCs/>
          <w:color w:val="000000"/>
          <w:sz w:val="22"/>
          <w:szCs w:val="22"/>
          <w:lang w:val="de-DE"/>
        </w:rPr>
        <w:t xml:space="preserve"> KAYA, N. </w:t>
      </w:r>
      <w:proofErr w:type="spellStart"/>
      <w:r w:rsidRPr="00F17D7F">
        <w:rPr>
          <w:bCs/>
          <w:color w:val="000000"/>
          <w:sz w:val="22"/>
          <w:szCs w:val="22"/>
          <w:lang w:val="de-DE"/>
        </w:rPr>
        <w:t>and</w:t>
      </w:r>
      <w:proofErr w:type="spellEnd"/>
      <w:r w:rsidRPr="00F17D7F">
        <w:rPr>
          <w:bCs/>
          <w:color w:val="000000"/>
          <w:sz w:val="22"/>
          <w:szCs w:val="22"/>
          <w:lang w:val="de-DE"/>
        </w:rPr>
        <w:t xml:space="preserve"> ISIK, K. 2008. </w:t>
      </w:r>
      <w:r w:rsidRPr="00F17D7F">
        <w:rPr>
          <w:bCs/>
          <w:color w:val="000000"/>
          <w:sz w:val="22"/>
          <w:szCs w:val="22"/>
          <w:lang w:val="en-US"/>
        </w:rPr>
        <w:t xml:space="preserve">Isozyme variation in four natural populations of </w:t>
      </w:r>
      <w:proofErr w:type="spellStart"/>
      <w:r w:rsidRPr="00F17D7F">
        <w:rPr>
          <w:bCs/>
          <w:i/>
          <w:color w:val="000000"/>
          <w:sz w:val="22"/>
          <w:szCs w:val="22"/>
          <w:lang w:val="en-US"/>
        </w:rPr>
        <w:t>Cedrus</w:t>
      </w:r>
      <w:proofErr w:type="spellEnd"/>
      <w:r w:rsidRPr="00F17D7F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17D7F">
        <w:rPr>
          <w:bCs/>
          <w:i/>
          <w:color w:val="000000"/>
          <w:sz w:val="22"/>
          <w:szCs w:val="22"/>
          <w:lang w:val="en-US"/>
        </w:rPr>
        <w:t>libani</w:t>
      </w:r>
      <w:proofErr w:type="spellEnd"/>
      <w:r w:rsidRPr="00F17D7F">
        <w:rPr>
          <w:bCs/>
          <w:i/>
          <w:color w:val="000000"/>
          <w:sz w:val="22"/>
          <w:szCs w:val="22"/>
          <w:lang w:val="en-US"/>
        </w:rPr>
        <w:t xml:space="preserve"> </w:t>
      </w:r>
      <w:r w:rsidRPr="00F17D7F">
        <w:rPr>
          <w:bCs/>
          <w:color w:val="000000"/>
          <w:sz w:val="22"/>
          <w:szCs w:val="22"/>
          <w:lang w:val="en-US"/>
        </w:rPr>
        <w:t xml:space="preserve">A. Rich. In Turkey. </w:t>
      </w:r>
      <w:r w:rsidRPr="00F17D7F">
        <w:rPr>
          <w:bCs/>
          <w:i/>
          <w:color w:val="000000"/>
          <w:sz w:val="22"/>
          <w:szCs w:val="22"/>
          <w:lang w:val="en-US"/>
        </w:rPr>
        <w:t>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32(2): 137-145.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en-US"/>
        </w:rPr>
        <w:t>KURT, Y.,</w:t>
      </w:r>
      <w:r w:rsidRPr="00F17D7F">
        <w:rPr>
          <w:bCs/>
          <w:color w:val="000000"/>
          <w:sz w:val="22"/>
          <w:szCs w:val="22"/>
          <w:lang w:val="en-US"/>
        </w:rPr>
        <w:t xml:space="preserve"> KACAR, M. S. and ISIK, K. 2008. Traditional</w:t>
      </w:r>
      <w:r w:rsidRPr="00F17D7F">
        <w:rPr>
          <w:sz w:val="22"/>
          <w:szCs w:val="22"/>
          <w:lang w:val="en-US"/>
        </w:rPr>
        <w:t xml:space="preserve"> tar production from </w:t>
      </w:r>
      <w:proofErr w:type="spellStart"/>
      <w:r w:rsidRPr="00F17D7F">
        <w:rPr>
          <w:i/>
          <w:sz w:val="22"/>
          <w:szCs w:val="22"/>
          <w:lang w:val="en-US"/>
        </w:rPr>
        <w:t>Cedrus</w:t>
      </w:r>
      <w:proofErr w:type="spellEnd"/>
      <w:r w:rsidRPr="00F17D7F">
        <w:rPr>
          <w:i/>
          <w:sz w:val="22"/>
          <w:szCs w:val="22"/>
          <w:lang w:val="en-US"/>
        </w:rPr>
        <w:t xml:space="preserve"> </w:t>
      </w:r>
      <w:proofErr w:type="spellStart"/>
      <w:r w:rsidRPr="00F17D7F">
        <w:rPr>
          <w:i/>
          <w:sz w:val="22"/>
          <w:szCs w:val="22"/>
          <w:lang w:val="en-US"/>
        </w:rPr>
        <w:t>libani</w:t>
      </w:r>
      <w:proofErr w:type="spellEnd"/>
      <w:r w:rsidRPr="00F17D7F">
        <w:rPr>
          <w:sz w:val="22"/>
          <w:szCs w:val="22"/>
          <w:lang w:val="en-US"/>
        </w:rPr>
        <w:t xml:space="preserve"> A. Rich on the Taurus Mountains in Southern Turkey. </w:t>
      </w:r>
      <w:r w:rsidRPr="00F17D7F">
        <w:rPr>
          <w:i/>
          <w:sz w:val="22"/>
          <w:szCs w:val="22"/>
          <w:lang w:val="en-US"/>
        </w:rPr>
        <w:t>Economic Botany</w:t>
      </w:r>
      <w:r w:rsidRPr="00F17D7F">
        <w:rPr>
          <w:sz w:val="22"/>
          <w:szCs w:val="22"/>
          <w:lang w:val="en-US"/>
        </w:rPr>
        <w:t xml:space="preserve"> 62(4): 615-620.</w:t>
      </w:r>
    </w:p>
    <w:p w:rsidR="00FD14FA" w:rsidRDefault="00FD14F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FD14FA" w:rsidRPr="00CA5642" w:rsidRDefault="00FD14F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F17D7F" w:rsidRDefault="00F17D7F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D4AC3" w:rsidRPr="00CF2F41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CF2F41">
        <w:rPr>
          <w:rFonts w:ascii="Times New Roman" w:hAnsi="Times New Roman" w:cs="Times New Roman"/>
          <w:b/>
          <w:lang w:val="en-US"/>
        </w:rPr>
        <w:t xml:space="preserve">KURT Y. </w:t>
      </w:r>
      <w:r w:rsidRPr="00CF2F41">
        <w:rPr>
          <w:rFonts w:ascii="Times New Roman" w:hAnsi="Times New Roman" w:cs="Times New Roman"/>
          <w:lang w:val="en-US"/>
        </w:rPr>
        <w:t xml:space="preserve">2017. “Using R Software Environment for Statistical Analysis”. </w:t>
      </w:r>
      <w:r w:rsidRPr="00CF2F41">
        <w:rPr>
          <w:rFonts w:ascii="Times New Roman" w:hAnsi="Times New Roman" w:cs="Times New Roman"/>
        </w:rPr>
        <w:t xml:space="preserve">2nd International </w:t>
      </w:r>
      <w:proofErr w:type="spellStart"/>
      <w:r w:rsidRPr="00CF2F41">
        <w:rPr>
          <w:rFonts w:ascii="Times New Roman" w:hAnsi="Times New Roman" w:cs="Times New Roman"/>
        </w:rPr>
        <w:t>Mediterranean</w:t>
      </w:r>
      <w:proofErr w:type="spellEnd"/>
      <w:r w:rsidRPr="00CF2F41">
        <w:rPr>
          <w:rFonts w:ascii="Times New Roman" w:hAnsi="Times New Roman" w:cs="Times New Roman"/>
        </w:rPr>
        <w:t xml:space="preserve"> </w:t>
      </w:r>
      <w:proofErr w:type="spellStart"/>
      <w:r w:rsidRPr="00CF2F41">
        <w:rPr>
          <w:rFonts w:ascii="Times New Roman" w:hAnsi="Times New Roman" w:cs="Times New Roman"/>
        </w:rPr>
        <w:t>Science</w:t>
      </w:r>
      <w:proofErr w:type="spellEnd"/>
      <w:r w:rsidRPr="00CF2F41">
        <w:rPr>
          <w:rFonts w:ascii="Times New Roman" w:hAnsi="Times New Roman" w:cs="Times New Roman"/>
        </w:rPr>
        <w:t xml:space="preserve"> </w:t>
      </w:r>
      <w:proofErr w:type="spellStart"/>
      <w:r w:rsidRPr="00CF2F41">
        <w:rPr>
          <w:rFonts w:ascii="Times New Roman" w:hAnsi="Times New Roman" w:cs="Times New Roman"/>
        </w:rPr>
        <w:t>and</w:t>
      </w:r>
      <w:proofErr w:type="spellEnd"/>
      <w:r w:rsidRPr="00CF2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2F41">
        <w:rPr>
          <w:rFonts w:ascii="Times New Roman" w:hAnsi="Times New Roman" w:cs="Times New Roman"/>
        </w:rPr>
        <w:t>Engineering</w:t>
      </w:r>
      <w:proofErr w:type="spellEnd"/>
      <w:r w:rsidRPr="00CF2F41">
        <w:rPr>
          <w:rFonts w:ascii="Times New Roman" w:hAnsi="Times New Roman" w:cs="Times New Roman"/>
        </w:rPr>
        <w:t xml:space="preserve">  </w:t>
      </w:r>
      <w:proofErr w:type="spellStart"/>
      <w:r w:rsidRPr="00CF2F41">
        <w:rPr>
          <w:rFonts w:ascii="Times New Roman" w:hAnsi="Times New Roman" w:cs="Times New Roman"/>
        </w:rPr>
        <w:t>Congress</w:t>
      </w:r>
      <w:proofErr w:type="spellEnd"/>
      <w:proofErr w:type="gramEnd"/>
      <w:r w:rsidRPr="00CF2F41">
        <w:rPr>
          <w:rFonts w:ascii="Times New Roman" w:hAnsi="Times New Roman" w:cs="Times New Roman"/>
        </w:rPr>
        <w:t xml:space="preserve">. 25-27 </w:t>
      </w:r>
      <w:proofErr w:type="spellStart"/>
      <w:r w:rsidRPr="00CF2F41">
        <w:rPr>
          <w:rFonts w:ascii="Times New Roman" w:hAnsi="Times New Roman" w:cs="Times New Roman"/>
        </w:rPr>
        <w:t>October</w:t>
      </w:r>
      <w:proofErr w:type="spellEnd"/>
      <w:r w:rsidRPr="00CF2F41">
        <w:rPr>
          <w:rFonts w:ascii="Times New Roman" w:hAnsi="Times New Roman" w:cs="Times New Roman"/>
        </w:rPr>
        <w:t xml:space="preserve">, Adana, TURKEY, </w:t>
      </w:r>
      <w:proofErr w:type="spellStart"/>
      <w:r w:rsidRPr="00CF2F41">
        <w:rPr>
          <w:rFonts w:ascii="Times New Roman" w:hAnsi="Times New Roman" w:cs="Times New Roman"/>
        </w:rPr>
        <w:t>pp</w:t>
      </w:r>
      <w:proofErr w:type="spellEnd"/>
      <w:r w:rsidRPr="00CF2F41">
        <w:rPr>
          <w:rFonts w:ascii="Times New Roman" w:hAnsi="Times New Roman" w:cs="Times New Roman"/>
        </w:rPr>
        <w:t xml:space="preserve">. 255 </w:t>
      </w:r>
      <w:r w:rsidRPr="00CF2F41">
        <w:rPr>
          <w:rFonts w:ascii="Times New Roman" w:hAnsi="Times New Roman" w:cs="Times New Roman"/>
          <w:b/>
        </w:rPr>
        <w:t xml:space="preserve">(Oral </w:t>
      </w:r>
      <w:proofErr w:type="spellStart"/>
      <w:r w:rsidRPr="00CF2F41">
        <w:rPr>
          <w:rFonts w:ascii="Times New Roman" w:hAnsi="Times New Roman" w:cs="Times New Roman"/>
          <w:b/>
        </w:rPr>
        <w:t>presentation</w:t>
      </w:r>
      <w:proofErr w:type="spellEnd"/>
      <w:r w:rsidRPr="00CF2F41">
        <w:rPr>
          <w:rFonts w:ascii="Times New Roman" w:hAnsi="Times New Roman" w:cs="Times New Roman"/>
          <w:b/>
        </w:rPr>
        <w:t>).</w:t>
      </w:r>
    </w:p>
    <w:p w:rsidR="00CF2F41" w:rsidRPr="00CF2F41" w:rsidRDefault="00CF2F41" w:rsidP="00CF2F41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CF2F41" w:rsidRPr="00CF2F41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KURT Y., </w:t>
      </w:r>
      <w:r w:rsidRPr="00CF2F41">
        <w:rPr>
          <w:rFonts w:ascii="Times New Roman" w:hAnsi="Times New Roman" w:cs="Times New Roman"/>
          <w:lang w:val="en-US"/>
        </w:rPr>
        <w:t>ÇENGEL B. and IŞIK K.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2017. Forest Biodiversity and its Conservation Strategies in Turkey. </w:t>
      </w:r>
      <w:r w:rsidR="00A93ECD">
        <w:rPr>
          <w:rFonts w:ascii="Times New Roman" w:hAnsi="Times New Roman" w:cs="Times New Roman"/>
          <w:lang w:val="en-US"/>
        </w:rPr>
        <w:t>Proceedings of the 5</w:t>
      </w:r>
      <w:r w:rsidR="00A93ECD" w:rsidRPr="00A93ECD">
        <w:rPr>
          <w:rFonts w:ascii="Times New Roman" w:hAnsi="Times New Roman" w:cs="Times New Roman"/>
          <w:vertAlign w:val="superscript"/>
          <w:lang w:val="en-US"/>
        </w:rPr>
        <w:t>th</w:t>
      </w:r>
      <w:r w:rsidR="00A93ECD">
        <w:rPr>
          <w:rFonts w:ascii="Times New Roman" w:hAnsi="Times New Roman" w:cs="Times New Roman"/>
          <w:lang w:val="en-US"/>
        </w:rPr>
        <w:t xml:space="preserve"> International Conference on Conservation of Forest Genetic Resources, 02-07 October, Gomel, BELARUS, pp. 106-107.</w:t>
      </w:r>
    </w:p>
    <w:p w:rsidR="00CF2F41" w:rsidRPr="002D4AC3" w:rsidRDefault="00CF2F41" w:rsidP="00CF2F41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2D4AC3" w:rsidRPr="002D4AC3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CF2F41">
        <w:rPr>
          <w:rFonts w:ascii="Times New Roman" w:hAnsi="Times New Roman" w:cs="Times New Roman"/>
          <w:b/>
          <w:lang w:val="en-US"/>
        </w:rPr>
        <w:t>KURT Y.</w:t>
      </w:r>
      <w:r w:rsidRPr="002D4AC3">
        <w:rPr>
          <w:rFonts w:ascii="Times New Roman" w:hAnsi="Times New Roman" w:cs="Times New Roman"/>
          <w:lang w:val="en-US"/>
        </w:rPr>
        <w:t xml:space="preserve"> and </w:t>
      </w:r>
      <w:r w:rsidR="002D4AC3" w:rsidRPr="002D4AC3">
        <w:rPr>
          <w:rFonts w:ascii="Times New Roman" w:hAnsi="Times New Roman" w:cs="Times New Roman"/>
          <w:lang w:val="en-US"/>
        </w:rPr>
        <w:t>CİNBİLGEL İ</w:t>
      </w:r>
      <w:r>
        <w:rPr>
          <w:rFonts w:ascii="Times New Roman" w:hAnsi="Times New Roman" w:cs="Times New Roman"/>
          <w:lang w:val="en-US"/>
        </w:rPr>
        <w:t>.</w:t>
      </w:r>
      <w:r w:rsidR="002D4AC3" w:rsidRPr="002D4AC3">
        <w:rPr>
          <w:rFonts w:ascii="Times New Roman" w:hAnsi="Times New Roman" w:cs="Times New Roman"/>
          <w:lang w:val="en-US"/>
        </w:rPr>
        <w:t xml:space="preserve"> 2017. </w:t>
      </w:r>
      <w:r w:rsidR="002D4AC3">
        <w:rPr>
          <w:rFonts w:ascii="Times New Roman" w:hAnsi="Times New Roman" w:cs="Times New Roman"/>
          <w:lang w:val="en-US"/>
        </w:rPr>
        <w:t>“</w:t>
      </w:r>
      <w:proofErr w:type="spellStart"/>
      <w:r w:rsidR="002D4AC3" w:rsidRPr="002D4AC3">
        <w:rPr>
          <w:rFonts w:ascii="Times New Roman" w:hAnsi="Times New Roman" w:cs="Times New Roman"/>
        </w:rPr>
        <w:t>Traditional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Oil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Production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from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Lamiaceae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species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and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Utilization</w:t>
      </w:r>
      <w:proofErr w:type="spellEnd"/>
      <w:r w:rsidR="002D4AC3" w:rsidRPr="002D4AC3">
        <w:rPr>
          <w:rFonts w:ascii="Times New Roman" w:hAnsi="Times New Roman" w:cs="Times New Roman"/>
        </w:rPr>
        <w:t xml:space="preserve"> of </w:t>
      </w:r>
      <w:proofErr w:type="spellStart"/>
      <w:r w:rsidR="002D4AC3" w:rsidRPr="002D4AC3">
        <w:rPr>
          <w:rFonts w:ascii="Times New Roman" w:hAnsi="Times New Roman" w:cs="Times New Roman"/>
        </w:rPr>
        <w:t>Oil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by</w:t>
      </w:r>
      <w:proofErr w:type="spellEnd"/>
      <w:r w:rsidR="002D4AC3" w:rsidRPr="002D4AC3">
        <w:rPr>
          <w:rFonts w:ascii="Times New Roman" w:hAnsi="Times New Roman" w:cs="Times New Roman"/>
        </w:rPr>
        <w:t xml:space="preserve"> </w:t>
      </w:r>
      <w:proofErr w:type="spellStart"/>
      <w:r w:rsidR="002D4AC3" w:rsidRPr="002D4AC3">
        <w:rPr>
          <w:rFonts w:ascii="Times New Roman" w:hAnsi="Times New Roman" w:cs="Times New Roman"/>
        </w:rPr>
        <w:t>Local</w:t>
      </w:r>
      <w:proofErr w:type="spellEnd"/>
      <w:r w:rsidR="002D4AC3" w:rsidRPr="002D4AC3">
        <w:rPr>
          <w:rFonts w:ascii="Times New Roman" w:hAnsi="Times New Roman" w:cs="Times New Roman"/>
        </w:rPr>
        <w:t xml:space="preserve"> People in Akseki-İbradı-Manavgat </w:t>
      </w:r>
      <w:proofErr w:type="spellStart"/>
      <w:r w:rsidR="002D4AC3" w:rsidRPr="002D4AC3">
        <w:rPr>
          <w:rFonts w:ascii="Times New Roman" w:hAnsi="Times New Roman" w:cs="Times New Roman"/>
        </w:rPr>
        <w:t>Districts</w:t>
      </w:r>
      <w:proofErr w:type="spellEnd"/>
      <w:r w:rsidR="002D4AC3" w:rsidRPr="002D4AC3">
        <w:rPr>
          <w:rFonts w:ascii="Times New Roman" w:hAnsi="Times New Roman" w:cs="Times New Roman"/>
        </w:rPr>
        <w:t xml:space="preserve"> (Antalya-</w:t>
      </w:r>
      <w:proofErr w:type="spellStart"/>
      <w:r w:rsidR="002D4AC3" w:rsidRPr="002D4AC3">
        <w:rPr>
          <w:rFonts w:ascii="Times New Roman" w:hAnsi="Times New Roman" w:cs="Times New Roman"/>
        </w:rPr>
        <w:t>Turkey</w:t>
      </w:r>
      <w:proofErr w:type="spellEnd"/>
      <w:r w:rsidR="002D4AC3" w:rsidRPr="002D4AC3">
        <w:rPr>
          <w:rFonts w:ascii="Times New Roman" w:hAnsi="Times New Roman" w:cs="Times New Roman"/>
        </w:rPr>
        <w:t xml:space="preserve">)”. </w:t>
      </w:r>
      <w:proofErr w:type="spellStart"/>
      <w:r w:rsidR="002D4AC3" w:rsidRPr="002D4AC3">
        <w:rPr>
          <w:rFonts w:ascii="Times New Roman" w:hAnsi="Times New Roman" w:cs="Times New Roman"/>
        </w:rPr>
        <w:t>The</w:t>
      </w:r>
      <w:proofErr w:type="spellEnd"/>
      <w:r w:rsidR="002D4AC3">
        <w:rPr>
          <w:rFonts w:ascii="Times New Roman" w:hAnsi="Times New Roman" w:cs="Times New Roman"/>
        </w:rPr>
        <w:t xml:space="preserve"> 3rd International </w:t>
      </w:r>
      <w:proofErr w:type="spellStart"/>
      <w:r w:rsidR="002D4AC3">
        <w:rPr>
          <w:rFonts w:ascii="Times New Roman" w:hAnsi="Times New Roman" w:cs="Times New Roman"/>
        </w:rPr>
        <w:t>Symposium</w:t>
      </w:r>
      <w:proofErr w:type="spellEnd"/>
      <w:r w:rsidR="002D4AC3">
        <w:rPr>
          <w:rFonts w:ascii="Times New Roman" w:hAnsi="Times New Roman" w:cs="Times New Roman"/>
        </w:rPr>
        <w:t xml:space="preserve"> on </w:t>
      </w:r>
      <w:proofErr w:type="spellStart"/>
      <w:r w:rsidR="002D4AC3">
        <w:rPr>
          <w:rFonts w:ascii="Times New Roman" w:hAnsi="Times New Roman" w:cs="Times New Roman"/>
        </w:rPr>
        <w:t>EuroAsian</w:t>
      </w:r>
      <w:proofErr w:type="spellEnd"/>
      <w:r w:rsidR="002D4AC3">
        <w:rPr>
          <w:rFonts w:ascii="Times New Roman" w:hAnsi="Times New Roman" w:cs="Times New Roman"/>
        </w:rPr>
        <w:t xml:space="preserve"> </w:t>
      </w:r>
      <w:proofErr w:type="spellStart"/>
      <w:r w:rsidR="002D4AC3">
        <w:rPr>
          <w:rFonts w:ascii="Times New Roman" w:hAnsi="Times New Roman" w:cs="Times New Roman"/>
        </w:rPr>
        <w:t>Biodiversity</w:t>
      </w:r>
      <w:proofErr w:type="spellEnd"/>
      <w:r w:rsidR="002D4AC3">
        <w:rPr>
          <w:rFonts w:ascii="Times New Roman" w:hAnsi="Times New Roman" w:cs="Times New Roman"/>
        </w:rPr>
        <w:t xml:space="preserve"> (SEAB2017), 05-08 </w:t>
      </w:r>
      <w:proofErr w:type="spellStart"/>
      <w:r w:rsidR="002D4AC3">
        <w:rPr>
          <w:rFonts w:ascii="Times New Roman" w:hAnsi="Times New Roman" w:cs="Times New Roman"/>
        </w:rPr>
        <w:t>July</w:t>
      </w:r>
      <w:proofErr w:type="spellEnd"/>
      <w:r w:rsidR="002D4AC3">
        <w:rPr>
          <w:rFonts w:ascii="Times New Roman" w:hAnsi="Times New Roman" w:cs="Times New Roman"/>
        </w:rPr>
        <w:t xml:space="preserve">, Minsk, BELARUS, </w:t>
      </w:r>
      <w:proofErr w:type="spellStart"/>
      <w:r w:rsidR="002D4AC3">
        <w:rPr>
          <w:rFonts w:ascii="Times New Roman" w:hAnsi="Times New Roman" w:cs="Times New Roman"/>
        </w:rPr>
        <w:t>pp</w:t>
      </w:r>
      <w:proofErr w:type="spellEnd"/>
      <w:r w:rsidR="002D4AC3">
        <w:rPr>
          <w:rFonts w:ascii="Times New Roman" w:hAnsi="Times New Roman" w:cs="Times New Roman"/>
        </w:rPr>
        <w:t xml:space="preserve">. 285 </w:t>
      </w:r>
      <w:r w:rsidR="002D4AC3" w:rsidRPr="00CF2F41">
        <w:rPr>
          <w:rFonts w:ascii="Times New Roman" w:hAnsi="Times New Roman" w:cs="Times New Roman"/>
          <w:b/>
        </w:rPr>
        <w:t xml:space="preserve">(Oral </w:t>
      </w:r>
      <w:proofErr w:type="spellStart"/>
      <w:r w:rsidR="002D4AC3" w:rsidRPr="00CF2F41">
        <w:rPr>
          <w:rFonts w:ascii="Times New Roman" w:hAnsi="Times New Roman" w:cs="Times New Roman"/>
          <w:b/>
        </w:rPr>
        <w:t>presentation</w:t>
      </w:r>
      <w:proofErr w:type="spellEnd"/>
      <w:r w:rsidR="002D4AC3" w:rsidRPr="00CF2F41">
        <w:rPr>
          <w:rFonts w:ascii="Times New Roman" w:hAnsi="Times New Roman" w:cs="Times New Roman"/>
          <w:b/>
        </w:rPr>
        <w:t>)</w:t>
      </w:r>
      <w:r w:rsidR="002D4AC3">
        <w:rPr>
          <w:rFonts w:ascii="Times New Roman" w:hAnsi="Times New Roman" w:cs="Times New Roman"/>
        </w:rPr>
        <w:t>.</w:t>
      </w:r>
    </w:p>
    <w:p w:rsidR="002D4AC3" w:rsidRPr="002D4AC3" w:rsidRDefault="002D4AC3" w:rsidP="002D4AC3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2D4AC3" w:rsidRPr="002D4AC3" w:rsidRDefault="002D4AC3" w:rsidP="002D4AC3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2D4AC3">
        <w:rPr>
          <w:rFonts w:ascii="Times New Roman" w:hAnsi="Times New Roman" w:cs="Times New Roman"/>
          <w:lang w:val="en-US"/>
        </w:rPr>
        <w:t>CİNBİLGEL İ</w:t>
      </w:r>
      <w:r w:rsidR="00CF2F41">
        <w:rPr>
          <w:rFonts w:ascii="Times New Roman" w:hAnsi="Times New Roman" w:cs="Times New Roman"/>
          <w:lang w:val="en-US"/>
        </w:rPr>
        <w:t>.</w:t>
      </w:r>
      <w:r w:rsidRPr="002D4AC3">
        <w:rPr>
          <w:rFonts w:ascii="Times New Roman" w:hAnsi="Times New Roman" w:cs="Times New Roman"/>
          <w:lang w:val="en-US"/>
        </w:rPr>
        <w:t xml:space="preserve"> and </w:t>
      </w:r>
      <w:r w:rsidRPr="00CF2F41">
        <w:rPr>
          <w:rFonts w:ascii="Times New Roman" w:hAnsi="Times New Roman" w:cs="Times New Roman"/>
          <w:b/>
          <w:lang w:val="en-US"/>
        </w:rPr>
        <w:t>KURT Y.</w:t>
      </w:r>
      <w:r w:rsidRPr="002D4AC3">
        <w:rPr>
          <w:rFonts w:ascii="Times New Roman" w:hAnsi="Times New Roman" w:cs="Times New Roman"/>
          <w:lang w:val="en-US"/>
        </w:rPr>
        <w:t xml:space="preserve"> 2017.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Pr="002D4AC3">
        <w:rPr>
          <w:rFonts w:ascii="Times New Roman" w:hAnsi="Times New Roman" w:cs="Times New Roman"/>
        </w:rPr>
        <w:t>Species</w:t>
      </w:r>
      <w:proofErr w:type="spellEnd"/>
      <w:r w:rsidRPr="002D4AC3">
        <w:rPr>
          <w:rFonts w:ascii="Times New Roman" w:hAnsi="Times New Roman" w:cs="Times New Roman"/>
        </w:rPr>
        <w:t xml:space="preserve"> </w:t>
      </w:r>
      <w:proofErr w:type="spellStart"/>
      <w:r w:rsidRPr="002D4AC3">
        <w:rPr>
          <w:rFonts w:ascii="Times New Roman" w:hAnsi="Times New Roman" w:cs="Times New Roman"/>
        </w:rPr>
        <w:t>Diversity</w:t>
      </w:r>
      <w:proofErr w:type="spellEnd"/>
      <w:r w:rsidRPr="002D4AC3">
        <w:rPr>
          <w:rFonts w:ascii="Times New Roman" w:hAnsi="Times New Roman" w:cs="Times New Roman"/>
        </w:rPr>
        <w:t xml:space="preserve"> </w:t>
      </w:r>
      <w:proofErr w:type="spellStart"/>
      <w:r w:rsidRPr="002D4AC3">
        <w:rPr>
          <w:rFonts w:ascii="Times New Roman" w:hAnsi="Times New Roman" w:cs="Times New Roman"/>
        </w:rPr>
        <w:t>and</w:t>
      </w:r>
      <w:proofErr w:type="spellEnd"/>
      <w:r w:rsidRPr="002D4AC3">
        <w:rPr>
          <w:rFonts w:ascii="Times New Roman" w:hAnsi="Times New Roman" w:cs="Times New Roman"/>
        </w:rPr>
        <w:t xml:space="preserve"> </w:t>
      </w:r>
      <w:proofErr w:type="spellStart"/>
      <w:r w:rsidRPr="002D4AC3">
        <w:rPr>
          <w:rFonts w:ascii="Times New Roman" w:hAnsi="Times New Roman" w:cs="Times New Roman"/>
        </w:rPr>
        <w:t>Ethnobotanical</w:t>
      </w:r>
      <w:proofErr w:type="spellEnd"/>
      <w:r w:rsidRPr="002D4AC3">
        <w:rPr>
          <w:rFonts w:ascii="Times New Roman" w:hAnsi="Times New Roman" w:cs="Times New Roman"/>
        </w:rPr>
        <w:t xml:space="preserve"> </w:t>
      </w:r>
      <w:proofErr w:type="spellStart"/>
      <w:r w:rsidRPr="002D4AC3">
        <w:rPr>
          <w:rFonts w:ascii="Times New Roman" w:hAnsi="Times New Roman" w:cs="Times New Roman"/>
        </w:rPr>
        <w:t>Utilization</w:t>
      </w:r>
      <w:proofErr w:type="spellEnd"/>
      <w:r w:rsidRPr="002D4AC3">
        <w:rPr>
          <w:rFonts w:ascii="Times New Roman" w:hAnsi="Times New Roman" w:cs="Times New Roman"/>
        </w:rPr>
        <w:t xml:space="preserve"> of </w:t>
      </w:r>
      <w:proofErr w:type="spellStart"/>
      <w:r w:rsidRPr="002D4AC3">
        <w:rPr>
          <w:rFonts w:ascii="Times New Roman" w:hAnsi="Times New Roman" w:cs="Times New Roman"/>
        </w:rPr>
        <w:t>Lamiaceae</w:t>
      </w:r>
      <w:proofErr w:type="spellEnd"/>
      <w:r w:rsidRPr="002D4AC3">
        <w:rPr>
          <w:rFonts w:ascii="Times New Roman" w:hAnsi="Times New Roman" w:cs="Times New Roman"/>
        </w:rPr>
        <w:t xml:space="preserve"> in Akseki-İbradı-Manavgat </w:t>
      </w:r>
      <w:proofErr w:type="spellStart"/>
      <w:r w:rsidRPr="002D4AC3">
        <w:rPr>
          <w:rFonts w:ascii="Times New Roman" w:hAnsi="Times New Roman" w:cs="Times New Roman"/>
        </w:rPr>
        <w:t>Districts</w:t>
      </w:r>
      <w:proofErr w:type="spellEnd"/>
      <w:r w:rsidRPr="002D4AC3">
        <w:rPr>
          <w:rFonts w:ascii="Times New Roman" w:hAnsi="Times New Roman" w:cs="Times New Roman"/>
        </w:rPr>
        <w:t xml:space="preserve"> (Antalya-</w:t>
      </w:r>
      <w:proofErr w:type="spellStart"/>
      <w:r w:rsidRPr="002D4AC3">
        <w:rPr>
          <w:rFonts w:ascii="Times New Roman" w:hAnsi="Times New Roman" w:cs="Times New Roman"/>
        </w:rPr>
        <w:t>Turkey</w:t>
      </w:r>
      <w:proofErr w:type="spellEnd"/>
      <w:r w:rsidRPr="002D4A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”.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3rd International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EuroAsian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Biodiversity</w:t>
      </w:r>
      <w:proofErr w:type="spellEnd"/>
      <w:r>
        <w:rPr>
          <w:rFonts w:ascii="Times New Roman" w:hAnsi="Times New Roman" w:cs="Times New Roman"/>
        </w:rPr>
        <w:t xml:space="preserve"> (SEAB2017), 05-08 </w:t>
      </w:r>
      <w:proofErr w:type="spellStart"/>
      <w:r>
        <w:rPr>
          <w:rFonts w:ascii="Times New Roman" w:hAnsi="Times New Roman" w:cs="Times New Roman"/>
        </w:rPr>
        <w:t>July</w:t>
      </w:r>
      <w:proofErr w:type="spellEnd"/>
      <w:r>
        <w:rPr>
          <w:rFonts w:ascii="Times New Roman" w:hAnsi="Times New Roman" w:cs="Times New Roman"/>
        </w:rPr>
        <w:t xml:space="preserve">, Minsk, BELARUS,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76 </w:t>
      </w:r>
      <w:r w:rsidRPr="00CF2F41">
        <w:rPr>
          <w:rFonts w:ascii="Times New Roman" w:hAnsi="Times New Roman" w:cs="Times New Roman"/>
          <w:b/>
        </w:rPr>
        <w:t xml:space="preserve">(Oral </w:t>
      </w:r>
      <w:proofErr w:type="spellStart"/>
      <w:r w:rsidRPr="00CF2F41">
        <w:rPr>
          <w:rFonts w:ascii="Times New Roman" w:hAnsi="Times New Roman" w:cs="Times New Roman"/>
          <w:b/>
        </w:rPr>
        <w:t>presentation</w:t>
      </w:r>
      <w:proofErr w:type="spellEnd"/>
      <w:r w:rsidRPr="00CF2F4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</w:t>
      </w:r>
    </w:p>
    <w:p w:rsidR="002D4AC3" w:rsidRPr="002D4AC3" w:rsidRDefault="002D4AC3" w:rsidP="002D4AC3">
      <w:pPr>
        <w:spacing w:after="0"/>
        <w:ind w:left="720"/>
        <w:jc w:val="both"/>
        <w:rPr>
          <w:rFonts w:ascii="Times New Roman" w:hAnsi="Times New Roman" w:cs="Times New Roman"/>
          <w:lang w:val="en-US"/>
        </w:rPr>
      </w:pPr>
    </w:p>
    <w:p w:rsidR="003B1491" w:rsidRPr="000D5690" w:rsidRDefault="003B149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3B1491">
        <w:rPr>
          <w:rFonts w:ascii="Times New Roman" w:hAnsi="Times New Roman" w:cs="Times New Roman"/>
        </w:rPr>
        <w:lastRenderedPageBreak/>
        <w:t>K</w:t>
      </w:r>
      <w:r>
        <w:rPr>
          <w:rFonts w:ascii="Times New Roman" w:hAnsi="Times New Roman" w:cs="Times New Roman"/>
        </w:rPr>
        <w:t>AYA</w:t>
      </w:r>
      <w:r w:rsidRPr="003B1491">
        <w:rPr>
          <w:rFonts w:ascii="Times New Roman" w:hAnsi="Times New Roman" w:cs="Times New Roman"/>
        </w:rPr>
        <w:t xml:space="preserve"> N</w:t>
      </w:r>
      <w:proofErr w:type="gramStart"/>
      <w:r w:rsidRPr="003B1491">
        <w:rPr>
          <w:rFonts w:ascii="Times New Roman" w:hAnsi="Times New Roman" w:cs="Times New Roman"/>
        </w:rPr>
        <w:t>.,</w:t>
      </w:r>
      <w:proofErr w:type="gramEnd"/>
      <w:r w:rsidRPr="003B1491">
        <w:rPr>
          <w:rFonts w:ascii="Times New Roman" w:hAnsi="Times New Roman" w:cs="Times New Roman"/>
        </w:rPr>
        <w:t xml:space="preserve"> </w:t>
      </w:r>
      <w:r w:rsidRPr="000D5690">
        <w:rPr>
          <w:rFonts w:ascii="Times New Roman" w:hAnsi="Times New Roman" w:cs="Times New Roman"/>
          <w:b/>
        </w:rPr>
        <w:t>KURT Y.,</w:t>
      </w:r>
      <w:r w:rsidRPr="003B1491">
        <w:rPr>
          <w:rFonts w:ascii="Times New Roman" w:hAnsi="Times New Roman" w:cs="Times New Roman"/>
        </w:rPr>
        <w:t xml:space="preserve"> Ç</w:t>
      </w:r>
      <w:r>
        <w:rPr>
          <w:rFonts w:ascii="Times New Roman" w:hAnsi="Times New Roman" w:cs="Times New Roman"/>
        </w:rPr>
        <w:t>ENGEL B.</w:t>
      </w:r>
      <w:r w:rsidRPr="003B1491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</w:rPr>
        <w:t>ELIOGLU E.</w:t>
      </w:r>
      <w:r w:rsidRPr="003B1491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ANIELS</w:t>
      </w:r>
      <w:r w:rsidRPr="003B1491">
        <w:rPr>
          <w:rFonts w:ascii="Times New Roman" w:hAnsi="Times New Roman" w:cs="Times New Roman"/>
        </w:rPr>
        <w:t xml:space="preserve"> R.R., G</w:t>
      </w:r>
      <w:r>
        <w:rPr>
          <w:rFonts w:ascii="Times New Roman" w:hAnsi="Times New Roman" w:cs="Times New Roman"/>
        </w:rPr>
        <w:t>RIVET D.G., et al. 2017.</w:t>
      </w:r>
      <w:r w:rsidRPr="003B1491">
        <w:rPr>
          <w:rFonts w:ascii="Times New Roman" w:hAnsi="Times New Roman" w:cs="Times New Roman"/>
        </w:rPr>
        <w:t xml:space="preserve"> "</w:t>
      </w:r>
      <w:proofErr w:type="spellStart"/>
      <w:r w:rsidRPr="003B1491">
        <w:rPr>
          <w:rFonts w:ascii="Times New Roman" w:hAnsi="Times New Roman" w:cs="Times New Roman"/>
        </w:rPr>
        <w:t>Determination</w:t>
      </w:r>
      <w:proofErr w:type="spellEnd"/>
      <w:r w:rsidRPr="003B1491">
        <w:rPr>
          <w:rFonts w:ascii="Times New Roman" w:hAnsi="Times New Roman" w:cs="Times New Roman"/>
        </w:rPr>
        <w:t xml:space="preserve"> of </w:t>
      </w:r>
      <w:proofErr w:type="spellStart"/>
      <w:r w:rsidRPr="003B1491">
        <w:rPr>
          <w:rFonts w:ascii="Times New Roman" w:hAnsi="Times New Roman" w:cs="Times New Roman"/>
        </w:rPr>
        <w:t>Genetic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Diversity</w:t>
      </w:r>
      <w:proofErr w:type="spellEnd"/>
      <w:r w:rsidRPr="003B1491">
        <w:rPr>
          <w:rFonts w:ascii="Times New Roman" w:hAnsi="Times New Roman" w:cs="Times New Roman"/>
        </w:rPr>
        <w:t xml:space="preserve"> of </w:t>
      </w:r>
      <w:proofErr w:type="spellStart"/>
      <w:r w:rsidRPr="003B1491">
        <w:rPr>
          <w:rFonts w:ascii="Times New Roman" w:hAnsi="Times New Roman" w:cs="Times New Roman"/>
        </w:rPr>
        <w:t>Turkish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Red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Pine</w:t>
      </w:r>
      <w:proofErr w:type="spellEnd"/>
      <w:r w:rsidRPr="003B1491">
        <w:rPr>
          <w:rFonts w:ascii="Times New Roman" w:hAnsi="Times New Roman" w:cs="Times New Roman"/>
        </w:rPr>
        <w:t xml:space="preserve"> (</w:t>
      </w:r>
      <w:proofErr w:type="spellStart"/>
      <w:r w:rsidRPr="003B1491">
        <w:rPr>
          <w:rFonts w:ascii="Times New Roman" w:hAnsi="Times New Roman" w:cs="Times New Roman"/>
        </w:rPr>
        <w:t>Pinus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brutia</w:t>
      </w:r>
      <w:proofErr w:type="spellEnd"/>
      <w:r w:rsidRPr="003B1491">
        <w:rPr>
          <w:rFonts w:ascii="Times New Roman" w:hAnsi="Times New Roman" w:cs="Times New Roman"/>
        </w:rPr>
        <w:t xml:space="preserve"> Ten.) </w:t>
      </w:r>
      <w:proofErr w:type="spellStart"/>
      <w:r w:rsidRPr="003B1491">
        <w:rPr>
          <w:rFonts w:ascii="Times New Roman" w:hAnsi="Times New Roman" w:cs="Times New Roman"/>
        </w:rPr>
        <w:t>and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Aleppo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Pine</w:t>
      </w:r>
      <w:proofErr w:type="spellEnd"/>
      <w:r w:rsidRPr="003B1491">
        <w:rPr>
          <w:rFonts w:ascii="Times New Roman" w:hAnsi="Times New Roman" w:cs="Times New Roman"/>
        </w:rPr>
        <w:t xml:space="preserve"> (</w:t>
      </w:r>
      <w:proofErr w:type="spellStart"/>
      <w:r w:rsidRPr="003B1491">
        <w:rPr>
          <w:rFonts w:ascii="Times New Roman" w:hAnsi="Times New Roman" w:cs="Times New Roman"/>
        </w:rPr>
        <w:t>Pinus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halepensis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Mill</w:t>
      </w:r>
      <w:proofErr w:type="spellEnd"/>
      <w:r w:rsidRPr="003B1491">
        <w:rPr>
          <w:rFonts w:ascii="Times New Roman" w:hAnsi="Times New Roman" w:cs="Times New Roman"/>
        </w:rPr>
        <w:t xml:space="preserve">.) </w:t>
      </w:r>
      <w:proofErr w:type="spellStart"/>
      <w:r w:rsidRPr="003B1491">
        <w:rPr>
          <w:rFonts w:ascii="Times New Roman" w:hAnsi="Times New Roman" w:cs="Times New Roman"/>
        </w:rPr>
        <w:t>Populations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by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Chloroplast</w:t>
      </w:r>
      <w:proofErr w:type="spellEnd"/>
      <w:r w:rsidRPr="003B1491">
        <w:rPr>
          <w:rFonts w:ascii="Times New Roman" w:hAnsi="Times New Roman" w:cs="Times New Roman"/>
        </w:rPr>
        <w:t xml:space="preserve"> Simple </w:t>
      </w:r>
      <w:proofErr w:type="spellStart"/>
      <w:r w:rsidRPr="003B1491">
        <w:rPr>
          <w:rFonts w:ascii="Times New Roman" w:hAnsi="Times New Roman" w:cs="Times New Roman"/>
        </w:rPr>
        <w:t>Sequence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Repeats</w:t>
      </w:r>
      <w:proofErr w:type="spellEnd"/>
      <w:r w:rsidRPr="003B1491">
        <w:rPr>
          <w:rFonts w:ascii="Times New Roman" w:hAnsi="Times New Roman" w:cs="Times New Roman"/>
        </w:rPr>
        <w:t xml:space="preserve"> ", International </w:t>
      </w:r>
      <w:proofErr w:type="spellStart"/>
      <w:r w:rsidRPr="003B1491">
        <w:rPr>
          <w:rFonts w:ascii="Times New Roman" w:hAnsi="Times New Roman" w:cs="Times New Roman"/>
        </w:rPr>
        <w:t>Symposium</w:t>
      </w:r>
      <w:proofErr w:type="spellEnd"/>
      <w:r w:rsidRPr="003B1491">
        <w:rPr>
          <w:rFonts w:ascii="Times New Roman" w:hAnsi="Times New Roman" w:cs="Times New Roman"/>
        </w:rPr>
        <w:t xml:space="preserve"> On </w:t>
      </w:r>
      <w:proofErr w:type="spellStart"/>
      <w:r w:rsidRPr="003B1491">
        <w:rPr>
          <w:rFonts w:ascii="Times New Roman" w:hAnsi="Times New Roman" w:cs="Times New Roman"/>
        </w:rPr>
        <w:t>Biodiversity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and</w:t>
      </w:r>
      <w:proofErr w:type="spellEnd"/>
      <w:r w:rsidRPr="003B1491">
        <w:rPr>
          <w:rFonts w:ascii="Times New Roman" w:hAnsi="Times New Roman" w:cs="Times New Roman"/>
        </w:rPr>
        <w:t xml:space="preserve"> </w:t>
      </w:r>
      <w:proofErr w:type="spellStart"/>
      <w:r w:rsidRPr="003B1491">
        <w:rPr>
          <w:rFonts w:ascii="Times New Roman" w:hAnsi="Times New Roman" w:cs="Times New Roman"/>
        </w:rPr>
        <w:t>Edible</w:t>
      </w:r>
      <w:proofErr w:type="spellEnd"/>
      <w:r w:rsidRPr="003B1491">
        <w:rPr>
          <w:rFonts w:ascii="Times New Roman" w:hAnsi="Times New Roman" w:cs="Times New Roman"/>
        </w:rPr>
        <w:t xml:space="preserve"> Wild </w:t>
      </w:r>
      <w:proofErr w:type="spellStart"/>
      <w:r w:rsidRPr="003B1491">
        <w:rPr>
          <w:rFonts w:ascii="Times New Roman" w:hAnsi="Times New Roman" w:cs="Times New Roman"/>
        </w:rPr>
        <w:t>Species</w:t>
      </w:r>
      <w:proofErr w:type="spellEnd"/>
      <w:r w:rsidRPr="003B1491">
        <w:rPr>
          <w:rFonts w:ascii="Times New Roman" w:hAnsi="Times New Roman" w:cs="Times New Roman"/>
        </w:rPr>
        <w:t xml:space="preserve"> (BEWS20</w:t>
      </w:r>
      <w:r>
        <w:rPr>
          <w:rFonts w:ascii="Times New Roman" w:hAnsi="Times New Roman" w:cs="Times New Roman"/>
        </w:rPr>
        <w:t>17), ANTALYA, TÜRKIYE, 3-5 April</w:t>
      </w:r>
      <w:r w:rsidRPr="003B1491">
        <w:rPr>
          <w:rFonts w:ascii="Times New Roman" w:hAnsi="Times New Roman" w:cs="Times New Roman"/>
        </w:rPr>
        <w:t xml:space="preserve"> 2017, pp.153-153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0D5690" w:rsidRPr="003B1491" w:rsidRDefault="000D5690" w:rsidP="000D5690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3B1491" w:rsidRPr="000D5690" w:rsidRDefault="000D5690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0D569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AYA</w:t>
      </w:r>
      <w:r w:rsidRPr="000D5690">
        <w:rPr>
          <w:rFonts w:ascii="Times New Roman" w:hAnsi="Times New Roman" w:cs="Times New Roman"/>
        </w:rPr>
        <w:t xml:space="preserve"> N</w:t>
      </w:r>
      <w:proofErr w:type="gramStart"/>
      <w:r w:rsidRPr="000D5690">
        <w:rPr>
          <w:rFonts w:ascii="Times New Roman" w:hAnsi="Times New Roman" w:cs="Times New Roman"/>
        </w:rPr>
        <w:t>.,</w:t>
      </w:r>
      <w:proofErr w:type="gramEnd"/>
      <w:r w:rsidRPr="000D5690">
        <w:rPr>
          <w:rFonts w:ascii="Times New Roman" w:hAnsi="Times New Roman" w:cs="Times New Roman"/>
        </w:rPr>
        <w:t xml:space="preserve"> Ç</w:t>
      </w:r>
      <w:r>
        <w:rPr>
          <w:rFonts w:ascii="Times New Roman" w:hAnsi="Times New Roman" w:cs="Times New Roman"/>
        </w:rPr>
        <w:t>ENGEL</w:t>
      </w:r>
      <w:r w:rsidRPr="000D5690">
        <w:rPr>
          <w:rFonts w:ascii="Times New Roman" w:hAnsi="Times New Roman" w:cs="Times New Roman"/>
        </w:rPr>
        <w:t xml:space="preserve"> B., V</w:t>
      </w:r>
      <w:r>
        <w:rPr>
          <w:rFonts w:ascii="Times New Roman" w:hAnsi="Times New Roman" w:cs="Times New Roman"/>
        </w:rPr>
        <w:t>ELIOGLU</w:t>
      </w:r>
      <w:r w:rsidRPr="000D5690">
        <w:rPr>
          <w:rFonts w:ascii="Times New Roman" w:hAnsi="Times New Roman" w:cs="Times New Roman"/>
        </w:rPr>
        <w:t xml:space="preserve"> E., </w:t>
      </w:r>
      <w:r w:rsidRPr="000D5690">
        <w:rPr>
          <w:rFonts w:ascii="Times New Roman" w:hAnsi="Times New Roman" w:cs="Times New Roman"/>
          <w:b/>
        </w:rPr>
        <w:t>KURT Y.</w:t>
      </w:r>
      <w:r>
        <w:rPr>
          <w:rFonts w:ascii="Times New Roman" w:hAnsi="Times New Roman" w:cs="Times New Roman"/>
        </w:rPr>
        <w:t xml:space="preserve"> 2016.</w:t>
      </w:r>
      <w:r w:rsidRPr="000D5690">
        <w:rPr>
          <w:rFonts w:ascii="Times New Roman" w:hAnsi="Times New Roman" w:cs="Times New Roman"/>
        </w:rPr>
        <w:t xml:space="preserve"> "</w:t>
      </w:r>
      <w:proofErr w:type="spellStart"/>
      <w:r w:rsidRPr="000D5690">
        <w:rPr>
          <w:rFonts w:ascii="Times New Roman" w:hAnsi="Times New Roman" w:cs="Times New Roman"/>
        </w:rPr>
        <w:t>nSSR</w:t>
      </w:r>
      <w:proofErr w:type="spellEnd"/>
      <w:r w:rsidRPr="000D5690">
        <w:rPr>
          <w:rFonts w:ascii="Times New Roman" w:hAnsi="Times New Roman" w:cs="Times New Roman"/>
        </w:rPr>
        <w:t xml:space="preserve"> </w:t>
      </w:r>
      <w:proofErr w:type="spellStart"/>
      <w:r w:rsidRPr="000D5690">
        <w:rPr>
          <w:rFonts w:ascii="Times New Roman" w:hAnsi="Times New Roman" w:cs="Times New Roman"/>
        </w:rPr>
        <w:t>Markers</w:t>
      </w:r>
      <w:proofErr w:type="spellEnd"/>
      <w:r w:rsidRPr="000D5690">
        <w:rPr>
          <w:rFonts w:ascii="Times New Roman" w:hAnsi="Times New Roman" w:cs="Times New Roman"/>
        </w:rPr>
        <w:t xml:space="preserve"> </w:t>
      </w:r>
      <w:proofErr w:type="spellStart"/>
      <w:r w:rsidRPr="000D5690">
        <w:rPr>
          <w:rFonts w:ascii="Times New Roman" w:hAnsi="Times New Roman" w:cs="Times New Roman"/>
        </w:rPr>
        <w:t>Reveal</w:t>
      </w:r>
      <w:proofErr w:type="spellEnd"/>
      <w:r w:rsidRPr="000D5690">
        <w:rPr>
          <w:rFonts w:ascii="Times New Roman" w:hAnsi="Times New Roman" w:cs="Times New Roman"/>
        </w:rPr>
        <w:t xml:space="preserve"> High </w:t>
      </w:r>
      <w:proofErr w:type="spellStart"/>
      <w:r w:rsidRPr="000D5690">
        <w:rPr>
          <w:rFonts w:ascii="Times New Roman" w:hAnsi="Times New Roman" w:cs="Times New Roman"/>
        </w:rPr>
        <w:t>Genetic</w:t>
      </w:r>
      <w:proofErr w:type="spellEnd"/>
      <w:r w:rsidRPr="000D5690">
        <w:rPr>
          <w:rFonts w:ascii="Times New Roman" w:hAnsi="Times New Roman" w:cs="Times New Roman"/>
        </w:rPr>
        <w:t xml:space="preserve"> </w:t>
      </w:r>
      <w:proofErr w:type="spellStart"/>
      <w:r w:rsidRPr="000D5690">
        <w:rPr>
          <w:rFonts w:ascii="Times New Roman" w:hAnsi="Times New Roman" w:cs="Times New Roman"/>
        </w:rPr>
        <w:t>Diversity</w:t>
      </w:r>
      <w:proofErr w:type="spellEnd"/>
      <w:r w:rsidRPr="000D5690">
        <w:rPr>
          <w:rFonts w:ascii="Times New Roman" w:hAnsi="Times New Roman" w:cs="Times New Roman"/>
        </w:rPr>
        <w:t xml:space="preserve"> in </w:t>
      </w:r>
      <w:proofErr w:type="spellStart"/>
      <w:r w:rsidRPr="000D5690">
        <w:rPr>
          <w:rFonts w:ascii="Times New Roman" w:hAnsi="Times New Roman" w:cs="Times New Roman"/>
        </w:rPr>
        <w:t>Pinus</w:t>
      </w:r>
      <w:proofErr w:type="spellEnd"/>
      <w:r w:rsidRPr="000D5690">
        <w:rPr>
          <w:rFonts w:ascii="Times New Roman" w:hAnsi="Times New Roman" w:cs="Times New Roman"/>
        </w:rPr>
        <w:t xml:space="preserve"> </w:t>
      </w:r>
      <w:proofErr w:type="spellStart"/>
      <w:r w:rsidRPr="000D5690">
        <w:rPr>
          <w:rFonts w:ascii="Times New Roman" w:hAnsi="Times New Roman" w:cs="Times New Roman"/>
        </w:rPr>
        <w:t>brutia</w:t>
      </w:r>
      <w:proofErr w:type="spellEnd"/>
      <w:r w:rsidRPr="000D5690">
        <w:rPr>
          <w:rFonts w:ascii="Times New Roman" w:hAnsi="Times New Roman" w:cs="Times New Roman"/>
        </w:rPr>
        <w:t xml:space="preserve"> Ten. </w:t>
      </w:r>
      <w:proofErr w:type="spellStart"/>
      <w:r w:rsidRPr="000D5690">
        <w:rPr>
          <w:rFonts w:ascii="Times New Roman" w:hAnsi="Times New Roman" w:cs="Times New Roman"/>
        </w:rPr>
        <w:t>Populations</w:t>
      </w:r>
      <w:proofErr w:type="spellEnd"/>
      <w:r w:rsidRPr="000D5690">
        <w:rPr>
          <w:rFonts w:ascii="Times New Roman" w:hAnsi="Times New Roman" w:cs="Times New Roman"/>
        </w:rPr>
        <w:t xml:space="preserve">", ICENS 2016 International Conference on </w:t>
      </w:r>
      <w:proofErr w:type="spellStart"/>
      <w:r w:rsidRPr="000D5690">
        <w:rPr>
          <w:rFonts w:ascii="Times New Roman" w:hAnsi="Times New Roman" w:cs="Times New Roman"/>
        </w:rPr>
        <w:t>Engineering</w:t>
      </w:r>
      <w:proofErr w:type="spellEnd"/>
      <w:r w:rsidRPr="000D5690">
        <w:rPr>
          <w:rFonts w:ascii="Times New Roman" w:hAnsi="Times New Roman" w:cs="Times New Roman"/>
        </w:rPr>
        <w:t xml:space="preserve"> </w:t>
      </w:r>
      <w:proofErr w:type="spellStart"/>
      <w:r w:rsidRPr="000D5690">
        <w:rPr>
          <w:rFonts w:ascii="Times New Roman" w:hAnsi="Times New Roman" w:cs="Times New Roman"/>
        </w:rPr>
        <w:t>and</w:t>
      </w:r>
      <w:proofErr w:type="spellEnd"/>
      <w:r w:rsidRPr="000D5690">
        <w:rPr>
          <w:rFonts w:ascii="Times New Roman" w:hAnsi="Times New Roman" w:cs="Times New Roman"/>
        </w:rPr>
        <w:t xml:space="preserve"> Natural </w:t>
      </w:r>
      <w:proofErr w:type="spellStart"/>
      <w:r w:rsidRPr="000D5690">
        <w:rPr>
          <w:rFonts w:ascii="Times New Roman" w:hAnsi="Times New Roman" w:cs="Times New Roman"/>
        </w:rPr>
        <w:t>Science</w:t>
      </w:r>
      <w:proofErr w:type="spellEnd"/>
      <w:r w:rsidRPr="000D5690">
        <w:rPr>
          <w:rFonts w:ascii="Times New Roman" w:hAnsi="Times New Roman" w:cs="Times New Roman"/>
        </w:rPr>
        <w:t xml:space="preserve">, </w:t>
      </w:r>
      <w:proofErr w:type="spellStart"/>
      <w:r w:rsidRPr="000D5690">
        <w:rPr>
          <w:rFonts w:ascii="Times New Roman" w:hAnsi="Times New Roman" w:cs="Times New Roman"/>
        </w:rPr>
        <w:t>Sar</w:t>
      </w:r>
      <w:r>
        <w:rPr>
          <w:rFonts w:ascii="Times New Roman" w:hAnsi="Times New Roman" w:cs="Times New Roman"/>
        </w:rPr>
        <w:t>ajeva</w:t>
      </w:r>
      <w:proofErr w:type="spellEnd"/>
      <w:r>
        <w:rPr>
          <w:rFonts w:ascii="Times New Roman" w:hAnsi="Times New Roman" w:cs="Times New Roman"/>
        </w:rPr>
        <w:t>, BOSNA HERSEK, 24-28 May</w:t>
      </w:r>
      <w:r w:rsidRPr="000D5690">
        <w:rPr>
          <w:rFonts w:ascii="Times New Roman" w:hAnsi="Times New Roman" w:cs="Times New Roman"/>
        </w:rPr>
        <w:t xml:space="preserve"> 2016, pp.681-681</w:t>
      </w:r>
      <w:r w:rsidRPr="00F17D7F">
        <w:rPr>
          <w:rFonts w:ascii="Times New Roman" w:hAnsi="Times New Roman" w:cs="Times New Roman"/>
          <w:b/>
          <w:lang w:val="en-US"/>
        </w:rPr>
        <w:t>(Poster presentation).</w:t>
      </w:r>
    </w:p>
    <w:p w:rsidR="000D5690" w:rsidRDefault="000D5690" w:rsidP="002F693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Y.,</w:t>
      </w:r>
      <w:r w:rsidRPr="00F17D7F">
        <w:rPr>
          <w:rFonts w:ascii="Times New Roman" w:hAnsi="Times New Roman" w:cs="Times New Roman"/>
          <w:lang w:val="en-US"/>
        </w:rPr>
        <w:t xml:space="preserve"> LANDGREN, C., CHASTAGNER, G., CREGG, B., NZOKOU, P., O’DONNELL, J., BATES, R., NIELSEN, U. B., COWLES, R., ISIK, F. and FRAMPTON, J. 2015. Variation in survival and bud break of Turkish and Trojan fir in the United States. The 12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Christmas </w:t>
      </w:r>
      <w:proofErr w:type="gramStart"/>
      <w:r w:rsidRPr="00F17D7F">
        <w:rPr>
          <w:rFonts w:ascii="Times New Roman" w:hAnsi="Times New Roman" w:cs="Times New Roman"/>
          <w:lang w:val="en-US"/>
        </w:rPr>
        <w:t>Tree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Research and Extension Conference, 06-11 September, </w:t>
      </w:r>
      <w:proofErr w:type="spellStart"/>
      <w:r w:rsidRPr="00F17D7F">
        <w:rPr>
          <w:rFonts w:ascii="Times New Roman" w:hAnsi="Times New Roman" w:cs="Times New Roman"/>
          <w:lang w:val="en-US"/>
        </w:rPr>
        <w:t>Honne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-Norway. Abstract Book, page 40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Pr="00F17D7F" w:rsidRDefault="00F17D7F" w:rsidP="00F17D7F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lang w:val="en-US"/>
        </w:rPr>
        <w:t xml:space="preserve"> CHASTAGNER, G., </w:t>
      </w:r>
      <w:r w:rsidRPr="00F17D7F">
        <w:rPr>
          <w:rFonts w:ascii="Times New Roman" w:hAnsi="Times New Roman" w:cs="Times New Roman"/>
          <w:b/>
          <w:lang w:val="en-US"/>
        </w:rPr>
        <w:t>KURT, Y.,</w:t>
      </w:r>
      <w:r w:rsidRPr="00F17D7F">
        <w:rPr>
          <w:rFonts w:ascii="Times New Roman" w:hAnsi="Times New Roman" w:cs="Times New Roman"/>
          <w:lang w:val="en-US"/>
        </w:rPr>
        <w:t xml:space="preserve"> FRAMPTON, J. ISIK, F. and LANDGREN, C. 2015. Variation in postharvest needle retention characteristics of Turkish and Trojan fir populations from Turkey. The 12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Christmas </w:t>
      </w:r>
      <w:proofErr w:type="gramStart"/>
      <w:r w:rsidRPr="00F17D7F">
        <w:rPr>
          <w:rFonts w:ascii="Times New Roman" w:hAnsi="Times New Roman" w:cs="Times New Roman"/>
          <w:lang w:val="en-US"/>
        </w:rPr>
        <w:t>Tree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Research and Extension Conference, 06-11 September, </w:t>
      </w:r>
      <w:proofErr w:type="spellStart"/>
      <w:r w:rsidRPr="00F17D7F">
        <w:rPr>
          <w:rFonts w:ascii="Times New Roman" w:hAnsi="Times New Roman" w:cs="Times New Roman"/>
          <w:lang w:val="en-US"/>
        </w:rPr>
        <w:t>Honne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-Norway. Abstract Book, page 54 </w:t>
      </w:r>
      <w:r w:rsidRPr="00F17D7F">
        <w:rPr>
          <w:rFonts w:ascii="Times New Roman" w:hAnsi="Times New Roman" w:cs="Times New Roman"/>
          <w:b/>
          <w:lang w:val="en-US"/>
        </w:rPr>
        <w:t>(Poster presentation).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572BC1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 xml:space="preserve">KURT, </w:t>
      </w:r>
      <w:proofErr w:type="gramStart"/>
      <w:r w:rsidRPr="00F17D7F">
        <w:rPr>
          <w:rFonts w:ascii="Times New Roman" w:hAnsi="Times New Roman" w:cs="Times New Roman"/>
          <w:b/>
          <w:lang w:val="de-DE"/>
        </w:rPr>
        <w:t>Y.,</w:t>
      </w:r>
      <w:proofErr w:type="gramEnd"/>
      <w:r w:rsidRPr="00F17D7F">
        <w:rPr>
          <w:rFonts w:ascii="Times New Roman" w:hAnsi="Times New Roman" w:cs="Times New Roman"/>
          <w:lang w:val="de-DE"/>
        </w:rPr>
        <w:t xml:space="preserve"> CALIKOGLU M. </w:t>
      </w:r>
      <w:proofErr w:type="spellStart"/>
      <w:r w:rsidRPr="00F17D7F">
        <w:rPr>
          <w:rFonts w:ascii="Times New Roman" w:hAnsi="Times New Roman" w:cs="Times New Roman"/>
          <w:lang w:val="de-DE"/>
        </w:rPr>
        <w:t>and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ISIK, K. 2013. Bark </w:t>
      </w:r>
      <w:proofErr w:type="spellStart"/>
      <w:r w:rsidRPr="00F17D7F">
        <w:rPr>
          <w:rFonts w:ascii="Times New Roman" w:hAnsi="Times New Roman" w:cs="Times New Roman"/>
          <w:lang w:val="de-DE"/>
        </w:rPr>
        <w:t>thickness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17D7F">
        <w:rPr>
          <w:rFonts w:ascii="Times New Roman" w:hAnsi="Times New Roman" w:cs="Times New Roman"/>
          <w:lang w:val="de-DE"/>
        </w:rPr>
        <w:t>as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F17D7F">
        <w:rPr>
          <w:rFonts w:ascii="Times New Roman" w:hAnsi="Times New Roman" w:cs="Times New Roman"/>
          <w:lang w:val="de-DE"/>
        </w:rPr>
        <w:t>function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17D7F">
        <w:rPr>
          <w:rFonts w:ascii="Times New Roman" w:hAnsi="Times New Roman" w:cs="Times New Roman"/>
          <w:lang w:val="de-DE"/>
        </w:rPr>
        <w:t>of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17D7F">
        <w:rPr>
          <w:rFonts w:ascii="Times New Roman" w:hAnsi="Times New Roman" w:cs="Times New Roman"/>
          <w:lang w:val="de-DE"/>
        </w:rPr>
        <w:t>age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Pinus</w:t>
      </w:r>
      <w:proofErr w:type="spellEnd"/>
      <w:r w:rsidRPr="00F17D7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brutia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 Ten. 7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Symposium on Ecology and Environmental Problems. 18-21 December, 2013, Antalya, Turkey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572BC1" w:rsidRDefault="00572BC1" w:rsidP="00572BC1">
      <w:pPr>
        <w:pStyle w:val="ListeParagraf"/>
        <w:rPr>
          <w:rFonts w:ascii="Times New Roman" w:hAnsi="Times New Roman"/>
          <w:b/>
        </w:rPr>
      </w:pPr>
    </w:p>
    <w:p w:rsidR="00572BC1" w:rsidRPr="00DA74B1" w:rsidRDefault="00572BC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DA74B1">
        <w:rPr>
          <w:rFonts w:ascii="Times New Roman" w:hAnsi="Times New Roman" w:cs="Times New Roman"/>
          <w:b/>
          <w:caps/>
        </w:rPr>
        <w:t>Kurt Y</w:t>
      </w:r>
      <w:proofErr w:type="gramStart"/>
      <w:r w:rsidRPr="00DA74B1">
        <w:rPr>
          <w:rFonts w:ascii="Times New Roman" w:hAnsi="Times New Roman" w:cs="Times New Roman"/>
          <w:b/>
          <w:caps/>
        </w:rPr>
        <w:t>.,</w:t>
      </w:r>
      <w:proofErr w:type="gramEnd"/>
      <w:r w:rsidRPr="00DA74B1">
        <w:rPr>
          <w:rFonts w:ascii="Times New Roman" w:hAnsi="Times New Roman" w:cs="Times New Roman"/>
          <w:caps/>
        </w:rPr>
        <w:t xml:space="preserve"> González-Martínez S.C. </w:t>
      </w:r>
      <w:proofErr w:type="spellStart"/>
      <w:r w:rsidRPr="00DA74B1">
        <w:rPr>
          <w:rFonts w:ascii="Times New Roman" w:hAnsi="Times New Roman" w:cs="Times New Roman"/>
        </w:rPr>
        <w:t>and</w:t>
      </w:r>
      <w:proofErr w:type="spellEnd"/>
      <w:r w:rsidRPr="00DA74B1">
        <w:rPr>
          <w:rFonts w:ascii="Times New Roman" w:hAnsi="Times New Roman" w:cs="Times New Roman"/>
          <w:caps/>
        </w:rPr>
        <w:t xml:space="preserve"> IsIk K.</w:t>
      </w:r>
      <w:r w:rsidRPr="00DA74B1">
        <w:rPr>
          <w:rFonts w:ascii="Times New Roman" w:hAnsi="Times New Roman" w:cs="Times New Roman"/>
        </w:rPr>
        <w:t xml:space="preserve"> 2013. </w:t>
      </w:r>
      <w:proofErr w:type="spellStart"/>
      <w:r w:rsidRPr="00DA74B1">
        <w:rPr>
          <w:rFonts w:ascii="Times New Roman" w:hAnsi="Times New Roman" w:cs="Times New Roman"/>
        </w:rPr>
        <w:t>Neutral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genetic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diversity</w:t>
      </w:r>
      <w:proofErr w:type="spellEnd"/>
      <w:r w:rsidRPr="00DA74B1">
        <w:rPr>
          <w:rFonts w:ascii="Times New Roman" w:hAnsi="Times New Roman" w:cs="Times New Roman"/>
        </w:rPr>
        <w:t xml:space="preserve"> of 15 </w:t>
      </w:r>
      <w:proofErr w:type="spellStart"/>
      <w:r w:rsidRPr="00DA74B1">
        <w:rPr>
          <w:rFonts w:ascii="Times New Roman" w:hAnsi="Times New Roman" w:cs="Times New Roman"/>
        </w:rPr>
        <w:t>Pinus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brutia</w:t>
      </w:r>
      <w:proofErr w:type="spellEnd"/>
      <w:r w:rsidRPr="00DA74B1">
        <w:rPr>
          <w:rFonts w:ascii="Times New Roman" w:hAnsi="Times New Roman" w:cs="Times New Roman"/>
        </w:rPr>
        <w:t xml:space="preserve"> Ten. </w:t>
      </w:r>
      <w:proofErr w:type="spellStart"/>
      <w:r w:rsidRPr="00DA74B1">
        <w:rPr>
          <w:rFonts w:ascii="Times New Roman" w:hAnsi="Times New Roman" w:cs="Times New Roman"/>
        </w:rPr>
        <w:t>seed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stands</w:t>
      </w:r>
      <w:proofErr w:type="spellEnd"/>
      <w:r w:rsidRPr="00DA74B1">
        <w:rPr>
          <w:rFonts w:ascii="Times New Roman" w:hAnsi="Times New Roman" w:cs="Times New Roman"/>
        </w:rPr>
        <w:t xml:space="preserve"> in </w:t>
      </w:r>
      <w:proofErr w:type="spellStart"/>
      <w:r w:rsidRPr="00DA74B1">
        <w:rPr>
          <w:rFonts w:ascii="Times New Roman" w:hAnsi="Times New Roman" w:cs="Times New Roman"/>
        </w:rPr>
        <w:t>Turkey</w:t>
      </w:r>
      <w:proofErr w:type="spellEnd"/>
      <w:r w:rsidRPr="00DA74B1">
        <w:rPr>
          <w:rFonts w:ascii="Times New Roman" w:hAnsi="Times New Roman" w:cs="Times New Roman"/>
        </w:rPr>
        <w:t xml:space="preserve">. IUFRO </w:t>
      </w:r>
      <w:proofErr w:type="spellStart"/>
      <w:r w:rsidRPr="00DA74B1">
        <w:rPr>
          <w:rFonts w:ascii="Times New Roman" w:hAnsi="Times New Roman" w:cs="Times New Roman"/>
        </w:rPr>
        <w:t>Tree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Biotechnology</w:t>
      </w:r>
      <w:proofErr w:type="spellEnd"/>
      <w:r w:rsidRPr="00DA74B1">
        <w:rPr>
          <w:rFonts w:ascii="Times New Roman" w:hAnsi="Times New Roman" w:cs="Times New Roman"/>
        </w:rPr>
        <w:t xml:space="preserve"> Conference - </w:t>
      </w:r>
      <w:proofErr w:type="spellStart"/>
      <w:r w:rsidRPr="00DA74B1">
        <w:rPr>
          <w:rFonts w:ascii="Times New Roman" w:hAnsi="Times New Roman" w:cs="Times New Roman"/>
        </w:rPr>
        <w:t>Forest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Biotechnology</w:t>
      </w:r>
      <w:proofErr w:type="spellEnd"/>
      <w:r w:rsidRPr="00DA74B1">
        <w:rPr>
          <w:rFonts w:ascii="Times New Roman" w:hAnsi="Times New Roman" w:cs="Times New Roman"/>
        </w:rPr>
        <w:t xml:space="preserve">: Meeting </w:t>
      </w:r>
      <w:proofErr w:type="spellStart"/>
      <w:r w:rsidRPr="00DA74B1">
        <w:rPr>
          <w:rFonts w:ascii="Times New Roman" w:hAnsi="Times New Roman" w:cs="Times New Roman"/>
        </w:rPr>
        <w:t>the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Needs</w:t>
      </w:r>
      <w:proofErr w:type="spellEnd"/>
      <w:r w:rsidRPr="00DA74B1">
        <w:rPr>
          <w:rFonts w:ascii="Times New Roman" w:hAnsi="Times New Roman" w:cs="Times New Roman"/>
        </w:rPr>
        <w:t xml:space="preserve"> of a </w:t>
      </w:r>
      <w:proofErr w:type="spellStart"/>
      <w:r w:rsidRPr="00DA74B1">
        <w:rPr>
          <w:rFonts w:ascii="Times New Roman" w:hAnsi="Times New Roman" w:cs="Times New Roman"/>
        </w:rPr>
        <w:t>Changing</w:t>
      </w:r>
      <w:proofErr w:type="spellEnd"/>
      <w:r w:rsidRPr="00DA74B1">
        <w:rPr>
          <w:rFonts w:ascii="Times New Roman" w:hAnsi="Times New Roman" w:cs="Times New Roman"/>
        </w:rPr>
        <w:t xml:space="preserve"> World. May 26 – </w:t>
      </w:r>
      <w:proofErr w:type="spellStart"/>
      <w:r w:rsidRPr="00DA74B1">
        <w:rPr>
          <w:rFonts w:ascii="Times New Roman" w:hAnsi="Times New Roman" w:cs="Times New Roman"/>
        </w:rPr>
        <w:t>June</w:t>
      </w:r>
      <w:proofErr w:type="spellEnd"/>
      <w:r w:rsidRPr="00DA74B1">
        <w:rPr>
          <w:rFonts w:ascii="Times New Roman" w:hAnsi="Times New Roman" w:cs="Times New Roman"/>
        </w:rPr>
        <w:t xml:space="preserve"> 1, 2013, </w:t>
      </w:r>
      <w:proofErr w:type="spellStart"/>
      <w:r w:rsidRPr="00DA74B1">
        <w:rPr>
          <w:rFonts w:ascii="Times New Roman" w:hAnsi="Times New Roman" w:cs="Times New Roman"/>
        </w:rPr>
        <w:t>Asheville</w:t>
      </w:r>
      <w:proofErr w:type="spellEnd"/>
      <w:r w:rsidRPr="00DA74B1">
        <w:rPr>
          <w:rFonts w:ascii="Times New Roman" w:hAnsi="Times New Roman" w:cs="Times New Roman"/>
        </w:rPr>
        <w:t xml:space="preserve">, NC. </w:t>
      </w:r>
      <w:proofErr w:type="spellStart"/>
      <w:r w:rsidRPr="00DA74B1">
        <w:rPr>
          <w:rFonts w:ascii="Times New Roman" w:hAnsi="Times New Roman" w:cs="Times New Roman"/>
        </w:rPr>
        <w:t>Abstract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proofErr w:type="spellStart"/>
      <w:r w:rsidRPr="00DA74B1">
        <w:rPr>
          <w:rFonts w:ascii="Times New Roman" w:hAnsi="Times New Roman" w:cs="Times New Roman"/>
        </w:rPr>
        <w:t>Book</w:t>
      </w:r>
      <w:proofErr w:type="spellEnd"/>
      <w:r w:rsidRPr="00DA74B1">
        <w:rPr>
          <w:rFonts w:ascii="Times New Roman" w:hAnsi="Times New Roman" w:cs="Times New Roman"/>
        </w:rPr>
        <w:t xml:space="preserve">, 85-87 </w:t>
      </w:r>
      <w:proofErr w:type="spellStart"/>
      <w:r w:rsidRPr="00DA74B1">
        <w:rPr>
          <w:rFonts w:ascii="Times New Roman" w:hAnsi="Times New Roman" w:cs="Times New Roman"/>
        </w:rPr>
        <w:t>pages</w:t>
      </w:r>
      <w:proofErr w:type="spellEnd"/>
      <w:r w:rsidRPr="00DA74B1">
        <w:rPr>
          <w:rFonts w:ascii="Times New Roman" w:hAnsi="Times New Roman" w:cs="Times New Roman"/>
        </w:rPr>
        <w:t xml:space="preserve"> </w:t>
      </w:r>
      <w:r w:rsidRPr="00DA74B1">
        <w:rPr>
          <w:rFonts w:ascii="Times New Roman" w:hAnsi="Times New Roman" w:cs="Times New Roman"/>
          <w:b/>
        </w:rPr>
        <w:t xml:space="preserve">(Poster </w:t>
      </w:r>
      <w:proofErr w:type="spellStart"/>
      <w:r w:rsidRPr="00DA74B1">
        <w:rPr>
          <w:rFonts w:ascii="Times New Roman" w:hAnsi="Times New Roman" w:cs="Times New Roman"/>
          <w:b/>
        </w:rPr>
        <w:t>presentation</w:t>
      </w:r>
      <w:proofErr w:type="spellEnd"/>
      <w:r w:rsidRPr="00DA74B1">
        <w:rPr>
          <w:rFonts w:ascii="Times New Roman" w:hAnsi="Times New Roman" w:cs="Times New Roman"/>
          <w:b/>
        </w:rPr>
        <w:t>)</w:t>
      </w:r>
      <w:r w:rsidRPr="00DA74B1">
        <w:rPr>
          <w:rFonts w:ascii="Times New Roman" w:hAnsi="Times New Roman" w:cs="Times New Roman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</w:t>
      </w:r>
      <w:r w:rsidRPr="00F17D7F">
        <w:rPr>
          <w:rFonts w:ascii="Times New Roman" w:hAnsi="Times New Roman" w:cs="Times New Roman"/>
          <w:lang w:val="en-US"/>
        </w:rPr>
        <w:t xml:space="preserve"> 2012. Distribution and ecology of Turkish firs. 2</w:t>
      </w:r>
      <w:r w:rsidRPr="00F17D7F">
        <w:rPr>
          <w:rFonts w:ascii="Times New Roman" w:hAnsi="Times New Roman" w:cs="Times New Roman"/>
          <w:vertAlign w:val="superscript"/>
          <w:lang w:val="en-US"/>
        </w:rPr>
        <w:t>nd</w:t>
      </w:r>
      <w:r w:rsidRPr="00F17D7F">
        <w:rPr>
          <w:rFonts w:ascii="Times New Roman" w:hAnsi="Times New Roman" w:cs="Times New Roman"/>
          <w:lang w:val="en-US"/>
        </w:rPr>
        <w:t xml:space="preserve"> International symposium on biology of rare and endemic plant species. 24-27 April, 2012, </w:t>
      </w:r>
      <w:proofErr w:type="spellStart"/>
      <w:r w:rsidRPr="00F17D7F">
        <w:rPr>
          <w:rFonts w:ascii="Times New Roman" w:hAnsi="Times New Roman" w:cs="Times New Roman"/>
          <w:lang w:val="en-US"/>
        </w:rPr>
        <w:t>Mugla-Fethiye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, Turkey. Abstract Book, 70. </w:t>
      </w:r>
      <w:proofErr w:type="gramStart"/>
      <w:r w:rsidRPr="00F17D7F">
        <w:rPr>
          <w:rFonts w:ascii="Times New Roman" w:hAnsi="Times New Roman" w:cs="Times New Roman"/>
          <w:lang w:val="en-US"/>
        </w:rPr>
        <w:t>page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 xml:space="preserve">KURT, </w:t>
      </w:r>
      <w:proofErr w:type="gramStart"/>
      <w:r w:rsidRPr="00F17D7F">
        <w:rPr>
          <w:rFonts w:ascii="Times New Roman" w:hAnsi="Times New Roman" w:cs="Times New Roman"/>
          <w:b/>
          <w:lang w:val="de-DE"/>
        </w:rPr>
        <w:t>Y.,</w:t>
      </w:r>
      <w:proofErr w:type="gramEnd"/>
      <w:r w:rsidRPr="00F17D7F">
        <w:rPr>
          <w:rFonts w:ascii="Times New Roman" w:hAnsi="Times New Roman" w:cs="Times New Roman"/>
          <w:lang w:val="de-DE"/>
        </w:rPr>
        <w:t xml:space="preserve"> BILGEN, B.B., KAYA, N. </w:t>
      </w:r>
      <w:proofErr w:type="spellStart"/>
      <w:r w:rsidRPr="00F17D7F">
        <w:rPr>
          <w:rFonts w:ascii="Times New Roman" w:hAnsi="Times New Roman" w:cs="Times New Roman"/>
          <w:lang w:val="de-DE"/>
        </w:rPr>
        <w:t>and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ISIK, K. 2011. </w:t>
      </w:r>
      <w:r w:rsidRPr="00F17D7F">
        <w:rPr>
          <w:rFonts w:ascii="Times New Roman" w:hAnsi="Times New Roman" w:cs="Times New Roman"/>
          <w:lang w:val="en-US"/>
        </w:rPr>
        <w:t xml:space="preserve">Genetic comparison of 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Pinus</w:t>
      </w:r>
      <w:proofErr w:type="spellEnd"/>
      <w:r w:rsidRPr="00F17D7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brutia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17D7F">
        <w:rPr>
          <w:rFonts w:ascii="Times New Roman" w:hAnsi="Times New Roman" w:cs="Times New Roman"/>
          <w:lang w:val="en-US"/>
        </w:rPr>
        <w:t>Ten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17D7F">
        <w:rPr>
          <w:rFonts w:ascii="Times New Roman" w:hAnsi="Times New Roman" w:cs="Times New Roman"/>
          <w:lang w:val="en-US"/>
        </w:rPr>
        <w:t>populations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from different elevations by RAPD markers. 6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Symposium on Ecology and Environmental Problems. 17-20 November, 2011, Antalya, Turkey. Abstract Book, 146. </w:t>
      </w:r>
      <w:proofErr w:type="gramStart"/>
      <w:r w:rsidRPr="00F17D7F">
        <w:rPr>
          <w:rFonts w:ascii="Times New Roman" w:hAnsi="Times New Roman" w:cs="Times New Roman"/>
          <w:lang w:val="en-US"/>
        </w:rPr>
        <w:t>page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</w:t>
      </w:r>
      <w:r w:rsidRPr="00F17D7F">
        <w:rPr>
          <w:rFonts w:ascii="Times New Roman" w:hAnsi="Times New Roman" w:cs="Times New Roman"/>
          <w:lang w:val="en-US"/>
        </w:rPr>
        <w:t xml:space="preserve"> and ISIK, K. 2010. Differences between chemical compositions of wood extracts (tars) produced by traditional methods and modern laboratory methods in Taurus Cedar (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Cedrus</w:t>
      </w:r>
      <w:proofErr w:type="spellEnd"/>
      <w:r w:rsidRPr="00F17D7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i/>
          <w:lang w:val="en-US"/>
        </w:rPr>
        <w:t>libani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lang w:val="en-US"/>
        </w:rPr>
        <w:t>A.Rich</w:t>
      </w:r>
      <w:proofErr w:type="spellEnd"/>
      <w:r w:rsidRPr="00F17D7F">
        <w:rPr>
          <w:rFonts w:ascii="Times New Roman" w:hAnsi="Times New Roman" w:cs="Times New Roman"/>
          <w:lang w:val="en-US"/>
        </w:rPr>
        <w:t>.). 1</w:t>
      </w:r>
      <w:r w:rsidRPr="00F17D7F">
        <w:rPr>
          <w:rFonts w:ascii="Times New Roman" w:hAnsi="Times New Roman" w:cs="Times New Roman"/>
          <w:vertAlign w:val="superscript"/>
          <w:lang w:val="en-US"/>
        </w:rPr>
        <w:t>st</w:t>
      </w:r>
      <w:r w:rsidRPr="00F17D7F">
        <w:rPr>
          <w:rFonts w:ascii="Times New Roman" w:hAnsi="Times New Roman" w:cs="Times New Roman"/>
          <w:lang w:val="en-US"/>
        </w:rPr>
        <w:t xml:space="preserve"> International symposium on biology of rare and endemic plant species. 26-29 May, 2010, </w:t>
      </w:r>
      <w:proofErr w:type="spellStart"/>
      <w:r w:rsidRPr="00F17D7F">
        <w:rPr>
          <w:rFonts w:ascii="Times New Roman" w:hAnsi="Times New Roman" w:cs="Times New Roman"/>
          <w:lang w:val="en-US"/>
        </w:rPr>
        <w:t>Mugla-Fethiye</w:t>
      </w:r>
      <w:proofErr w:type="spellEnd"/>
      <w:r w:rsidRPr="00F17D7F">
        <w:rPr>
          <w:rFonts w:ascii="Times New Roman" w:hAnsi="Times New Roman" w:cs="Times New Roman"/>
          <w:lang w:val="en-US"/>
        </w:rPr>
        <w:t>, Turk</w:t>
      </w:r>
      <w:r w:rsidR="00DA74B1">
        <w:rPr>
          <w:rFonts w:ascii="Times New Roman" w:hAnsi="Times New Roman" w:cs="Times New Roman"/>
          <w:lang w:val="en-US"/>
        </w:rPr>
        <w:t xml:space="preserve">ey. Abstract Book, 75-76. Page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 xml:space="preserve">KURT, </w:t>
      </w:r>
      <w:proofErr w:type="gramStart"/>
      <w:r w:rsidRPr="00F17D7F">
        <w:rPr>
          <w:rFonts w:ascii="Times New Roman" w:hAnsi="Times New Roman" w:cs="Times New Roman"/>
          <w:b/>
          <w:lang w:val="de-DE"/>
        </w:rPr>
        <w:t>Y.,</w:t>
      </w:r>
      <w:proofErr w:type="gramEnd"/>
      <w:r w:rsidRPr="00F17D7F">
        <w:rPr>
          <w:rFonts w:ascii="Times New Roman" w:hAnsi="Times New Roman" w:cs="Times New Roman"/>
          <w:lang w:val="de-DE"/>
        </w:rPr>
        <w:t xml:space="preserve"> KAYA, N. </w:t>
      </w:r>
      <w:proofErr w:type="spellStart"/>
      <w:r w:rsidRPr="00F17D7F">
        <w:rPr>
          <w:rFonts w:ascii="Times New Roman" w:hAnsi="Times New Roman" w:cs="Times New Roman"/>
          <w:lang w:val="de-DE"/>
        </w:rPr>
        <w:t>and</w:t>
      </w:r>
      <w:proofErr w:type="spellEnd"/>
      <w:r w:rsidRPr="00F17D7F">
        <w:rPr>
          <w:rFonts w:ascii="Times New Roman" w:hAnsi="Times New Roman" w:cs="Times New Roman"/>
          <w:lang w:val="de-DE"/>
        </w:rPr>
        <w:t xml:space="preserve"> ISIK, K. 2006. </w:t>
      </w:r>
      <w:r w:rsidRPr="00F17D7F">
        <w:rPr>
          <w:rFonts w:ascii="Times New Roman" w:hAnsi="Times New Roman" w:cs="Times New Roman"/>
          <w:lang w:val="en-US"/>
        </w:rPr>
        <w:t>Genetic variation in four natural populations of Taurus Cedar (</w:t>
      </w:r>
      <w:proofErr w:type="spellStart"/>
      <w:r w:rsidRPr="00F17D7F">
        <w:rPr>
          <w:rFonts w:ascii="Times New Roman" w:hAnsi="Times New Roman" w:cs="Times New Roman"/>
          <w:i/>
          <w:iCs/>
          <w:lang w:val="en-US"/>
        </w:rPr>
        <w:t>Cedrus</w:t>
      </w:r>
      <w:proofErr w:type="spellEnd"/>
      <w:r w:rsidRPr="00F17D7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i/>
          <w:iCs/>
          <w:lang w:val="en-US"/>
        </w:rPr>
        <w:t>libani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7D7F">
        <w:rPr>
          <w:rFonts w:ascii="Times New Roman" w:hAnsi="Times New Roman" w:cs="Times New Roman"/>
          <w:lang w:val="en-US"/>
        </w:rPr>
        <w:t>A.Rich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.). Presented at the </w:t>
      </w:r>
      <w:hyperlink r:id="rId8" w:history="1">
        <w:r w:rsidRPr="00F17D7F">
          <w:rPr>
            <w:rStyle w:val="Kpr"/>
            <w:rFonts w:ascii="Times New Roman" w:hAnsi="Times New Roman"/>
            <w:color w:val="000000"/>
            <w:lang w:val="en-US"/>
          </w:rPr>
          <w:t xml:space="preserve">IUFRO Division 2 Joint Conference: </w:t>
        </w:r>
        <w:r w:rsidRPr="00F17D7F">
          <w:rPr>
            <w:rStyle w:val="Kpr"/>
            <w:rFonts w:ascii="Times New Roman" w:hAnsi="Times New Roman"/>
            <w:color w:val="000000"/>
            <w:lang w:val="en-US"/>
          </w:rPr>
          <w:lastRenderedPageBreak/>
          <w:t xml:space="preserve">Low input breeding and genetic conservation of forest tree species.  </w:t>
        </w:r>
      </w:hyperlink>
      <w:r w:rsidRPr="00F17D7F">
        <w:rPr>
          <w:rFonts w:ascii="Times New Roman" w:hAnsi="Times New Roman" w:cs="Times New Roman"/>
          <w:color w:val="000000"/>
          <w:lang w:val="en-US"/>
        </w:rPr>
        <w:t xml:space="preserve"> October 9-13, 2006, </w:t>
      </w:r>
      <w:proofErr w:type="spellStart"/>
      <w:r w:rsidRPr="00F17D7F">
        <w:rPr>
          <w:rFonts w:ascii="Times New Roman" w:hAnsi="Times New Roman" w:cs="Times New Roman"/>
          <w:color w:val="000000"/>
          <w:lang w:val="en-US"/>
        </w:rPr>
        <w:t>Belek</w:t>
      </w:r>
      <w:proofErr w:type="spellEnd"/>
      <w:r w:rsidRPr="00F17D7F">
        <w:rPr>
          <w:rFonts w:ascii="Times New Roman" w:hAnsi="Times New Roman" w:cs="Times New Roman"/>
          <w:color w:val="000000"/>
          <w:lang w:val="en-US"/>
        </w:rPr>
        <w:t xml:space="preserve">-Antalya, Turkey. </w:t>
      </w:r>
      <w:r w:rsidRPr="00F17D7F">
        <w:rPr>
          <w:rFonts w:ascii="Times New Roman" w:hAnsi="Times New Roman" w:cs="Times New Roman"/>
          <w:lang w:val="en-US"/>
        </w:rPr>
        <w:t xml:space="preserve">Abstract Book, 73. </w:t>
      </w:r>
      <w:proofErr w:type="gramStart"/>
      <w:r w:rsidRPr="00F17D7F">
        <w:rPr>
          <w:rFonts w:ascii="Times New Roman" w:hAnsi="Times New Roman" w:cs="Times New Roman"/>
          <w:lang w:val="en-US"/>
        </w:rPr>
        <w:t>page</w:t>
      </w:r>
      <w:proofErr w:type="gramEnd"/>
      <w:r w:rsidRPr="00F17D7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color w:val="000000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lang w:val="nb-NO"/>
        </w:rPr>
        <w:t xml:space="preserve">ISIK, K., ISIK, F., </w:t>
      </w:r>
      <w:r w:rsidRPr="00F17D7F">
        <w:rPr>
          <w:rFonts w:ascii="Times New Roman" w:hAnsi="Times New Roman" w:cs="Times New Roman"/>
          <w:b/>
          <w:lang w:val="nb-NO"/>
        </w:rPr>
        <w:t>KURT</w:t>
      </w:r>
      <w:r w:rsidRPr="00F17D7F">
        <w:rPr>
          <w:rFonts w:ascii="Times New Roman" w:hAnsi="Times New Roman" w:cs="Times New Roman"/>
          <w:lang w:val="nb-NO"/>
        </w:rPr>
        <w:t xml:space="preserve">, </w:t>
      </w:r>
      <w:r w:rsidRPr="00F17D7F">
        <w:rPr>
          <w:rFonts w:ascii="Times New Roman" w:hAnsi="Times New Roman" w:cs="Times New Roman"/>
          <w:b/>
          <w:lang w:val="nb-NO"/>
        </w:rPr>
        <w:t xml:space="preserve">Y. </w:t>
      </w:r>
      <w:r w:rsidRPr="00F17D7F">
        <w:rPr>
          <w:rFonts w:ascii="Times New Roman" w:hAnsi="Times New Roman" w:cs="Times New Roman"/>
          <w:lang w:val="nb-NO"/>
        </w:rPr>
        <w:t>and</w:t>
      </w:r>
      <w:r w:rsidRPr="00F17D7F">
        <w:rPr>
          <w:rFonts w:ascii="Times New Roman" w:hAnsi="Times New Roman" w:cs="Times New Roman"/>
          <w:b/>
          <w:lang w:val="nb-NO"/>
        </w:rPr>
        <w:t xml:space="preserve"> </w:t>
      </w:r>
      <w:r w:rsidRPr="00F17D7F">
        <w:rPr>
          <w:rFonts w:ascii="Times New Roman" w:hAnsi="Times New Roman" w:cs="Times New Roman"/>
          <w:lang w:val="nb-NO"/>
        </w:rPr>
        <w:t xml:space="preserve">SEMIZ, G. 2005. </w:t>
      </w:r>
      <w:r w:rsidRPr="00F17D7F">
        <w:rPr>
          <w:rFonts w:ascii="Times New Roman" w:hAnsi="Times New Roman" w:cs="Times New Roman"/>
          <w:lang w:val="en-US"/>
        </w:rPr>
        <w:t xml:space="preserve">Genotypic selectivity of test environments on different ecological zones. Presented at the X. European Ecological Congress. November, 8-13, 2005, </w:t>
      </w:r>
      <w:proofErr w:type="spellStart"/>
      <w:r w:rsidRPr="00F17D7F">
        <w:rPr>
          <w:rFonts w:ascii="Times New Roman" w:hAnsi="Times New Roman" w:cs="Times New Roman"/>
          <w:lang w:val="en-US"/>
        </w:rPr>
        <w:t>Kusadası</w:t>
      </w:r>
      <w:proofErr w:type="spellEnd"/>
      <w:r w:rsidRPr="00F17D7F">
        <w:rPr>
          <w:rFonts w:ascii="Times New Roman" w:hAnsi="Times New Roman" w:cs="Times New Roman"/>
          <w:lang w:val="en-US"/>
        </w:rPr>
        <w:t xml:space="preserve">-Aydin, Turkey. Abstract Book, 251. </w:t>
      </w:r>
      <w:proofErr w:type="gramStart"/>
      <w:r w:rsidRPr="00F17D7F">
        <w:rPr>
          <w:rFonts w:ascii="Times New Roman" w:hAnsi="Times New Roman" w:cs="Times New Roman"/>
          <w:lang w:val="en-US"/>
        </w:rPr>
        <w:t>page</w:t>
      </w:r>
      <w:proofErr w:type="gramEnd"/>
      <w:r w:rsidRPr="00F17D7F">
        <w:rPr>
          <w:rFonts w:ascii="Times New Roman" w:hAnsi="Times New Roman" w:cs="Times New Roman"/>
          <w:lang w:val="en-US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</w:rPr>
        <w:t>SEMIZ, G</w:t>
      </w:r>
      <w:proofErr w:type="gramStart"/>
      <w:r w:rsidRPr="00F17D7F">
        <w:rPr>
          <w:rFonts w:ascii="Times New Roman" w:hAnsi="Times New Roman" w:cs="Times New Roman"/>
        </w:rPr>
        <w:t>.,</w:t>
      </w:r>
      <w:proofErr w:type="gramEnd"/>
      <w:r w:rsidRPr="00F17D7F">
        <w:rPr>
          <w:rFonts w:ascii="Times New Roman" w:hAnsi="Times New Roman" w:cs="Times New Roman"/>
        </w:rPr>
        <w:t xml:space="preserve"> UNAL, O. </w:t>
      </w:r>
      <w:proofErr w:type="spellStart"/>
      <w:r w:rsidRPr="00F17D7F">
        <w:rPr>
          <w:rFonts w:ascii="Times New Roman" w:hAnsi="Times New Roman" w:cs="Times New Roman"/>
        </w:rPr>
        <w:t>and</w:t>
      </w:r>
      <w:proofErr w:type="spellEnd"/>
      <w:r w:rsidRPr="00F17D7F">
        <w:rPr>
          <w:rFonts w:ascii="Times New Roman" w:hAnsi="Times New Roman" w:cs="Times New Roman"/>
        </w:rPr>
        <w:t xml:space="preserve"> </w:t>
      </w:r>
      <w:r w:rsidRPr="00F17D7F">
        <w:rPr>
          <w:rFonts w:ascii="Times New Roman" w:hAnsi="Times New Roman" w:cs="Times New Roman"/>
          <w:b/>
        </w:rPr>
        <w:t>KURT, Y.</w:t>
      </w:r>
      <w:r w:rsidRPr="00F17D7F">
        <w:rPr>
          <w:rFonts w:ascii="Times New Roman" w:hAnsi="Times New Roman" w:cs="Times New Roman"/>
        </w:rPr>
        <w:t xml:space="preserve"> 2005. </w:t>
      </w:r>
      <w:r w:rsidRPr="00F17D7F">
        <w:rPr>
          <w:rFonts w:ascii="Times New Roman" w:hAnsi="Times New Roman" w:cs="Times New Roman"/>
          <w:color w:val="000000"/>
        </w:rPr>
        <w:t>“</w:t>
      </w:r>
      <w:r w:rsidRPr="00F17D7F">
        <w:rPr>
          <w:rFonts w:ascii="Times New Roman" w:hAnsi="Times New Roman" w:cs="Times New Roman"/>
          <w:i/>
          <w:color w:val="000000"/>
        </w:rPr>
        <w:t>Enek pekmezi</w:t>
      </w:r>
      <w:r w:rsidRPr="00F17D7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17D7F">
        <w:rPr>
          <w:rFonts w:ascii="Times New Roman" w:hAnsi="Times New Roman" w:cs="Times New Roman"/>
          <w:color w:val="000000"/>
        </w:rPr>
        <w:t>produced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from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Juniper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fruit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using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traditional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methods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by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the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villagers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7D7F">
        <w:rPr>
          <w:rFonts w:ascii="Times New Roman" w:hAnsi="Times New Roman" w:cs="Times New Roman"/>
          <w:color w:val="000000"/>
        </w:rPr>
        <w:t>around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 Antalya </w:t>
      </w:r>
      <w:proofErr w:type="spellStart"/>
      <w:r w:rsidRPr="00F17D7F">
        <w:rPr>
          <w:rFonts w:ascii="Times New Roman" w:hAnsi="Times New Roman" w:cs="Times New Roman"/>
          <w:color w:val="000000"/>
        </w:rPr>
        <w:t>province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7D7F">
        <w:rPr>
          <w:rFonts w:ascii="Times New Roman" w:hAnsi="Times New Roman" w:cs="Times New Roman"/>
          <w:color w:val="000000"/>
        </w:rPr>
        <w:t>Turkey</w:t>
      </w:r>
      <w:proofErr w:type="spellEnd"/>
      <w:r w:rsidRPr="00F17D7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17D7F">
        <w:rPr>
          <w:rFonts w:ascii="Times New Roman" w:hAnsi="Times New Roman" w:cs="Times New Roman"/>
        </w:rPr>
        <w:t>Paper</w:t>
      </w:r>
      <w:proofErr w:type="spellEnd"/>
      <w:r w:rsidRPr="00F17D7F">
        <w:rPr>
          <w:rFonts w:ascii="Times New Roman" w:hAnsi="Times New Roman" w:cs="Times New Roman"/>
        </w:rPr>
        <w:t xml:space="preserve"> </w:t>
      </w:r>
      <w:proofErr w:type="spellStart"/>
      <w:r w:rsidRPr="00F17D7F">
        <w:rPr>
          <w:rFonts w:ascii="Times New Roman" w:hAnsi="Times New Roman" w:cs="Times New Roman"/>
        </w:rPr>
        <w:t>presented</w:t>
      </w:r>
      <w:proofErr w:type="spellEnd"/>
      <w:r w:rsidRPr="00F17D7F">
        <w:rPr>
          <w:rFonts w:ascii="Times New Roman" w:hAnsi="Times New Roman" w:cs="Times New Roman"/>
        </w:rPr>
        <w:t xml:space="preserve"> at </w:t>
      </w:r>
      <w:proofErr w:type="spellStart"/>
      <w:r w:rsidRPr="00F17D7F">
        <w:rPr>
          <w:rFonts w:ascii="Times New Roman" w:hAnsi="Times New Roman" w:cs="Times New Roman"/>
        </w:rPr>
        <w:t>the</w:t>
      </w:r>
      <w:proofErr w:type="spellEnd"/>
      <w:r w:rsidRPr="00F17D7F">
        <w:rPr>
          <w:rFonts w:ascii="Times New Roman" w:hAnsi="Times New Roman" w:cs="Times New Roman"/>
        </w:rPr>
        <w:t xml:space="preserve"> </w:t>
      </w:r>
      <w:proofErr w:type="spellStart"/>
      <w:r w:rsidRPr="00F17D7F">
        <w:rPr>
          <w:rFonts w:ascii="Times New Roman" w:hAnsi="Times New Roman" w:cs="Times New Roman"/>
        </w:rPr>
        <w:t>IVth</w:t>
      </w:r>
      <w:proofErr w:type="spellEnd"/>
      <w:r w:rsidRPr="00F17D7F">
        <w:rPr>
          <w:rFonts w:ascii="Times New Roman" w:hAnsi="Times New Roman" w:cs="Times New Roman"/>
        </w:rPr>
        <w:t xml:space="preserve"> International </w:t>
      </w:r>
      <w:proofErr w:type="spellStart"/>
      <w:r w:rsidRPr="00F17D7F">
        <w:rPr>
          <w:rFonts w:ascii="Times New Roman" w:hAnsi="Times New Roman" w:cs="Times New Roman"/>
        </w:rPr>
        <w:t>Congress</w:t>
      </w:r>
      <w:proofErr w:type="spellEnd"/>
      <w:r w:rsidRPr="00F17D7F">
        <w:rPr>
          <w:rFonts w:ascii="Times New Roman" w:hAnsi="Times New Roman" w:cs="Times New Roman"/>
        </w:rPr>
        <w:t xml:space="preserve"> of </w:t>
      </w:r>
      <w:proofErr w:type="spellStart"/>
      <w:r w:rsidRPr="00F17D7F">
        <w:rPr>
          <w:rFonts w:ascii="Times New Roman" w:hAnsi="Times New Roman" w:cs="Times New Roman"/>
        </w:rPr>
        <w:t>Ethnobotany</w:t>
      </w:r>
      <w:proofErr w:type="spellEnd"/>
      <w:r w:rsidRPr="00F17D7F">
        <w:rPr>
          <w:rFonts w:ascii="Times New Roman" w:hAnsi="Times New Roman" w:cs="Times New Roman"/>
        </w:rPr>
        <w:t xml:space="preserve"> (ICEB 2005), Panel No: 1. </w:t>
      </w:r>
      <w:proofErr w:type="spellStart"/>
      <w:r w:rsidRPr="00F17D7F">
        <w:rPr>
          <w:rFonts w:ascii="Times New Roman" w:hAnsi="Times New Roman" w:cs="Times New Roman"/>
        </w:rPr>
        <w:t>Ethnobotanical</w:t>
      </w:r>
      <w:proofErr w:type="spellEnd"/>
      <w:r w:rsidRPr="00F17D7F">
        <w:rPr>
          <w:rFonts w:ascii="Times New Roman" w:hAnsi="Times New Roman" w:cs="Times New Roman"/>
        </w:rPr>
        <w:t xml:space="preserve"> </w:t>
      </w:r>
      <w:proofErr w:type="spellStart"/>
      <w:r w:rsidRPr="00F17D7F">
        <w:rPr>
          <w:rFonts w:ascii="Times New Roman" w:hAnsi="Times New Roman" w:cs="Times New Roman"/>
        </w:rPr>
        <w:t>Studies</w:t>
      </w:r>
      <w:proofErr w:type="spellEnd"/>
      <w:r w:rsidRPr="00F17D7F">
        <w:rPr>
          <w:rFonts w:ascii="Times New Roman" w:hAnsi="Times New Roman" w:cs="Times New Roman"/>
        </w:rPr>
        <w:t xml:space="preserve"> of Wild </w:t>
      </w:r>
      <w:proofErr w:type="spellStart"/>
      <w:r w:rsidRPr="00F17D7F">
        <w:rPr>
          <w:rFonts w:ascii="Times New Roman" w:hAnsi="Times New Roman" w:cs="Times New Roman"/>
        </w:rPr>
        <w:t>Plant</w:t>
      </w:r>
      <w:proofErr w:type="spellEnd"/>
      <w:r w:rsidRPr="00F17D7F">
        <w:rPr>
          <w:rFonts w:ascii="Times New Roman" w:hAnsi="Times New Roman" w:cs="Times New Roman"/>
        </w:rPr>
        <w:t xml:space="preserve"> </w:t>
      </w:r>
      <w:proofErr w:type="spellStart"/>
      <w:r w:rsidRPr="00F17D7F">
        <w:rPr>
          <w:rFonts w:ascii="Times New Roman" w:hAnsi="Times New Roman" w:cs="Times New Roman"/>
        </w:rPr>
        <w:t>Foods</w:t>
      </w:r>
      <w:proofErr w:type="spellEnd"/>
      <w:r w:rsidRPr="00F17D7F">
        <w:rPr>
          <w:rFonts w:ascii="Times New Roman" w:hAnsi="Times New Roman" w:cs="Times New Roman"/>
        </w:rPr>
        <w:t xml:space="preserve">.” Yeditepe </w:t>
      </w:r>
      <w:proofErr w:type="spellStart"/>
      <w:r w:rsidRPr="00F17D7F">
        <w:rPr>
          <w:rFonts w:ascii="Times New Roman" w:hAnsi="Times New Roman" w:cs="Times New Roman"/>
        </w:rPr>
        <w:t>University</w:t>
      </w:r>
      <w:proofErr w:type="spellEnd"/>
      <w:r w:rsidRPr="00F17D7F">
        <w:rPr>
          <w:rFonts w:ascii="Times New Roman" w:hAnsi="Times New Roman" w:cs="Times New Roman"/>
        </w:rPr>
        <w:t xml:space="preserve">, 21-26 </w:t>
      </w:r>
      <w:proofErr w:type="spellStart"/>
      <w:r w:rsidRPr="00F17D7F">
        <w:rPr>
          <w:rFonts w:ascii="Times New Roman" w:hAnsi="Times New Roman" w:cs="Times New Roman"/>
        </w:rPr>
        <w:t>August</w:t>
      </w:r>
      <w:proofErr w:type="spellEnd"/>
      <w:r w:rsidRPr="00F17D7F">
        <w:rPr>
          <w:rFonts w:ascii="Times New Roman" w:hAnsi="Times New Roman" w:cs="Times New Roman"/>
        </w:rPr>
        <w:t xml:space="preserve">, 2005, </w:t>
      </w:r>
      <w:proofErr w:type="spellStart"/>
      <w:r w:rsidRPr="00F17D7F">
        <w:rPr>
          <w:rFonts w:ascii="Times New Roman" w:hAnsi="Times New Roman" w:cs="Times New Roman"/>
        </w:rPr>
        <w:t>Istanbul</w:t>
      </w:r>
      <w:proofErr w:type="spellEnd"/>
      <w:r w:rsidRPr="00F17D7F">
        <w:rPr>
          <w:rFonts w:ascii="Times New Roman" w:hAnsi="Times New Roman" w:cs="Times New Roman"/>
        </w:rPr>
        <w:t xml:space="preserve">- </w:t>
      </w:r>
      <w:proofErr w:type="spellStart"/>
      <w:r w:rsidRPr="00F17D7F">
        <w:rPr>
          <w:rFonts w:ascii="Times New Roman" w:hAnsi="Times New Roman" w:cs="Times New Roman"/>
        </w:rPr>
        <w:t>Turkey</w:t>
      </w:r>
      <w:proofErr w:type="spellEnd"/>
      <w:r w:rsidRPr="00F17D7F">
        <w:rPr>
          <w:rFonts w:ascii="Times New Roman" w:hAnsi="Times New Roman" w:cs="Times New Roman"/>
        </w:rPr>
        <w:t xml:space="preserve">. </w:t>
      </w:r>
      <w:r w:rsidRPr="00F17D7F">
        <w:rPr>
          <w:rFonts w:ascii="Times New Roman" w:hAnsi="Times New Roman" w:cs="Times New Roman"/>
          <w:lang w:val="en-US"/>
        </w:rPr>
        <w:t xml:space="preserve">Abstract Book, 124. </w:t>
      </w:r>
      <w:proofErr w:type="gramStart"/>
      <w:r w:rsidRPr="00F17D7F">
        <w:rPr>
          <w:rFonts w:ascii="Times New Roman" w:hAnsi="Times New Roman" w:cs="Times New Roman"/>
          <w:lang w:val="en-US"/>
        </w:rPr>
        <w:t>page</w:t>
      </w:r>
      <w:proofErr w:type="gramEnd"/>
      <w:r w:rsidRPr="00F17D7F">
        <w:rPr>
          <w:rFonts w:ascii="Times New Roman" w:hAnsi="Times New Roman" w:cs="Times New Roman"/>
        </w:rPr>
        <w:t xml:space="preserve"> </w:t>
      </w:r>
      <w:r w:rsidRPr="00F17D7F">
        <w:rPr>
          <w:rFonts w:ascii="Times New Roman" w:hAnsi="Times New Roman" w:cs="Times New Roman"/>
          <w:b/>
        </w:rPr>
        <w:t xml:space="preserve">(Poster </w:t>
      </w:r>
      <w:proofErr w:type="spellStart"/>
      <w:r w:rsidRPr="00F17D7F">
        <w:rPr>
          <w:rFonts w:ascii="Times New Roman" w:hAnsi="Times New Roman" w:cs="Times New Roman"/>
          <w:b/>
        </w:rPr>
        <w:t>presentation</w:t>
      </w:r>
      <w:proofErr w:type="spellEnd"/>
      <w:r w:rsidRPr="00F17D7F">
        <w:rPr>
          <w:rFonts w:ascii="Times New Roman" w:hAnsi="Times New Roman" w:cs="Times New Roman"/>
          <w:b/>
        </w:rPr>
        <w:t>)</w:t>
      </w:r>
      <w:r w:rsidRPr="00F17D7F">
        <w:rPr>
          <w:rFonts w:ascii="Times New Roman" w:hAnsi="Times New Roman" w:cs="Times New Roman"/>
        </w:rPr>
        <w:t>.</w:t>
      </w:r>
    </w:p>
    <w:p w:rsidR="00F17D7F" w:rsidRPr="001D62E7" w:rsidRDefault="00F17D7F" w:rsidP="00F17D7F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C1FD2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</w:rPr>
        <w:t>KURT, Y.</w:t>
      </w:r>
      <w:r w:rsidRPr="000C1FD2">
        <w:rPr>
          <w:rFonts w:ascii="Times New Roman" w:hAnsi="Times New Roman"/>
          <w:szCs w:val="22"/>
        </w:rPr>
        <w:t xml:space="preserve"> 2012. Akdeniz havzasında yayılış gösteren Halep çamı ve kızılçam türlerinin yaşam döngüsündeki vazgeçilmez etken: Yangın. 21. Ulusal Biyoloji Kongresi (Uluslararası katılımlı), 03-07 Eylül 2012, İzmir, Türkiye. Bildiri kitabı, 198. </w:t>
      </w:r>
      <w:proofErr w:type="spellStart"/>
      <w:proofErr w:type="gramStart"/>
      <w:r w:rsidRPr="000C1FD2">
        <w:rPr>
          <w:rFonts w:ascii="Times New Roman" w:hAnsi="Times New Roman"/>
          <w:szCs w:val="22"/>
        </w:rPr>
        <w:t>sayfa</w:t>
      </w:r>
      <w:proofErr w:type="spellEnd"/>
      <w:proofErr w:type="gramEnd"/>
      <w:r w:rsidRPr="000C1FD2">
        <w:rPr>
          <w:rFonts w:ascii="Times New Roman" w:hAnsi="Times New Roman"/>
          <w:szCs w:val="22"/>
        </w:rPr>
        <w:t xml:space="preserve"> </w:t>
      </w:r>
      <w:r w:rsidRPr="000C1FD2">
        <w:rPr>
          <w:rFonts w:ascii="Times New Roman" w:hAnsi="Times New Roman"/>
          <w:b/>
          <w:szCs w:val="22"/>
        </w:rPr>
        <w:t>(</w:t>
      </w:r>
      <w:proofErr w:type="spellStart"/>
      <w:r w:rsidRPr="000C1FD2">
        <w:rPr>
          <w:rFonts w:ascii="Times New Roman" w:hAnsi="Times New Roman"/>
          <w:b/>
          <w:szCs w:val="22"/>
        </w:rPr>
        <w:t>Sözlü</w:t>
      </w:r>
      <w:proofErr w:type="spellEnd"/>
      <w:r w:rsidRPr="000C1FD2">
        <w:rPr>
          <w:rFonts w:ascii="Times New Roman" w:hAnsi="Times New Roman"/>
          <w:b/>
          <w:szCs w:val="22"/>
        </w:rPr>
        <w:t xml:space="preserve"> </w:t>
      </w:r>
      <w:proofErr w:type="spellStart"/>
      <w:r w:rsidRPr="000C1FD2">
        <w:rPr>
          <w:rFonts w:ascii="Times New Roman" w:hAnsi="Times New Roman"/>
          <w:b/>
          <w:szCs w:val="22"/>
        </w:rPr>
        <w:t>bildiri</w:t>
      </w:r>
      <w:proofErr w:type="spellEnd"/>
      <w:r w:rsidRPr="000C1FD2">
        <w:rPr>
          <w:rFonts w:ascii="Times New Roman" w:hAnsi="Times New Roman"/>
          <w:b/>
          <w:szCs w:val="22"/>
        </w:rPr>
        <w:t>)</w:t>
      </w:r>
      <w:r w:rsidRPr="000C1FD2">
        <w:rPr>
          <w:rFonts w:ascii="Times New Roman" w:hAnsi="Times New Roman"/>
          <w:szCs w:val="22"/>
        </w:rPr>
        <w:t>.</w:t>
      </w:r>
    </w:p>
    <w:p w:rsidR="000C1FD2" w:rsidRPr="000C1FD2" w:rsidRDefault="000C1FD2" w:rsidP="000C1FD2">
      <w:pPr>
        <w:pStyle w:val="ListeParagraf"/>
        <w:ind w:left="720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t xml:space="preserve">IŞIK, K., IŞIK, F. ve </w:t>
      </w: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2012. Fenotipik esnekliği ve genotip-çevre etkileşimini ortaya koymada ortak-bahçe-deneme-alanlarının rolü: </w:t>
      </w:r>
      <w:r w:rsidRPr="000C1FD2">
        <w:rPr>
          <w:rFonts w:ascii="Times New Roman" w:hAnsi="Times New Roman"/>
          <w:i/>
          <w:szCs w:val="22"/>
          <w:lang w:val="es-ES_tradnl"/>
        </w:rPr>
        <w:t xml:space="preserve">Pinus brutia </w:t>
      </w:r>
      <w:r w:rsidRPr="000C1FD2">
        <w:rPr>
          <w:rFonts w:ascii="Times New Roman" w:hAnsi="Times New Roman"/>
          <w:szCs w:val="22"/>
          <w:lang w:val="es-ES_tradnl"/>
        </w:rPr>
        <w:t xml:space="preserve">Ten. (Kızılçam, </w:t>
      </w:r>
      <w:r w:rsidRPr="000C1FD2">
        <w:rPr>
          <w:rFonts w:ascii="Times New Roman" w:hAnsi="Times New Roman"/>
          <w:i/>
          <w:szCs w:val="22"/>
          <w:lang w:val="es-ES_tradnl"/>
        </w:rPr>
        <w:t>Pinaceae</w:t>
      </w:r>
      <w:r w:rsidRPr="000C1FD2">
        <w:rPr>
          <w:rFonts w:ascii="Times New Roman" w:hAnsi="Times New Roman"/>
          <w:szCs w:val="22"/>
          <w:lang w:val="es-ES_tradnl"/>
        </w:rPr>
        <w:t xml:space="preserve">) örneği. 21. Ulusal Biyoloji Kongresi (Uluslararası katılımlı), 03-07 Eylül 2012, İzmir, Türkiye. Bildiri kitabı, 321.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t xml:space="preserve">BİLGEN, B.B., ALAN, M. ve </w:t>
      </w: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2012. Tohum bahçelerinde etkili klon sayı</w:t>
      </w:r>
      <w:r w:rsidR="00D54983">
        <w:rPr>
          <w:rFonts w:ascii="Times New Roman" w:hAnsi="Times New Roman"/>
          <w:szCs w:val="22"/>
          <w:lang w:val="es-ES_tradnl"/>
        </w:rPr>
        <w:t>sının önemi: Türkiye’deki yedi k</w:t>
      </w:r>
      <w:r w:rsidRPr="000C1FD2">
        <w:rPr>
          <w:rFonts w:ascii="Times New Roman" w:hAnsi="Times New Roman"/>
          <w:szCs w:val="22"/>
          <w:lang w:val="es-ES_tradnl"/>
        </w:rPr>
        <w:t xml:space="preserve">onifer türü üzerine karşılaştırmalı bir çalışma. 21. Ulusal Biyoloji Kongresi (Uluslararası katılımlı), 03-07 Eylül 2012, İzmir, Türkiye. Bildiri kitabı, 558-559. sayfa </w:t>
      </w:r>
      <w:r w:rsidRPr="000C1FD2">
        <w:rPr>
          <w:rFonts w:ascii="Times New Roman" w:hAnsi="Times New Roman"/>
          <w:b/>
          <w:szCs w:val="22"/>
          <w:lang w:val="es-ES_tradnl"/>
        </w:rPr>
        <w:t>(Poster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ve IŞIK, K. 2010. Orman ağacı populasyonlarının genetik yapısını belirlemede mikrosatellitlerin kullanılması: Kızılçam örneği. 20. Ulusal Biyoloji Kongresi (Uluslararası katılımlı), 21-25 Haziran 2010, Denizli-Türkiye. Bildiri kitabı, 1069-1070. sayfa </w:t>
      </w:r>
      <w:r w:rsidRPr="000C1FD2">
        <w:rPr>
          <w:rFonts w:ascii="Times New Roman" w:hAnsi="Times New Roman"/>
          <w:b/>
          <w:szCs w:val="22"/>
          <w:lang w:val="es-ES_tradnl"/>
        </w:rPr>
        <w:t>(Poster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ve KAÇAR M.S. 2006. Lübnan Sedir’inden (</w:t>
      </w:r>
      <w:r w:rsidRPr="000C1FD2">
        <w:rPr>
          <w:rFonts w:ascii="Times New Roman" w:hAnsi="Times New Roman"/>
          <w:i/>
          <w:szCs w:val="22"/>
          <w:lang w:val="es-ES_tradnl"/>
        </w:rPr>
        <w:t>Cedrus libani</w:t>
      </w:r>
      <w:r w:rsidRPr="000C1FD2">
        <w:rPr>
          <w:rFonts w:ascii="Times New Roman" w:hAnsi="Times New Roman"/>
          <w:szCs w:val="22"/>
          <w:lang w:val="es-ES_tradnl"/>
        </w:rPr>
        <w:t xml:space="preserve"> A. Rich.) geleneksel yöntemlerle katran çıkarılması ve kullanımı. 18. Ulusal Biyoloji Kongresi (Uluslararası katılımlı), 26-30 Temmuz 2006, Kuşadası-Aydın, Türkiye. Bildiri kitabı, 19.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</w:rPr>
        <w:t xml:space="preserve">IŞIK, K. ve </w:t>
      </w:r>
      <w:r w:rsidRPr="000C1FD2">
        <w:rPr>
          <w:rFonts w:ascii="Times New Roman" w:hAnsi="Times New Roman"/>
          <w:b/>
          <w:szCs w:val="22"/>
        </w:rPr>
        <w:t>KURT</w:t>
      </w:r>
      <w:r w:rsidRPr="000C1FD2">
        <w:rPr>
          <w:rFonts w:ascii="Times New Roman" w:hAnsi="Times New Roman"/>
          <w:szCs w:val="22"/>
        </w:rPr>
        <w:t xml:space="preserve">, </w:t>
      </w:r>
      <w:r w:rsidRPr="000C1FD2">
        <w:rPr>
          <w:rFonts w:ascii="Times New Roman" w:hAnsi="Times New Roman"/>
          <w:b/>
          <w:szCs w:val="22"/>
        </w:rPr>
        <w:t xml:space="preserve">Y. </w:t>
      </w:r>
      <w:r w:rsidRPr="000C1FD2">
        <w:rPr>
          <w:rFonts w:ascii="Times New Roman" w:hAnsi="Times New Roman"/>
          <w:szCs w:val="22"/>
        </w:rPr>
        <w:t>2005.</w:t>
      </w:r>
      <w:r w:rsidRPr="000C1FD2">
        <w:rPr>
          <w:rFonts w:ascii="Times New Roman" w:hAnsi="Times New Roman"/>
          <w:b/>
          <w:szCs w:val="22"/>
        </w:rPr>
        <w:t xml:space="preserve"> </w:t>
      </w:r>
      <w:r w:rsidRPr="000C1FD2">
        <w:rPr>
          <w:rFonts w:ascii="Times New Roman" w:hAnsi="Times New Roman"/>
          <w:szCs w:val="22"/>
        </w:rPr>
        <w:t xml:space="preserve">Habitat </w:t>
      </w:r>
      <w:proofErr w:type="spellStart"/>
      <w:r w:rsidRPr="000C1FD2">
        <w:rPr>
          <w:rFonts w:ascii="Times New Roman" w:hAnsi="Times New Roman"/>
          <w:szCs w:val="22"/>
        </w:rPr>
        <w:t>fragmentasyonu</w:t>
      </w:r>
      <w:proofErr w:type="spellEnd"/>
      <w:r w:rsidRPr="000C1FD2">
        <w:rPr>
          <w:rFonts w:ascii="Times New Roman" w:hAnsi="Times New Roman"/>
          <w:szCs w:val="22"/>
        </w:rPr>
        <w:t xml:space="preserve"> </w:t>
      </w:r>
      <w:proofErr w:type="spellStart"/>
      <w:r w:rsidRPr="000C1FD2">
        <w:rPr>
          <w:rFonts w:ascii="Times New Roman" w:hAnsi="Times New Roman"/>
          <w:szCs w:val="22"/>
        </w:rPr>
        <w:t>ve</w:t>
      </w:r>
      <w:proofErr w:type="spellEnd"/>
      <w:r w:rsidRPr="000C1FD2">
        <w:rPr>
          <w:rFonts w:ascii="Times New Roman" w:hAnsi="Times New Roman"/>
          <w:szCs w:val="22"/>
        </w:rPr>
        <w:t xml:space="preserve"> </w:t>
      </w:r>
      <w:proofErr w:type="spellStart"/>
      <w:r w:rsidRPr="000C1FD2">
        <w:rPr>
          <w:rFonts w:ascii="Times New Roman" w:hAnsi="Times New Roman"/>
          <w:szCs w:val="22"/>
        </w:rPr>
        <w:t>biyoçeşitliliğe</w:t>
      </w:r>
      <w:proofErr w:type="spellEnd"/>
      <w:r w:rsidRPr="000C1FD2">
        <w:rPr>
          <w:rFonts w:ascii="Times New Roman" w:hAnsi="Times New Roman"/>
          <w:szCs w:val="22"/>
        </w:rPr>
        <w:t xml:space="preserve"> </w:t>
      </w:r>
      <w:proofErr w:type="spellStart"/>
      <w:r w:rsidRPr="000C1FD2">
        <w:rPr>
          <w:rFonts w:ascii="Times New Roman" w:hAnsi="Times New Roman"/>
          <w:szCs w:val="22"/>
        </w:rPr>
        <w:t>etkileri</w:t>
      </w:r>
      <w:proofErr w:type="spellEnd"/>
      <w:r w:rsidRPr="000C1FD2">
        <w:rPr>
          <w:rFonts w:ascii="Times New Roman" w:hAnsi="Times New Roman"/>
          <w:szCs w:val="22"/>
        </w:rPr>
        <w:t xml:space="preserve">. Türk Ormancılığında, Uluslararası Süreçte Acilen Eyleme Dönüştürülmesi Gereken Konular, Mevzuat ve Yapılanmaya Yansımaları Sempozyumu. Orman Mühendisleri Odası. 22-24 Aralık 2005 – Antalya. Bildiri kitabı, 131-142. </w:t>
      </w:r>
      <w:proofErr w:type="spellStart"/>
      <w:proofErr w:type="gramStart"/>
      <w:r w:rsidRPr="000C1FD2">
        <w:rPr>
          <w:rFonts w:ascii="Times New Roman" w:hAnsi="Times New Roman"/>
          <w:szCs w:val="22"/>
        </w:rPr>
        <w:t>sayfa</w:t>
      </w:r>
      <w:proofErr w:type="spellEnd"/>
      <w:proofErr w:type="gramEnd"/>
      <w:r w:rsidRPr="000C1FD2">
        <w:rPr>
          <w:rFonts w:ascii="Times New Roman" w:hAnsi="Times New Roman"/>
          <w:szCs w:val="22"/>
        </w:rPr>
        <w:t xml:space="preserve"> </w:t>
      </w:r>
      <w:r w:rsidRPr="000C1FD2">
        <w:rPr>
          <w:rFonts w:ascii="Times New Roman" w:hAnsi="Times New Roman"/>
          <w:b/>
          <w:szCs w:val="22"/>
        </w:rPr>
        <w:t>(</w:t>
      </w:r>
      <w:proofErr w:type="spellStart"/>
      <w:r w:rsidRPr="000C1FD2">
        <w:rPr>
          <w:rFonts w:ascii="Times New Roman" w:hAnsi="Times New Roman"/>
          <w:b/>
          <w:szCs w:val="22"/>
        </w:rPr>
        <w:t>Sözlü</w:t>
      </w:r>
      <w:proofErr w:type="spellEnd"/>
      <w:r w:rsidRPr="000C1FD2">
        <w:rPr>
          <w:rFonts w:ascii="Times New Roman" w:hAnsi="Times New Roman"/>
          <w:b/>
          <w:szCs w:val="22"/>
        </w:rPr>
        <w:t xml:space="preserve"> </w:t>
      </w:r>
      <w:proofErr w:type="spellStart"/>
      <w:r w:rsidRPr="000C1FD2">
        <w:rPr>
          <w:rFonts w:ascii="Times New Roman" w:hAnsi="Times New Roman"/>
          <w:b/>
          <w:szCs w:val="22"/>
        </w:rPr>
        <w:t>bildiri</w:t>
      </w:r>
      <w:proofErr w:type="spellEnd"/>
      <w:r w:rsidRPr="000C1FD2">
        <w:rPr>
          <w:rFonts w:ascii="Times New Roman" w:hAnsi="Times New Roman"/>
          <w:b/>
          <w:szCs w:val="22"/>
        </w:rPr>
        <w:t>)</w:t>
      </w:r>
      <w:r w:rsidRPr="000C1FD2">
        <w:rPr>
          <w:rFonts w:ascii="Times New Roman" w:hAnsi="Times New Roman"/>
          <w:szCs w:val="22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F17D7F" w:rsidRPr="004746BF" w:rsidRDefault="000C1FD2" w:rsidP="004746BF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t xml:space="preserve">IŞIK, K. SEMİZ, G ve </w:t>
      </w:r>
      <w:r w:rsidRPr="000C1FD2">
        <w:rPr>
          <w:rFonts w:ascii="Times New Roman" w:hAnsi="Times New Roman"/>
          <w:b/>
          <w:szCs w:val="22"/>
          <w:lang w:val="es-ES_tradnl"/>
        </w:rPr>
        <w:t xml:space="preserve">KURT, Y. </w:t>
      </w:r>
      <w:r w:rsidRPr="000C1FD2">
        <w:rPr>
          <w:rFonts w:ascii="Times New Roman" w:hAnsi="Times New Roman"/>
          <w:szCs w:val="22"/>
          <w:lang w:val="es-ES_tradnl"/>
        </w:rPr>
        <w:t xml:space="preserve">2005. Farklı doğal alanların, içerdikleri türler açısından UPGMA kümelendirme yöntemine göre karşılaştırılması. Korunan Doğal Alanlar Sempozyumu, Süleyman Demirel Universitesi, Orman Fakültesi, 8-10 Eylül, 2005. Isparta, Türkiye. Bildiri kitabı, 505-512.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C1FD2" w:rsidRDefault="000C1FD2" w:rsidP="000C1FD2">
      <w:pPr>
        <w:spacing w:after="0" w:line="240" w:lineRule="auto"/>
        <w:ind w:left="810" w:firstLine="708"/>
        <w:rPr>
          <w:rFonts w:ascii="Times New Roman" w:hAnsi="Times New Roman" w:cs="Times New Roman"/>
          <w:b/>
        </w:rPr>
      </w:pPr>
    </w:p>
    <w:p w:rsidR="000C1FD2" w:rsidRPr="008B6E2E" w:rsidRDefault="000C1FD2" w:rsidP="000C1FD2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caps/>
        </w:rPr>
        <w:t>Kurt, Y.</w:t>
      </w:r>
      <w:r w:rsidRPr="000C1FD2">
        <w:rPr>
          <w:rFonts w:ascii="Times New Roman" w:hAnsi="Times New Roman"/>
        </w:rPr>
        <w:t xml:space="preserve"> 2015. </w:t>
      </w:r>
      <w:proofErr w:type="spellStart"/>
      <w:r w:rsidRPr="000C1FD2">
        <w:rPr>
          <w:rFonts w:ascii="Times New Roman" w:hAnsi="Times New Roman"/>
        </w:rPr>
        <w:t>Torosların</w:t>
      </w:r>
      <w:proofErr w:type="spellEnd"/>
      <w:r w:rsidRPr="000C1FD2">
        <w:rPr>
          <w:rFonts w:ascii="Times New Roman" w:hAnsi="Times New Roman"/>
        </w:rPr>
        <w:t xml:space="preserve"> </w:t>
      </w:r>
      <w:proofErr w:type="spellStart"/>
      <w:r w:rsidRPr="000C1FD2">
        <w:rPr>
          <w:rFonts w:ascii="Times New Roman" w:hAnsi="Times New Roman"/>
        </w:rPr>
        <w:t>görkemli</w:t>
      </w:r>
      <w:proofErr w:type="spellEnd"/>
      <w:r w:rsidRPr="000C1FD2">
        <w:rPr>
          <w:rFonts w:ascii="Times New Roman" w:hAnsi="Times New Roman"/>
        </w:rPr>
        <w:t xml:space="preserve"> </w:t>
      </w:r>
      <w:proofErr w:type="spellStart"/>
      <w:r w:rsidRPr="000C1FD2">
        <w:rPr>
          <w:rFonts w:ascii="Times New Roman" w:hAnsi="Times New Roman"/>
        </w:rPr>
        <w:t>tepe</w:t>
      </w:r>
      <w:proofErr w:type="spellEnd"/>
      <w:r w:rsidRPr="000C1FD2">
        <w:rPr>
          <w:rFonts w:ascii="Times New Roman" w:hAnsi="Times New Roman"/>
        </w:rPr>
        <w:t xml:space="preserve"> </w:t>
      </w:r>
      <w:proofErr w:type="spellStart"/>
      <w:r w:rsidRPr="000C1FD2">
        <w:rPr>
          <w:rFonts w:ascii="Times New Roman" w:hAnsi="Times New Roman"/>
        </w:rPr>
        <w:t>tacı</w:t>
      </w:r>
      <w:proofErr w:type="spellEnd"/>
      <w:r w:rsidRPr="000C1FD2">
        <w:rPr>
          <w:rFonts w:ascii="Times New Roman" w:hAnsi="Times New Roman"/>
        </w:rPr>
        <w:t xml:space="preserve">: </w:t>
      </w:r>
      <w:proofErr w:type="spellStart"/>
      <w:r w:rsidRPr="000C1FD2">
        <w:rPr>
          <w:rFonts w:ascii="Times New Roman" w:hAnsi="Times New Roman"/>
        </w:rPr>
        <w:t>Katran</w:t>
      </w:r>
      <w:proofErr w:type="spellEnd"/>
      <w:r w:rsidRPr="000C1FD2">
        <w:rPr>
          <w:rFonts w:ascii="Times New Roman" w:hAnsi="Times New Roman"/>
        </w:rPr>
        <w:t xml:space="preserve"> </w:t>
      </w:r>
      <w:proofErr w:type="spellStart"/>
      <w:r w:rsidRPr="000C1FD2">
        <w:rPr>
          <w:rFonts w:ascii="Times New Roman" w:hAnsi="Times New Roman"/>
        </w:rPr>
        <w:t>ağacı</w:t>
      </w:r>
      <w:proofErr w:type="spellEnd"/>
      <w:r w:rsidRPr="000C1FD2">
        <w:rPr>
          <w:rFonts w:ascii="Times New Roman" w:hAnsi="Times New Roman"/>
        </w:rPr>
        <w:t xml:space="preserve">. </w:t>
      </w:r>
      <w:proofErr w:type="spellStart"/>
      <w:r w:rsidRPr="000C1FD2">
        <w:rPr>
          <w:rFonts w:ascii="Times New Roman" w:hAnsi="Times New Roman"/>
          <w:i/>
        </w:rPr>
        <w:t>Bilim</w:t>
      </w:r>
      <w:proofErr w:type="spellEnd"/>
      <w:r w:rsidRPr="000C1FD2">
        <w:rPr>
          <w:rFonts w:ascii="Times New Roman" w:hAnsi="Times New Roman"/>
          <w:i/>
        </w:rPr>
        <w:t xml:space="preserve"> </w:t>
      </w:r>
      <w:proofErr w:type="spellStart"/>
      <w:r w:rsidRPr="000C1FD2">
        <w:rPr>
          <w:rFonts w:ascii="Times New Roman" w:hAnsi="Times New Roman"/>
          <w:i/>
        </w:rPr>
        <w:t>ve</w:t>
      </w:r>
      <w:proofErr w:type="spellEnd"/>
      <w:r w:rsidRPr="000C1FD2">
        <w:rPr>
          <w:rFonts w:ascii="Times New Roman" w:hAnsi="Times New Roman"/>
          <w:i/>
        </w:rPr>
        <w:t xml:space="preserve"> </w:t>
      </w:r>
      <w:proofErr w:type="spellStart"/>
      <w:r w:rsidRPr="000C1FD2">
        <w:rPr>
          <w:rFonts w:ascii="Times New Roman" w:hAnsi="Times New Roman"/>
          <w:i/>
        </w:rPr>
        <w:t>Gelecek</w:t>
      </w:r>
      <w:proofErr w:type="spellEnd"/>
      <w:r w:rsidRPr="000C1FD2">
        <w:rPr>
          <w:rFonts w:ascii="Times New Roman" w:hAnsi="Times New Roman"/>
        </w:rPr>
        <w:t xml:space="preserve"> 133: 83-87.</w:t>
      </w:r>
    </w:p>
    <w:p w:rsidR="008B6E2E" w:rsidRPr="008B6E2E" w:rsidRDefault="008B6E2E" w:rsidP="008B6E2E">
      <w:pPr>
        <w:pStyle w:val="ListeParagraf"/>
        <w:ind w:left="720"/>
        <w:rPr>
          <w:rFonts w:ascii="Times New Roman" w:hAnsi="Times New Roman"/>
          <w:b/>
        </w:rPr>
      </w:pPr>
    </w:p>
    <w:p w:rsidR="000C1FD2" w:rsidRPr="008B6E2E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b/>
          <w:caps/>
        </w:rPr>
        <w:t>Kurt, Y.</w:t>
      </w:r>
      <w:r w:rsidRPr="008B6E2E">
        <w:rPr>
          <w:rFonts w:ascii="Times New Roman" w:hAnsi="Times New Roman"/>
          <w:caps/>
        </w:rPr>
        <w:t xml:space="preserve">, Frampton, J. </w:t>
      </w:r>
      <w:proofErr w:type="spellStart"/>
      <w:r w:rsidRPr="008B6E2E">
        <w:rPr>
          <w:rFonts w:ascii="Times New Roman" w:hAnsi="Times New Roman"/>
        </w:rPr>
        <w:t>ve</w:t>
      </w:r>
      <w:proofErr w:type="spellEnd"/>
      <w:r w:rsidRPr="008B6E2E">
        <w:rPr>
          <w:rFonts w:ascii="Times New Roman" w:hAnsi="Times New Roman"/>
          <w:caps/>
        </w:rPr>
        <w:t xml:space="preserve"> Isik, F.</w:t>
      </w:r>
      <w:r w:rsidRPr="008B6E2E">
        <w:rPr>
          <w:rFonts w:ascii="Times New Roman" w:hAnsi="Times New Roman"/>
        </w:rPr>
        <w:t xml:space="preserve"> 2015. </w:t>
      </w:r>
      <w:proofErr w:type="spellStart"/>
      <w:r w:rsidRPr="008B6E2E">
        <w:rPr>
          <w:rFonts w:ascii="Times New Roman" w:hAnsi="Times New Roman"/>
        </w:rPr>
        <w:t>Yılbaşı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ağaçlarına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yeni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adaylar</w:t>
      </w:r>
      <w:proofErr w:type="spellEnd"/>
      <w:r w:rsidRPr="008B6E2E">
        <w:rPr>
          <w:rFonts w:ascii="Times New Roman" w:hAnsi="Times New Roman"/>
        </w:rPr>
        <w:t xml:space="preserve">: </w:t>
      </w:r>
      <w:proofErr w:type="spellStart"/>
      <w:r w:rsidRPr="008B6E2E">
        <w:rPr>
          <w:rFonts w:ascii="Times New Roman" w:hAnsi="Times New Roman"/>
        </w:rPr>
        <w:t>ABD’de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Türkiye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göknarları</w:t>
      </w:r>
      <w:proofErr w:type="spellEnd"/>
      <w:r w:rsidRPr="008B6E2E">
        <w:rPr>
          <w:rFonts w:ascii="Times New Roman" w:hAnsi="Times New Roman"/>
        </w:rPr>
        <w:t xml:space="preserve">. </w:t>
      </w:r>
      <w:proofErr w:type="spellStart"/>
      <w:r w:rsidRPr="008B6E2E">
        <w:rPr>
          <w:rFonts w:ascii="Times New Roman" w:hAnsi="Times New Roman"/>
          <w:i/>
        </w:rPr>
        <w:t>Bilim</w:t>
      </w:r>
      <w:proofErr w:type="spellEnd"/>
      <w:r w:rsidRPr="008B6E2E">
        <w:rPr>
          <w:rFonts w:ascii="Times New Roman" w:hAnsi="Times New Roman"/>
          <w:i/>
        </w:rPr>
        <w:t xml:space="preserve"> </w:t>
      </w:r>
      <w:proofErr w:type="spellStart"/>
      <w:r w:rsidRPr="008B6E2E">
        <w:rPr>
          <w:rFonts w:ascii="Times New Roman" w:hAnsi="Times New Roman"/>
          <w:i/>
        </w:rPr>
        <w:t>ve</w:t>
      </w:r>
      <w:proofErr w:type="spellEnd"/>
      <w:r w:rsidRPr="008B6E2E">
        <w:rPr>
          <w:rFonts w:ascii="Times New Roman" w:hAnsi="Times New Roman"/>
          <w:i/>
        </w:rPr>
        <w:t xml:space="preserve"> </w:t>
      </w:r>
      <w:proofErr w:type="spellStart"/>
      <w:r w:rsidRPr="008B6E2E">
        <w:rPr>
          <w:rFonts w:ascii="Times New Roman" w:hAnsi="Times New Roman"/>
          <w:i/>
        </w:rPr>
        <w:t>Gelecek</w:t>
      </w:r>
      <w:proofErr w:type="spellEnd"/>
      <w:r w:rsidRPr="008B6E2E">
        <w:rPr>
          <w:rFonts w:ascii="Times New Roman" w:hAnsi="Times New Roman"/>
        </w:rPr>
        <w:t xml:space="preserve"> 132: 84-87.</w:t>
      </w:r>
    </w:p>
    <w:p w:rsidR="008B6E2E" w:rsidRPr="008B6E2E" w:rsidRDefault="008B6E2E" w:rsidP="008B6E2E">
      <w:pPr>
        <w:pStyle w:val="ListeParagraf"/>
        <w:rPr>
          <w:rFonts w:ascii="Times New Roman" w:hAnsi="Times New Roman"/>
          <w:b/>
        </w:rPr>
      </w:pPr>
    </w:p>
    <w:p w:rsidR="000C1FD2" w:rsidRPr="008B6E2E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b/>
          <w:caps/>
        </w:rPr>
        <w:t>Kurt, Y.</w:t>
      </w:r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ve</w:t>
      </w:r>
      <w:proofErr w:type="spellEnd"/>
      <w:r w:rsidRPr="008B6E2E">
        <w:rPr>
          <w:rFonts w:ascii="Times New Roman" w:hAnsi="Times New Roman"/>
        </w:rPr>
        <w:t xml:space="preserve"> </w:t>
      </w:r>
      <w:r w:rsidRPr="008B6E2E">
        <w:rPr>
          <w:rFonts w:ascii="Times New Roman" w:hAnsi="Times New Roman"/>
          <w:caps/>
        </w:rPr>
        <w:t>Işık, K.</w:t>
      </w:r>
      <w:r w:rsidRPr="008B6E2E">
        <w:rPr>
          <w:rFonts w:ascii="Times New Roman" w:hAnsi="Times New Roman"/>
        </w:rPr>
        <w:t xml:space="preserve"> 2015. </w:t>
      </w:r>
      <w:proofErr w:type="spellStart"/>
      <w:r w:rsidRPr="008B6E2E">
        <w:rPr>
          <w:rFonts w:ascii="Times New Roman" w:hAnsi="Times New Roman"/>
        </w:rPr>
        <w:t>Toroslar’ın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Hediyesi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  <w:caps/>
        </w:rPr>
        <w:t>ü</w:t>
      </w:r>
      <w:r w:rsidRPr="008B6E2E">
        <w:rPr>
          <w:rFonts w:ascii="Times New Roman" w:hAnsi="Times New Roman"/>
        </w:rPr>
        <w:t>ç</w:t>
      </w:r>
      <w:proofErr w:type="spellEnd"/>
      <w:r w:rsidRPr="008B6E2E">
        <w:rPr>
          <w:rFonts w:ascii="Times New Roman" w:hAnsi="Times New Roman"/>
          <w:sz w:val="28"/>
        </w:rPr>
        <w:t xml:space="preserve"> </w:t>
      </w:r>
      <w:proofErr w:type="spellStart"/>
      <w:r w:rsidRPr="008B6E2E">
        <w:rPr>
          <w:rFonts w:ascii="Times New Roman" w:hAnsi="Times New Roman"/>
        </w:rPr>
        <w:t>Derman</w:t>
      </w:r>
      <w:proofErr w:type="spellEnd"/>
      <w:r w:rsidRPr="008B6E2E">
        <w:rPr>
          <w:rFonts w:ascii="Times New Roman" w:hAnsi="Times New Roman"/>
        </w:rPr>
        <w:t>: ‘</w:t>
      </w:r>
      <w:proofErr w:type="spellStart"/>
      <w:r w:rsidRPr="008B6E2E">
        <w:rPr>
          <w:rFonts w:ascii="Times New Roman" w:hAnsi="Times New Roman"/>
        </w:rPr>
        <w:t>Enek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Pekmezi</w:t>
      </w:r>
      <w:proofErr w:type="spellEnd"/>
      <w:r w:rsidRPr="008B6E2E">
        <w:rPr>
          <w:rFonts w:ascii="Times New Roman" w:hAnsi="Times New Roman"/>
        </w:rPr>
        <w:t xml:space="preserve">, </w:t>
      </w:r>
      <w:proofErr w:type="spellStart"/>
      <w:r w:rsidRPr="008B6E2E">
        <w:rPr>
          <w:rFonts w:ascii="Times New Roman" w:hAnsi="Times New Roman"/>
        </w:rPr>
        <w:t>Püse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ve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Katran</w:t>
      </w:r>
      <w:proofErr w:type="spellEnd"/>
      <w:r w:rsidRPr="008B6E2E">
        <w:rPr>
          <w:rFonts w:ascii="Times New Roman" w:hAnsi="Times New Roman"/>
        </w:rPr>
        <w:t>’ (</w:t>
      </w:r>
      <w:proofErr w:type="spellStart"/>
      <w:r w:rsidRPr="008B6E2E">
        <w:rPr>
          <w:rFonts w:ascii="Times New Roman" w:hAnsi="Times New Roman"/>
        </w:rPr>
        <w:t>Dededen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Toruna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Aktarılan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Kültürel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Miraslar</w:t>
      </w:r>
      <w:proofErr w:type="spellEnd"/>
      <w:r w:rsidRPr="008B6E2E">
        <w:rPr>
          <w:rFonts w:ascii="Times New Roman" w:hAnsi="Times New Roman"/>
        </w:rPr>
        <w:t xml:space="preserve">). </w:t>
      </w:r>
      <w:proofErr w:type="spellStart"/>
      <w:r w:rsidRPr="008B6E2E">
        <w:rPr>
          <w:rFonts w:ascii="Times New Roman" w:hAnsi="Times New Roman"/>
        </w:rPr>
        <w:t>Kitap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bölümü</w:t>
      </w:r>
      <w:proofErr w:type="spellEnd"/>
      <w:r w:rsidRPr="008B6E2E">
        <w:rPr>
          <w:rFonts w:ascii="Times New Roman" w:hAnsi="Times New Roman"/>
        </w:rPr>
        <w:t xml:space="preserve">: Ben </w:t>
      </w:r>
      <w:proofErr w:type="spellStart"/>
      <w:r w:rsidRPr="008B6E2E">
        <w:rPr>
          <w:rFonts w:ascii="Times New Roman" w:hAnsi="Times New Roman"/>
        </w:rPr>
        <w:t>Aksekiyim</w:t>
      </w:r>
      <w:proofErr w:type="spellEnd"/>
      <w:r w:rsidRPr="008B6E2E">
        <w:rPr>
          <w:rFonts w:ascii="Times New Roman" w:hAnsi="Times New Roman"/>
        </w:rPr>
        <w:t xml:space="preserve"> (</w:t>
      </w:r>
      <w:proofErr w:type="spellStart"/>
      <w:r w:rsidRPr="008B6E2E">
        <w:rPr>
          <w:rFonts w:ascii="Times New Roman" w:hAnsi="Times New Roman"/>
        </w:rPr>
        <w:t>Editörler</w:t>
      </w:r>
      <w:proofErr w:type="spellEnd"/>
      <w:r w:rsidRPr="008B6E2E">
        <w:rPr>
          <w:rFonts w:ascii="Times New Roman" w:hAnsi="Times New Roman"/>
        </w:rPr>
        <w:t xml:space="preserve">: Kemal </w:t>
      </w:r>
      <w:proofErr w:type="spellStart"/>
      <w:r w:rsidRPr="008B6E2E">
        <w:rPr>
          <w:rFonts w:ascii="Times New Roman" w:hAnsi="Times New Roman"/>
        </w:rPr>
        <w:t>Demirtaş</w:t>
      </w:r>
      <w:proofErr w:type="spellEnd"/>
      <w:r w:rsidRPr="008B6E2E">
        <w:rPr>
          <w:rFonts w:ascii="Times New Roman" w:hAnsi="Times New Roman"/>
        </w:rPr>
        <w:t xml:space="preserve">, </w:t>
      </w:r>
      <w:proofErr w:type="spellStart"/>
      <w:r w:rsidRPr="008B6E2E">
        <w:rPr>
          <w:rFonts w:ascii="Times New Roman" w:hAnsi="Times New Roman"/>
        </w:rPr>
        <w:t>Celal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Güzelyürek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ve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  <w:caps/>
        </w:rPr>
        <w:t>ü</w:t>
      </w:r>
      <w:r w:rsidRPr="008B6E2E">
        <w:rPr>
          <w:rFonts w:ascii="Times New Roman" w:hAnsi="Times New Roman"/>
        </w:rPr>
        <w:t>mit</w:t>
      </w:r>
      <w:proofErr w:type="spellEnd"/>
      <w:r w:rsidRPr="008B6E2E">
        <w:rPr>
          <w:rFonts w:ascii="Times New Roman" w:hAnsi="Times New Roman"/>
        </w:rPr>
        <w:t xml:space="preserve"> </w:t>
      </w:r>
      <w:proofErr w:type="spellStart"/>
      <w:r w:rsidRPr="008B6E2E">
        <w:rPr>
          <w:rFonts w:ascii="Times New Roman" w:hAnsi="Times New Roman"/>
        </w:rPr>
        <w:t>Durak</w:t>
      </w:r>
      <w:proofErr w:type="spellEnd"/>
      <w:r w:rsidRPr="008B6E2E">
        <w:rPr>
          <w:rFonts w:ascii="Times New Roman" w:hAnsi="Times New Roman"/>
        </w:rPr>
        <w:t xml:space="preserve">). </w:t>
      </w:r>
      <w:proofErr w:type="spellStart"/>
      <w:r w:rsidRPr="008B6E2E">
        <w:rPr>
          <w:rFonts w:ascii="Times New Roman" w:hAnsi="Times New Roman"/>
        </w:rPr>
        <w:t>Sayfalar</w:t>
      </w:r>
      <w:proofErr w:type="spellEnd"/>
      <w:r w:rsidRPr="008B6E2E">
        <w:rPr>
          <w:rFonts w:ascii="Times New Roman" w:hAnsi="Times New Roman"/>
        </w:rPr>
        <w:t>: 418-438.</w:t>
      </w:r>
    </w:p>
    <w:p w:rsidR="008B6E2E" w:rsidRPr="008B6E2E" w:rsidRDefault="008B6E2E" w:rsidP="008B6E2E">
      <w:pPr>
        <w:pStyle w:val="ListeParagraf"/>
        <w:rPr>
          <w:rFonts w:ascii="Times New Roman" w:hAnsi="Times New Roman"/>
          <w:b/>
        </w:rPr>
      </w:pPr>
    </w:p>
    <w:p w:rsidR="000C1FD2" w:rsidRPr="008B6E2E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caps/>
          <w:shd w:val="clear" w:color="auto" w:fill="FFFFFF"/>
        </w:rPr>
        <w:t xml:space="preserve">Frampton, J., Whetten, R., Matallana, L., </w:t>
      </w:r>
      <w:r w:rsidRPr="008B6E2E">
        <w:rPr>
          <w:rFonts w:ascii="Times New Roman" w:hAnsi="Times New Roman"/>
          <w:b/>
          <w:caps/>
          <w:shd w:val="clear" w:color="auto" w:fill="FFFFFF"/>
        </w:rPr>
        <w:t>Kurt, Y.</w:t>
      </w:r>
      <w:r w:rsidRPr="008B6E2E">
        <w:rPr>
          <w:rFonts w:ascii="Times New Roman" w:hAnsi="Times New Roman"/>
          <w:shd w:val="clear" w:color="auto" w:fill="FFFFFF"/>
        </w:rPr>
        <w:t xml:space="preserve"> and </w:t>
      </w:r>
      <w:r w:rsidRPr="008B6E2E">
        <w:rPr>
          <w:rFonts w:ascii="Times New Roman" w:hAnsi="Times New Roman"/>
          <w:caps/>
          <w:shd w:val="clear" w:color="auto" w:fill="FFFFFF"/>
        </w:rPr>
        <w:t>Kohlway W.</w:t>
      </w:r>
      <w:r w:rsidRPr="008B6E2E">
        <w:rPr>
          <w:rFonts w:ascii="Times New Roman" w:hAnsi="Times New Roman"/>
          <w:shd w:val="clear" w:color="auto" w:fill="FFFFFF"/>
        </w:rPr>
        <w:t xml:space="preserve"> 2014.</w:t>
      </w:r>
      <w:r w:rsidRPr="008B6E2E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8B6E2E">
        <w:rPr>
          <w:rFonts w:ascii="Times New Roman" w:hAnsi="Times New Roman"/>
          <w:shd w:val="clear" w:color="auto" w:fill="FFFFFF"/>
        </w:rPr>
        <w:t xml:space="preserve">DNA sequencing and Christmas tree research. </w:t>
      </w:r>
      <w:r w:rsidRPr="008B6E2E">
        <w:rPr>
          <w:rFonts w:ascii="Times New Roman" w:hAnsi="Times New Roman"/>
          <w:i/>
          <w:iCs/>
          <w:shd w:val="clear" w:color="auto" w:fill="FFFFFF"/>
        </w:rPr>
        <w:t xml:space="preserve">American Christmas </w:t>
      </w:r>
      <w:proofErr w:type="gramStart"/>
      <w:r w:rsidRPr="008B6E2E">
        <w:rPr>
          <w:rFonts w:ascii="Times New Roman" w:hAnsi="Times New Roman"/>
          <w:i/>
          <w:iCs/>
          <w:shd w:val="clear" w:color="auto" w:fill="FFFFFF"/>
        </w:rPr>
        <w:t>Tree</w:t>
      </w:r>
      <w:proofErr w:type="gramEnd"/>
      <w:r w:rsidRPr="008B6E2E">
        <w:rPr>
          <w:rFonts w:ascii="Times New Roman" w:hAnsi="Times New Roman"/>
          <w:i/>
          <w:iCs/>
          <w:shd w:val="clear" w:color="auto" w:fill="FFFFFF"/>
        </w:rPr>
        <w:t xml:space="preserve"> Journal</w:t>
      </w:r>
      <w:r w:rsidRPr="008B6E2E">
        <w:rPr>
          <w:rStyle w:val="apple-converted-space"/>
          <w:rFonts w:ascii="Times New Roman" w:hAnsi="Times New Roman"/>
          <w:i/>
          <w:iCs/>
          <w:shd w:val="clear" w:color="auto" w:fill="FFFFFF"/>
        </w:rPr>
        <w:t> </w:t>
      </w:r>
      <w:r w:rsidRPr="008B6E2E">
        <w:rPr>
          <w:rFonts w:ascii="Times New Roman" w:hAnsi="Times New Roman"/>
          <w:shd w:val="clear" w:color="auto" w:fill="FFFFFF"/>
        </w:rPr>
        <w:t>58(2): 24-26.</w:t>
      </w:r>
    </w:p>
    <w:p w:rsidR="002F693C" w:rsidRDefault="002F693C" w:rsidP="00A93ECD">
      <w:pPr>
        <w:spacing w:after="0" w:line="240" w:lineRule="auto"/>
        <w:rPr>
          <w:rFonts w:ascii="Times New Roman" w:hAnsi="Times New Roman" w:cs="Times New Roman"/>
          <w:b/>
        </w:rPr>
      </w:pPr>
    </w:p>
    <w:p w:rsidR="002F693C" w:rsidRPr="001D62E7" w:rsidRDefault="002F693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8B6E2E" w:rsidRDefault="008B6E2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1897"/>
        <w:gridCol w:w="1398"/>
        <w:gridCol w:w="4535"/>
        <w:gridCol w:w="1563"/>
      </w:tblGrid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7139" w:rsidRPr="00217139" w:rsidRDefault="00217139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7139" w:rsidRPr="00217139" w:rsidRDefault="00217139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Projedeki Görevi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7139" w:rsidRPr="00217139" w:rsidRDefault="00217139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 Adı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139" w:rsidRPr="00217139" w:rsidRDefault="00217139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Başlama/Bitiş Tarihi</w:t>
            </w:r>
          </w:p>
        </w:tc>
      </w:tr>
      <w:tr w:rsidR="00217139" w:rsidRPr="00217139" w:rsidTr="00792B6B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USDA Coordinated Agricultural Project (CAP)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Default="00217139" w:rsidP="00217139">
            <w:pPr>
              <w:spacing w:line="240" w:lineRule="auto"/>
            </w:pPr>
            <w:r w:rsidRPr="00573751">
              <w:rPr>
                <w:rFonts w:ascii="Times New Roman" w:hAnsi="Times New Roman" w:cs="Times New Roman"/>
                <w:color w:val="000000"/>
              </w:rPr>
              <w:t>Doktora Sonrası Araştırmacı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Integrating research, education and extension for enhancing southern pine climate change mitigation and adaptation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(</w:t>
            </w:r>
            <w:proofErr w:type="spellStart"/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Yürütücü</w:t>
            </w:r>
            <w:proofErr w:type="spellEnd"/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:</w:t>
            </w:r>
            <w:r>
              <w:rPr>
                <w:rStyle w:val="spelle"/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 xml:space="preserve"> </w:t>
            </w: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Prof. Dr. Ross WHETTEN</w:t>
            </w:r>
            <w:r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2015-2016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(12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17139" w:rsidRPr="00217139" w:rsidTr="00820595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991785</w:t>
            </w:r>
          </w:p>
          <w:p w:rsidR="00217139" w:rsidRPr="00217139" w:rsidRDefault="00217139" w:rsidP="00217139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(NCSU)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Default="00217139" w:rsidP="00217139">
            <w:pPr>
              <w:spacing w:line="240" w:lineRule="auto"/>
            </w:pPr>
            <w:r w:rsidRPr="00573751">
              <w:rPr>
                <w:rFonts w:ascii="Times New Roman" w:hAnsi="Times New Roman" w:cs="Times New Roman"/>
                <w:color w:val="000000"/>
              </w:rPr>
              <w:t>Doktora Sonrası Araştırmacı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139">
              <w:rPr>
                <w:rFonts w:ascii="Times New Roman" w:hAnsi="Times New Roman" w:cs="Times New Roman"/>
              </w:rPr>
              <w:t>The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Collaborative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Fir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Gerplasm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Evaluation (</w:t>
            </w:r>
            <w:proofErr w:type="spellStart"/>
            <w:r w:rsidRPr="00217139">
              <w:rPr>
                <w:rFonts w:ascii="Times New Roman" w:hAnsi="Times New Roman" w:cs="Times New Roman"/>
              </w:rPr>
              <w:t>CoFirGE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) Project 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(Yürütücü: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7139">
              <w:rPr>
                <w:rFonts w:ascii="Times New Roman" w:hAnsi="Times New Roman" w:cs="Times New Roman"/>
              </w:rPr>
              <w:t>Prof. Dr. John FRAMPTON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2014-2016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17139" w:rsidRPr="00217139" w:rsidTr="0039391A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2219-Programme</w:t>
            </w:r>
          </w:p>
          <w:p w:rsidR="00217139" w:rsidRPr="00217139" w:rsidRDefault="00217139" w:rsidP="00217139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(TUBITAK)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Default="00217139" w:rsidP="0021713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Yürütücü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139">
              <w:rPr>
                <w:rFonts w:ascii="Times New Roman" w:hAnsi="Times New Roman" w:cs="Times New Roman"/>
              </w:rPr>
              <w:t>Breeding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without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Breeding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217139">
              <w:rPr>
                <w:rFonts w:ascii="Times New Roman" w:hAnsi="Times New Roman" w:cs="Times New Roman"/>
              </w:rPr>
              <w:t>Forest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Trees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217139">
              <w:rPr>
                <w:rFonts w:ascii="Times New Roman" w:hAnsi="Times New Roman" w:cs="Times New Roman"/>
              </w:rPr>
              <w:t>case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study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217139">
              <w:rPr>
                <w:rFonts w:ascii="Times New Roman" w:hAnsi="Times New Roman" w:cs="Times New Roman"/>
              </w:rPr>
              <w:t>Fraser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</w:rPr>
              <w:t>Fir</w:t>
            </w:r>
            <w:proofErr w:type="spellEnd"/>
            <w:r w:rsidRPr="002171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7139">
              <w:rPr>
                <w:rFonts w:ascii="Times New Roman" w:hAnsi="Times New Roman" w:cs="Times New Roman"/>
                <w:i/>
              </w:rPr>
              <w:t>Abies</w:t>
            </w:r>
            <w:proofErr w:type="spellEnd"/>
            <w:r w:rsidRPr="002171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7139">
              <w:rPr>
                <w:rFonts w:ascii="Times New Roman" w:hAnsi="Times New Roman" w:cs="Times New Roman"/>
                <w:i/>
              </w:rPr>
              <w:t>fraseri</w:t>
            </w:r>
            <w:proofErr w:type="spellEnd"/>
            <w:r w:rsidRPr="00217139">
              <w:rPr>
                <w:rFonts w:ascii="Times New Roman" w:hAnsi="Times New Roman" w:cs="Times New Roman"/>
              </w:rPr>
              <w:t>)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</w:rPr>
              <w:t>(Danışman: Prof. Dr. John FRAMPTON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2014-2016</w:t>
            </w:r>
          </w:p>
          <w:p w:rsidR="00217139" w:rsidRPr="00217139" w:rsidRDefault="00217139" w:rsidP="00217139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17139" w:rsidRPr="00217139" w:rsidTr="00217139">
        <w:trPr>
          <w:trHeight w:val="1875"/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112O251</w:t>
            </w: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(TÜBİTAK)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Doktora Sonrası Araştırmacı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217139">
              <w:rPr>
                <w:bCs/>
                <w:sz w:val="22"/>
                <w:szCs w:val="22"/>
              </w:rPr>
              <w:t>Kızılçamda (</w:t>
            </w:r>
            <w:proofErr w:type="spellStart"/>
            <w:r w:rsidRPr="00217139">
              <w:rPr>
                <w:bCs/>
                <w:i/>
                <w:iCs/>
                <w:sz w:val="22"/>
                <w:szCs w:val="22"/>
                <w:u w:val="single"/>
              </w:rPr>
              <w:t>Pinus</w:t>
            </w:r>
            <w:proofErr w:type="spellEnd"/>
            <w:r w:rsidRPr="00217139">
              <w:rPr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7139">
              <w:rPr>
                <w:bCs/>
                <w:i/>
                <w:iCs/>
                <w:sz w:val="22"/>
                <w:szCs w:val="22"/>
                <w:u w:val="single"/>
              </w:rPr>
              <w:t>brutia</w:t>
            </w:r>
            <w:proofErr w:type="spellEnd"/>
            <w:r w:rsidRPr="00217139">
              <w:rPr>
                <w:bCs/>
                <w:sz w:val="22"/>
                <w:szCs w:val="22"/>
              </w:rPr>
              <w:t xml:space="preserve"> TEN.) 34 Yaşında Bir </w:t>
            </w:r>
            <w:proofErr w:type="gramStart"/>
            <w:r w:rsidRPr="00217139">
              <w:rPr>
                <w:bCs/>
                <w:sz w:val="22"/>
                <w:szCs w:val="22"/>
              </w:rPr>
              <w:t>Döl</w:t>
            </w:r>
            <w:proofErr w:type="gramEnd"/>
            <w:r w:rsidRPr="00217139">
              <w:rPr>
                <w:bCs/>
                <w:sz w:val="22"/>
                <w:szCs w:val="22"/>
              </w:rPr>
              <w:t xml:space="preserve"> Denemesinde Ağaçların Farklı Yaşlarındaki Göğüs Çapı (</w:t>
            </w:r>
            <w:proofErr w:type="spellStart"/>
            <w:r w:rsidRPr="00217139">
              <w:rPr>
                <w:bCs/>
                <w:sz w:val="22"/>
                <w:szCs w:val="22"/>
              </w:rPr>
              <w:t>dbh</w:t>
            </w:r>
            <w:proofErr w:type="spellEnd"/>
            <w:r w:rsidRPr="00217139">
              <w:rPr>
                <w:bCs/>
                <w:sz w:val="22"/>
                <w:szCs w:val="22"/>
              </w:rPr>
              <w:t>) Değerleri Arasındaki İlişkilere Dayanarak, Çap Bakımından Üstün Genetik Özelliklere Sahip Ailelerin Erken Yaşlarda Belirlenmesi (Yürütücü: Prof. Dr. Kani IŞIK)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217139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2012-2014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106O567</w:t>
            </w: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(TÜBİTAK)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17139">
              <w:rPr>
                <w:color w:val="000000"/>
                <w:sz w:val="22"/>
                <w:szCs w:val="22"/>
              </w:rPr>
              <w:t>Bursiyer</w:t>
            </w:r>
            <w:proofErr w:type="spellEnd"/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Kızılçamın (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Pinus</w:t>
            </w:r>
            <w:proofErr w:type="spellEnd"/>
            <w:r w:rsidRPr="0021713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brutia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Ten.) </w:t>
            </w:r>
            <w:proofErr w:type="spellStart"/>
            <w:r w:rsidRPr="00217139">
              <w:rPr>
                <w:color w:val="000000"/>
                <w:sz w:val="22"/>
                <w:szCs w:val="22"/>
              </w:rPr>
              <w:t>Klonal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Olarak Çoğaltılabilmesi için Somatik </w:t>
            </w:r>
            <w:proofErr w:type="spellStart"/>
            <w:r w:rsidRPr="00217139">
              <w:rPr>
                <w:color w:val="000000"/>
                <w:sz w:val="22"/>
                <w:szCs w:val="22"/>
              </w:rPr>
              <w:t>Embriyogenez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(SE) Yönteminin Optimize Edilmesi </w:t>
            </w:r>
            <w:proofErr w:type="gramStart"/>
            <w:r w:rsidRPr="00217139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217139">
              <w:rPr>
                <w:color w:val="000000"/>
                <w:sz w:val="22"/>
                <w:szCs w:val="22"/>
              </w:rPr>
              <w:t>Yürütücü= Yrd. Doç. Dr. Tolga YILDIRIM</w:t>
            </w:r>
            <w:proofErr w:type="gramStart"/>
            <w:r w:rsidRPr="00217139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2007-2009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2212-BDP</w:t>
            </w: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(TÜBİTAK)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17139">
              <w:rPr>
                <w:color w:val="000000"/>
                <w:sz w:val="22"/>
                <w:szCs w:val="22"/>
              </w:rPr>
              <w:t>Bursiyer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Populasyonunda cpSSR Belirteçleri ile Genetik Çeşitliliğin Belirlenmesi</w:t>
            </w:r>
          </w:p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2006-2011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2008.01.0105.006</w:t>
            </w: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Populasyonunun Genetik Yapısının Moleküler Belirteçler (RAPD) Yardımıyla Belirlenmesi</w:t>
            </w:r>
          </w:p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2008-2011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2008.03.0121.006</w:t>
            </w:r>
          </w:p>
          <w:p w:rsidR="00217139" w:rsidRPr="00217139" w:rsidRDefault="00217139" w:rsidP="001E4BF7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Populasyonunda cpSSR Belirteçleri ile Genetik Çeşitliliğin Belirlenmesi</w:t>
            </w:r>
          </w:p>
          <w:p w:rsidR="00217139" w:rsidRPr="00217139" w:rsidRDefault="00217139" w:rsidP="001E4BF7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2008-2011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2007.01.0105.006</w:t>
            </w: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Doğal Sedir (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Cedrus</w:t>
            </w:r>
            <w:proofErr w:type="spellEnd"/>
            <w:r w:rsidRPr="0021713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libani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A. </w:t>
            </w:r>
            <w:proofErr w:type="spellStart"/>
            <w:r w:rsidRPr="00217139">
              <w:rPr>
                <w:color w:val="000000"/>
                <w:sz w:val="22"/>
                <w:szCs w:val="22"/>
              </w:rPr>
              <w:t>Rich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217139">
              <w:rPr>
                <w:color w:val="000000"/>
                <w:sz w:val="22"/>
                <w:szCs w:val="22"/>
              </w:rPr>
              <w:t>Populasyonlarında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Eşleşme Sistemi Parametrelerinin Belirlenmesi</w:t>
            </w: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(Yürütücü= Doç. Dr. Nuray KAYA)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2007-2010</w:t>
            </w:r>
          </w:p>
        </w:tc>
      </w:tr>
      <w:tr w:rsidR="00217139" w:rsidRPr="00217139" w:rsidTr="00217139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2004.02.0121.019</w:t>
            </w: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Sedirin (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Cedrus</w:t>
            </w:r>
            <w:proofErr w:type="spellEnd"/>
            <w:r w:rsidRPr="0021713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39">
              <w:rPr>
                <w:i/>
                <w:color w:val="000000"/>
                <w:sz w:val="22"/>
                <w:szCs w:val="22"/>
              </w:rPr>
              <w:t>libani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A. Richard) Doğal </w:t>
            </w:r>
            <w:proofErr w:type="spellStart"/>
            <w:r w:rsidRPr="00217139">
              <w:rPr>
                <w:color w:val="000000"/>
                <w:sz w:val="22"/>
                <w:szCs w:val="22"/>
              </w:rPr>
              <w:t>Populasyonlarında</w:t>
            </w:r>
            <w:proofErr w:type="spellEnd"/>
            <w:r w:rsidRPr="00217139">
              <w:rPr>
                <w:color w:val="000000"/>
                <w:sz w:val="22"/>
                <w:szCs w:val="22"/>
              </w:rPr>
              <w:t xml:space="preserve"> Genetik Varyasyonun Belirlenmesi</w:t>
            </w: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17139" w:rsidRPr="00217139" w:rsidRDefault="00217139" w:rsidP="001E4BF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2004-2005</w:t>
            </w:r>
          </w:p>
        </w:tc>
      </w:tr>
    </w:tbl>
    <w:p w:rsidR="008B6E2E" w:rsidRDefault="008B6E2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3AA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1713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F43AAC" w:rsidRPr="00F43AAC" w:rsidRDefault="00217139" w:rsidP="00217139">
      <w:pPr>
        <w:rPr>
          <w:rFonts w:ascii="Times New Roman" w:hAnsi="Times New Roman" w:cs="Times New Roman"/>
        </w:rPr>
      </w:pPr>
      <w:r w:rsidRPr="00217139">
        <w:rPr>
          <w:rFonts w:ascii="Times New Roman" w:hAnsi="Times New Roman" w:cs="Times New Roman"/>
        </w:rPr>
        <w:t xml:space="preserve">2014 - ∞  </w:t>
      </w:r>
      <w:proofErr w:type="spellStart"/>
      <w:r w:rsidRPr="00217139">
        <w:rPr>
          <w:rFonts w:ascii="Times New Roman" w:hAnsi="Times New Roman" w:cs="Times New Roman"/>
          <w:i/>
        </w:rPr>
        <w:t>Xi</w:t>
      </w:r>
      <w:proofErr w:type="spellEnd"/>
      <w:r w:rsidRPr="00217139">
        <w:rPr>
          <w:rFonts w:ascii="Times New Roman" w:hAnsi="Times New Roman" w:cs="Times New Roman"/>
          <w:i/>
        </w:rPr>
        <w:t xml:space="preserve"> </w:t>
      </w:r>
      <w:proofErr w:type="spellStart"/>
      <w:r w:rsidRPr="00217139">
        <w:rPr>
          <w:rFonts w:ascii="Times New Roman" w:hAnsi="Times New Roman" w:cs="Times New Roman"/>
          <w:i/>
        </w:rPr>
        <w:t>Sigma</w:t>
      </w:r>
      <w:proofErr w:type="spellEnd"/>
      <w:r w:rsidRPr="00217139">
        <w:rPr>
          <w:rFonts w:ascii="Times New Roman" w:hAnsi="Times New Roman" w:cs="Times New Roman"/>
          <w:i/>
        </w:rPr>
        <w:t xml:space="preserve"> Pi</w:t>
      </w:r>
      <w:r w:rsidRPr="00217139">
        <w:rPr>
          <w:rFonts w:ascii="Times New Roman" w:hAnsi="Times New Roman" w:cs="Times New Roman"/>
        </w:rPr>
        <w:t xml:space="preserve"> – </w:t>
      </w:r>
      <w:proofErr w:type="spellStart"/>
      <w:r w:rsidRPr="00217139">
        <w:rPr>
          <w:rFonts w:ascii="Times New Roman" w:hAnsi="Times New Roman" w:cs="Times New Roman"/>
        </w:rPr>
        <w:t>Forestry</w:t>
      </w:r>
      <w:proofErr w:type="spellEnd"/>
      <w:r w:rsidRPr="00217139">
        <w:rPr>
          <w:rFonts w:ascii="Times New Roman" w:hAnsi="Times New Roman" w:cs="Times New Roman"/>
        </w:rPr>
        <w:t xml:space="preserve"> </w:t>
      </w:r>
      <w:proofErr w:type="spellStart"/>
      <w:r w:rsidRPr="00217139">
        <w:rPr>
          <w:rFonts w:ascii="Times New Roman" w:hAnsi="Times New Roman" w:cs="Times New Roman"/>
        </w:rPr>
        <w:t>Honor</w:t>
      </w:r>
      <w:proofErr w:type="spellEnd"/>
      <w:r w:rsidRPr="00217139">
        <w:rPr>
          <w:rFonts w:ascii="Times New Roman" w:hAnsi="Times New Roman" w:cs="Times New Roman"/>
        </w:rPr>
        <w:t xml:space="preserve"> </w:t>
      </w:r>
      <w:proofErr w:type="spellStart"/>
      <w:r w:rsidRPr="00217139">
        <w:rPr>
          <w:rFonts w:ascii="Times New Roman" w:hAnsi="Times New Roman" w:cs="Times New Roman"/>
        </w:rPr>
        <w:t>Society</w:t>
      </w:r>
      <w:proofErr w:type="spellEnd"/>
      <w:r w:rsidRPr="00217139">
        <w:rPr>
          <w:rFonts w:ascii="Times New Roman" w:hAnsi="Times New Roman" w:cs="Times New Roman"/>
        </w:rPr>
        <w:t xml:space="preserve">, Mu </w:t>
      </w:r>
      <w:proofErr w:type="spellStart"/>
      <w:r w:rsidRPr="00217139">
        <w:rPr>
          <w:rFonts w:ascii="Times New Roman" w:hAnsi="Times New Roman" w:cs="Times New Roman"/>
        </w:rPr>
        <w:t>Chapter</w:t>
      </w:r>
      <w:proofErr w:type="spellEnd"/>
      <w:r w:rsidRPr="00217139">
        <w:rPr>
          <w:rFonts w:ascii="Times New Roman" w:hAnsi="Times New Roman" w:cs="Times New Roman"/>
        </w:rPr>
        <w:t xml:space="preserve"> at </w:t>
      </w:r>
      <w:proofErr w:type="spellStart"/>
      <w:r w:rsidRPr="00217139">
        <w:rPr>
          <w:rFonts w:ascii="Times New Roman" w:hAnsi="Times New Roman" w:cs="Times New Roman"/>
        </w:rPr>
        <w:t>the</w:t>
      </w:r>
      <w:proofErr w:type="spellEnd"/>
      <w:r w:rsidRPr="00217139">
        <w:rPr>
          <w:rFonts w:ascii="Times New Roman" w:hAnsi="Times New Roman" w:cs="Times New Roman"/>
        </w:rPr>
        <w:t xml:space="preserve"> </w:t>
      </w:r>
      <w:proofErr w:type="spellStart"/>
      <w:r w:rsidRPr="00217139">
        <w:rPr>
          <w:rFonts w:ascii="Times New Roman" w:hAnsi="Times New Roman" w:cs="Times New Roman"/>
        </w:rPr>
        <w:t>College</w:t>
      </w:r>
      <w:proofErr w:type="spellEnd"/>
      <w:r w:rsidRPr="00217139">
        <w:rPr>
          <w:rFonts w:ascii="Times New Roman" w:hAnsi="Times New Roman" w:cs="Times New Roman"/>
        </w:rPr>
        <w:t xml:space="preserve"> of Natural </w:t>
      </w:r>
      <w:proofErr w:type="spellStart"/>
      <w:r w:rsidRPr="00217139">
        <w:rPr>
          <w:rFonts w:ascii="Times New Roman" w:hAnsi="Times New Roman" w:cs="Times New Roman"/>
        </w:rPr>
        <w:t>Resources</w:t>
      </w:r>
      <w:proofErr w:type="spellEnd"/>
      <w:r w:rsidRPr="00217139">
        <w:rPr>
          <w:rFonts w:ascii="Times New Roman" w:hAnsi="Times New Roman" w:cs="Times New Roman"/>
        </w:rPr>
        <w:t xml:space="preserve"> at North Carolina </w:t>
      </w:r>
      <w:proofErr w:type="spellStart"/>
      <w:r w:rsidRPr="00217139">
        <w:rPr>
          <w:rFonts w:ascii="Times New Roman" w:hAnsi="Times New Roman" w:cs="Times New Roman"/>
        </w:rPr>
        <w:t>State</w:t>
      </w:r>
      <w:proofErr w:type="spellEnd"/>
      <w:r w:rsidRPr="00217139">
        <w:rPr>
          <w:rFonts w:ascii="Times New Roman" w:hAnsi="Times New Roman" w:cs="Times New Roman"/>
        </w:rPr>
        <w:t xml:space="preserve"> </w:t>
      </w:r>
      <w:proofErr w:type="spellStart"/>
      <w:r w:rsidRPr="00217139">
        <w:rPr>
          <w:rFonts w:ascii="Times New Roman" w:hAnsi="Times New Roman" w:cs="Times New Roman"/>
        </w:rPr>
        <w:t>University</w:t>
      </w:r>
      <w:proofErr w:type="spellEnd"/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217139" w:rsidRDefault="0021713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3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786"/>
        <w:gridCol w:w="2661"/>
      </w:tblGrid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Ödülün Adı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Alındığı Kuruluş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Yılı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667826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667826">
              <w:rPr>
                <w:rFonts w:ascii="Times New Roman" w:hAnsi="Times New Roman" w:cs="Times New Roman"/>
              </w:rPr>
              <w:t xml:space="preserve">North Carolina </w:t>
            </w:r>
            <w:proofErr w:type="spellStart"/>
            <w:r w:rsidRPr="00667826">
              <w:rPr>
                <w:rFonts w:ascii="Times New Roman" w:hAnsi="Times New Roman" w:cs="Times New Roman"/>
              </w:rPr>
              <w:t>State</w:t>
            </w:r>
            <w:proofErr w:type="spellEnd"/>
            <w:r w:rsidRPr="00667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826">
              <w:rPr>
                <w:rFonts w:ascii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</w:rPr>
              <w:t>, ABD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Ay) 2015-2016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Ay) 2014-2016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667826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Ay) 2012-2013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Yurt-dışı Doktora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(3 Ay) Eylül –Aralık 2009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Yurt-dışı Doktora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(9 Ay)</w:t>
            </w: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Aralık 2008 – Eylül 2009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Yurt-içi Doktora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2006-2008</w:t>
            </w:r>
          </w:p>
        </w:tc>
      </w:tr>
      <w:tr w:rsidR="00217139" w:rsidRPr="00CD3773" w:rsidTr="00217139">
        <w:trPr>
          <w:trHeight w:val="845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lastRenderedPageBreak/>
              <w:t>Araştırma Bursu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Norveç Araştırma Konseyi</w:t>
            </w: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(3 Ay)</w:t>
            </w: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Ağustos-Kasım, 2006</w:t>
            </w:r>
          </w:p>
        </w:tc>
      </w:tr>
      <w:tr w:rsidR="00217139" w:rsidRPr="00CD3773" w:rsidTr="00217139">
        <w:trPr>
          <w:trHeight w:val="1286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Fen-Edebiyat Fakültesi Birinciliği (2002-2003 Akademik yılı lisans mezunları birincisi)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Fen-Edebiyat Fakültesi,</w:t>
            </w:r>
          </w:p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Akdeniz Üniversitesi, Antalya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Haziran, 2003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217139">
              <w:rPr>
                <w:rFonts w:ascii="Times New Roman" w:hAnsi="Times New Roman" w:cs="Times New Roman"/>
                <w:lang w:val="nb-NO"/>
              </w:rPr>
              <w:t>Lisans öğrencileri için Üniversite Temel Bilimler Burs Programı-B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             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2001-2003</w:t>
            </w:r>
          </w:p>
        </w:tc>
      </w:tr>
      <w:tr w:rsidR="00217139" w:rsidRPr="00CD3773" w:rsidTr="00217139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217139">
              <w:rPr>
                <w:rFonts w:ascii="Times New Roman" w:hAnsi="Times New Roman" w:cs="Times New Roman"/>
                <w:lang w:val="nb-NO"/>
              </w:rPr>
              <w:t>Uluslararası Bilimsel Yayınları Teşvik Ödülleri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             TÜBİTAK, Ankara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139" w:rsidRPr="00217139" w:rsidRDefault="00217139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2008-2016</w:t>
            </w:r>
          </w:p>
        </w:tc>
      </w:tr>
    </w:tbl>
    <w:p w:rsidR="00217139" w:rsidRDefault="0021713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80" w:rsidRDefault="00B04480" w:rsidP="00835614">
      <w:pPr>
        <w:spacing w:after="0" w:line="240" w:lineRule="auto"/>
      </w:pPr>
      <w:r>
        <w:separator/>
      </w:r>
    </w:p>
  </w:endnote>
  <w:endnote w:type="continuationSeparator" w:id="0">
    <w:p w:rsidR="00B04480" w:rsidRDefault="00B04480" w:rsidP="008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139184"/>
      <w:docPartObj>
        <w:docPartGallery w:val="Page Numbers (Bottom of Page)"/>
        <w:docPartUnique/>
      </w:docPartObj>
    </w:sdtPr>
    <w:sdtContent>
      <w:p w:rsidR="00835614" w:rsidRDefault="0083561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5614" w:rsidRDefault="008356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80" w:rsidRDefault="00B04480" w:rsidP="00835614">
      <w:pPr>
        <w:spacing w:after="0" w:line="240" w:lineRule="auto"/>
      </w:pPr>
      <w:r>
        <w:separator/>
      </w:r>
    </w:p>
  </w:footnote>
  <w:footnote w:type="continuationSeparator" w:id="0">
    <w:p w:rsidR="00B04480" w:rsidRDefault="00B04480" w:rsidP="0083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6D8E"/>
    <w:multiLevelType w:val="hybridMultilevel"/>
    <w:tmpl w:val="B3FAF4B6"/>
    <w:lvl w:ilvl="0" w:tplc="5FEEB67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7" w:hanging="360"/>
      </w:pPr>
    </w:lvl>
    <w:lvl w:ilvl="2" w:tplc="041F001B" w:tentative="1">
      <w:start w:val="1"/>
      <w:numFmt w:val="lowerRoman"/>
      <w:lvlText w:val="%3."/>
      <w:lvlJc w:val="right"/>
      <w:pPr>
        <w:ind w:left="1797" w:hanging="180"/>
      </w:pPr>
    </w:lvl>
    <w:lvl w:ilvl="3" w:tplc="041F000F" w:tentative="1">
      <w:start w:val="1"/>
      <w:numFmt w:val="decimal"/>
      <w:lvlText w:val="%4."/>
      <w:lvlJc w:val="left"/>
      <w:pPr>
        <w:ind w:left="2517" w:hanging="360"/>
      </w:pPr>
    </w:lvl>
    <w:lvl w:ilvl="4" w:tplc="041F0019" w:tentative="1">
      <w:start w:val="1"/>
      <w:numFmt w:val="lowerLetter"/>
      <w:lvlText w:val="%5."/>
      <w:lvlJc w:val="left"/>
      <w:pPr>
        <w:ind w:left="3237" w:hanging="360"/>
      </w:pPr>
    </w:lvl>
    <w:lvl w:ilvl="5" w:tplc="041F001B" w:tentative="1">
      <w:start w:val="1"/>
      <w:numFmt w:val="lowerRoman"/>
      <w:lvlText w:val="%6."/>
      <w:lvlJc w:val="right"/>
      <w:pPr>
        <w:ind w:left="3957" w:hanging="180"/>
      </w:pPr>
    </w:lvl>
    <w:lvl w:ilvl="6" w:tplc="041F000F" w:tentative="1">
      <w:start w:val="1"/>
      <w:numFmt w:val="decimal"/>
      <w:lvlText w:val="%7."/>
      <w:lvlJc w:val="left"/>
      <w:pPr>
        <w:ind w:left="4677" w:hanging="360"/>
      </w:pPr>
    </w:lvl>
    <w:lvl w:ilvl="7" w:tplc="041F0019" w:tentative="1">
      <w:start w:val="1"/>
      <w:numFmt w:val="lowerLetter"/>
      <w:lvlText w:val="%8."/>
      <w:lvlJc w:val="left"/>
      <w:pPr>
        <w:ind w:left="5397" w:hanging="360"/>
      </w:pPr>
    </w:lvl>
    <w:lvl w:ilvl="8" w:tplc="041F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38B41447"/>
    <w:multiLevelType w:val="hybridMultilevel"/>
    <w:tmpl w:val="24BA4D4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257488D"/>
    <w:multiLevelType w:val="hybridMultilevel"/>
    <w:tmpl w:val="3D6CE766"/>
    <w:lvl w:ilvl="0" w:tplc="DAA6B0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83E12"/>
    <w:multiLevelType w:val="hybridMultilevel"/>
    <w:tmpl w:val="A5BE0E5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93FE2"/>
    <w:multiLevelType w:val="hybridMultilevel"/>
    <w:tmpl w:val="FA927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7CD8"/>
    <w:multiLevelType w:val="hybridMultilevel"/>
    <w:tmpl w:val="5694DADA"/>
    <w:lvl w:ilvl="0" w:tplc="04090011">
      <w:start w:val="1"/>
      <w:numFmt w:val="decimal"/>
      <w:lvlText w:val="%1)"/>
      <w:lvlJc w:val="left"/>
      <w:pPr>
        <w:ind w:left="2238" w:hanging="360"/>
      </w:pPr>
    </w:lvl>
    <w:lvl w:ilvl="1" w:tplc="041F0019" w:tentative="1">
      <w:start w:val="1"/>
      <w:numFmt w:val="lowerLetter"/>
      <w:lvlText w:val="%2."/>
      <w:lvlJc w:val="left"/>
      <w:pPr>
        <w:ind w:left="2958" w:hanging="360"/>
      </w:pPr>
    </w:lvl>
    <w:lvl w:ilvl="2" w:tplc="041F001B" w:tentative="1">
      <w:start w:val="1"/>
      <w:numFmt w:val="lowerRoman"/>
      <w:lvlText w:val="%3."/>
      <w:lvlJc w:val="right"/>
      <w:pPr>
        <w:ind w:left="3678" w:hanging="180"/>
      </w:pPr>
    </w:lvl>
    <w:lvl w:ilvl="3" w:tplc="041F000F" w:tentative="1">
      <w:start w:val="1"/>
      <w:numFmt w:val="decimal"/>
      <w:lvlText w:val="%4."/>
      <w:lvlJc w:val="left"/>
      <w:pPr>
        <w:ind w:left="4398" w:hanging="360"/>
      </w:pPr>
    </w:lvl>
    <w:lvl w:ilvl="4" w:tplc="041F0019" w:tentative="1">
      <w:start w:val="1"/>
      <w:numFmt w:val="lowerLetter"/>
      <w:lvlText w:val="%5."/>
      <w:lvlJc w:val="left"/>
      <w:pPr>
        <w:ind w:left="5118" w:hanging="360"/>
      </w:pPr>
    </w:lvl>
    <w:lvl w:ilvl="5" w:tplc="041F001B" w:tentative="1">
      <w:start w:val="1"/>
      <w:numFmt w:val="lowerRoman"/>
      <w:lvlText w:val="%6."/>
      <w:lvlJc w:val="right"/>
      <w:pPr>
        <w:ind w:left="5838" w:hanging="180"/>
      </w:pPr>
    </w:lvl>
    <w:lvl w:ilvl="6" w:tplc="041F000F" w:tentative="1">
      <w:start w:val="1"/>
      <w:numFmt w:val="decimal"/>
      <w:lvlText w:val="%7."/>
      <w:lvlJc w:val="left"/>
      <w:pPr>
        <w:ind w:left="6558" w:hanging="360"/>
      </w:pPr>
    </w:lvl>
    <w:lvl w:ilvl="7" w:tplc="041F0019" w:tentative="1">
      <w:start w:val="1"/>
      <w:numFmt w:val="lowerLetter"/>
      <w:lvlText w:val="%8."/>
      <w:lvlJc w:val="left"/>
      <w:pPr>
        <w:ind w:left="7278" w:hanging="360"/>
      </w:pPr>
    </w:lvl>
    <w:lvl w:ilvl="8" w:tplc="041F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D3"/>
    <w:rsid w:val="00003BD3"/>
    <w:rsid w:val="000C1FD2"/>
    <w:rsid w:val="000D5690"/>
    <w:rsid w:val="001D62E7"/>
    <w:rsid w:val="002006A7"/>
    <w:rsid w:val="00217139"/>
    <w:rsid w:val="0022289C"/>
    <w:rsid w:val="002D4AC3"/>
    <w:rsid w:val="002F693C"/>
    <w:rsid w:val="003B1491"/>
    <w:rsid w:val="003E7BAD"/>
    <w:rsid w:val="004746BF"/>
    <w:rsid w:val="00551357"/>
    <w:rsid w:val="00572BC1"/>
    <w:rsid w:val="005D5347"/>
    <w:rsid w:val="00667826"/>
    <w:rsid w:val="00704CF4"/>
    <w:rsid w:val="007A04AA"/>
    <w:rsid w:val="007C4BA5"/>
    <w:rsid w:val="00835614"/>
    <w:rsid w:val="008B6E2E"/>
    <w:rsid w:val="009F0D60"/>
    <w:rsid w:val="00A93ECD"/>
    <w:rsid w:val="00AE15EB"/>
    <w:rsid w:val="00B04480"/>
    <w:rsid w:val="00C164E9"/>
    <w:rsid w:val="00CA5642"/>
    <w:rsid w:val="00CF2F41"/>
    <w:rsid w:val="00D54983"/>
    <w:rsid w:val="00DA74B1"/>
    <w:rsid w:val="00E33508"/>
    <w:rsid w:val="00F17D7F"/>
    <w:rsid w:val="00F43AAC"/>
    <w:rsid w:val="00FD14F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VarsaylanParagrafYazTipi"/>
    <w:rsid w:val="00FD14FA"/>
  </w:style>
  <w:style w:type="paragraph" w:styleId="ListeParagraf">
    <w:name w:val="List Paragraph"/>
    <w:basedOn w:val="Normal"/>
    <w:uiPriority w:val="34"/>
    <w:qFormat/>
    <w:rsid w:val="00FD14FA"/>
    <w:pPr>
      <w:widowControl w:val="0"/>
      <w:suppressAutoHyphens/>
      <w:overflowPunct w:val="0"/>
      <w:autoSpaceDE w:val="0"/>
      <w:spacing w:after="0" w:line="240" w:lineRule="auto"/>
      <w:ind w:left="708"/>
      <w:jc w:val="both"/>
      <w:textAlignment w:val="baseline"/>
    </w:pPr>
    <w:rPr>
      <w:rFonts w:ascii="Arial" w:eastAsia="Times New Roman" w:hAnsi="Arial" w:cs="Times New Roman"/>
      <w:szCs w:val="20"/>
      <w:lang w:val="en-US" w:eastAsia="ar-SA"/>
    </w:rPr>
  </w:style>
  <w:style w:type="paragraph" w:styleId="DipnotMetni">
    <w:name w:val="footnote text"/>
    <w:basedOn w:val="Normal"/>
    <w:link w:val="DipnotMetniChar"/>
    <w:rsid w:val="00FD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FD14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F17D7F"/>
    <w:rPr>
      <w:rFonts w:ascii="Verdana" w:hAnsi="Verdana" w:cs="Times New Roman"/>
      <w:color w:val="0000FF"/>
      <w:u w:val="single"/>
    </w:rPr>
  </w:style>
  <w:style w:type="character" w:customStyle="1" w:styleId="apple-converted-space">
    <w:name w:val="apple-converted-space"/>
    <w:rsid w:val="000C1FD2"/>
  </w:style>
  <w:style w:type="paragraph" w:customStyle="1" w:styleId="WW-NormalWeb1">
    <w:name w:val="WW-Normal (Web)1"/>
    <w:basedOn w:val="Normal"/>
    <w:rsid w:val="0021713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614"/>
  </w:style>
  <w:style w:type="paragraph" w:styleId="Altbilgi">
    <w:name w:val="footer"/>
    <w:basedOn w:val="Normal"/>
    <w:link w:val="AltbilgiChar"/>
    <w:uiPriority w:val="99"/>
    <w:unhideWhenUsed/>
    <w:rsid w:val="008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eniz.edu.tr/english/iuf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Windows Kullanıcısı</cp:lastModifiedBy>
  <cp:revision>21</cp:revision>
  <cp:lastPrinted>2017-11-14T11:44:00Z</cp:lastPrinted>
  <dcterms:created xsi:type="dcterms:W3CDTF">2017-03-07T12:26:00Z</dcterms:created>
  <dcterms:modified xsi:type="dcterms:W3CDTF">2017-11-14T11:45:00Z</dcterms:modified>
</cp:coreProperties>
</file>