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BCD4" w14:textId="77777777" w:rsidR="001E1ADB" w:rsidRPr="001F3716" w:rsidRDefault="001E1ADB" w:rsidP="00B6317F">
      <w:pPr>
        <w:pStyle w:val="Balk1"/>
      </w:pPr>
    </w:p>
    <w:p w14:paraId="2240D294" w14:textId="14BFE408" w:rsidR="002E3BF0" w:rsidRPr="001E1ADB" w:rsidRDefault="002C2D1F" w:rsidP="002C2D1F">
      <w:pPr>
        <w:ind w:left="1418" w:hanging="1418"/>
        <w:jc w:val="center"/>
        <w:rPr>
          <w:rFonts w:ascii="Times New Roman" w:hAnsi="Times New Roman" w:cs="Times New Roman"/>
          <w:b/>
          <w:sz w:val="24"/>
          <w:szCs w:val="24"/>
        </w:rPr>
      </w:pPr>
      <w:r>
        <w:rPr>
          <w:noProof/>
          <w:lang w:eastAsia="tr-TR"/>
        </w:rPr>
        <w:drawing>
          <wp:inline distT="0" distB="0" distL="0" distR="0" wp14:anchorId="6BB855A0" wp14:editId="59B52100">
            <wp:extent cx="9048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2BDB4F22" w14:textId="14127806" w:rsidR="00A82708" w:rsidRPr="001D0C40" w:rsidRDefault="001E1ADB" w:rsidP="005A47DA">
      <w:pPr>
        <w:tabs>
          <w:tab w:val="left" w:pos="4224"/>
        </w:tabs>
        <w:jc w:val="center"/>
        <w:rPr>
          <w:rFonts w:ascii="Times New Roman" w:eastAsiaTheme="minorEastAsia" w:hAnsi="Times New Roman" w:cs="Times New Roman"/>
          <w:color w:val="00637D"/>
          <w:kern w:val="24"/>
          <w:sz w:val="28"/>
          <w:szCs w:val="28"/>
          <w:lang w:eastAsia="tr-TR"/>
        </w:rPr>
      </w:pPr>
      <w:r w:rsidRPr="001D0C40">
        <w:rPr>
          <w:rFonts w:ascii="Times New Roman" w:eastAsiaTheme="minorEastAsia" w:hAnsi="Times New Roman" w:cs="Times New Roman"/>
          <w:color w:val="00637D"/>
          <w:kern w:val="24"/>
          <w:sz w:val="28"/>
          <w:szCs w:val="28"/>
          <w:lang w:eastAsia="tr-TR"/>
        </w:rPr>
        <w:t>T.C.</w:t>
      </w:r>
    </w:p>
    <w:p w14:paraId="17779D40" w14:textId="77777777" w:rsidR="001E1ADB" w:rsidRPr="001D0C40" w:rsidRDefault="001E1ADB" w:rsidP="005A47DA">
      <w:pPr>
        <w:tabs>
          <w:tab w:val="left" w:pos="4224"/>
        </w:tabs>
        <w:ind w:left="675"/>
        <w:jc w:val="center"/>
        <w:rPr>
          <w:rFonts w:ascii="Times New Roman" w:eastAsiaTheme="minorEastAsia" w:hAnsi="Times New Roman" w:cs="Times New Roman"/>
          <w:color w:val="00637D"/>
          <w:kern w:val="24"/>
          <w:sz w:val="28"/>
          <w:szCs w:val="28"/>
          <w:lang w:eastAsia="tr-TR"/>
        </w:rPr>
      </w:pPr>
      <w:r w:rsidRPr="001D0C40">
        <w:rPr>
          <w:rFonts w:ascii="Times New Roman" w:eastAsiaTheme="minorEastAsia" w:hAnsi="Times New Roman" w:cs="Times New Roman"/>
          <w:color w:val="00637D"/>
          <w:kern w:val="24"/>
          <w:sz w:val="28"/>
          <w:szCs w:val="28"/>
          <w:lang w:eastAsia="tr-TR"/>
        </w:rPr>
        <w:t>HARRAN ÜNİVERSİTESİ</w:t>
      </w:r>
    </w:p>
    <w:p w14:paraId="62D8682E" w14:textId="06CE4CE6" w:rsidR="001E1ADB" w:rsidRPr="001D0C40" w:rsidRDefault="00A301D7" w:rsidP="005A47DA">
      <w:pPr>
        <w:tabs>
          <w:tab w:val="left" w:pos="4224"/>
        </w:tabs>
        <w:jc w:val="center"/>
        <w:rPr>
          <w:rFonts w:ascii="Times New Roman" w:eastAsiaTheme="minorEastAsia" w:hAnsi="Times New Roman" w:cs="Times New Roman"/>
          <w:color w:val="00637D"/>
          <w:kern w:val="24"/>
          <w:sz w:val="28"/>
          <w:szCs w:val="28"/>
          <w:lang w:eastAsia="tr-TR"/>
        </w:rPr>
      </w:pPr>
      <w:r w:rsidRPr="001D0C40">
        <w:rPr>
          <w:rFonts w:ascii="Times New Roman" w:eastAsiaTheme="minorEastAsia" w:hAnsi="Times New Roman" w:cs="Times New Roman"/>
          <w:color w:val="00637D"/>
          <w:kern w:val="24"/>
          <w:sz w:val="28"/>
          <w:szCs w:val="28"/>
          <w:lang w:eastAsia="tr-TR"/>
        </w:rPr>
        <w:t>HİLVAN MESLEK YÜKSEKOKULU</w:t>
      </w:r>
    </w:p>
    <w:p w14:paraId="2DCB11FC" w14:textId="70059D33" w:rsidR="00A301D7" w:rsidRPr="001D0C40" w:rsidRDefault="003D5D62" w:rsidP="005A47DA">
      <w:pPr>
        <w:tabs>
          <w:tab w:val="left" w:pos="4224"/>
        </w:tabs>
        <w:jc w:val="center"/>
        <w:rPr>
          <w:rFonts w:ascii="Times New Roman" w:eastAsiaTheme="minorEastAsia" w:hAnsi="Times New Roman" w:cs="Times New Roman"/>
          <w:color w:val="00637D"/>
          <w:kern w:val="24"/>
          <w:sz w:val="28"/>
          <w:szCs w:val="28"/>
          <w:lang w:eastAsia="tr-TR"/>
        </w:rPr>
      </w:pPr>
      <w:r>
        <w:rPr>
          <w:rFonts w:ascii="Times New Roman" w:eastAsiaTheme="minorEastAsia" w:hAnsi="Times New Roman" w:cs="Times New Roman"/>
          <w:color w:val="00637D"/>
          <w:kern w:val="24"/>
          <w:sz w:val="28"/>
          <w:szCs w:val="28"/>
          <w:lang w:eastAsia="tr-TR"/>
        </w:rPr>
        <w:t>BÜRO HİZMETLERİ VE SEKRETERLİK</w:t>
      </w:r>
      <w:r w:rsidR="00A301D7" w:rsidRPr="001D0C40">
        <w:rPr>
          <w:rFonts w:ascii="Times New Roman" w:eastAsiaTheme="minorEastAsia" w:hAnsi="Times New Roman" w:cs="Times New Roman"/>
          <w:color w:val="00637D"/>
          <w:kern w:val="24"/>
          <w:sz w:val="28"/>
          <w:szCs w:val="28"/>
          <w:lang w:eastAsia="tr-TR"/>
        </w:rPr>
        <w:t xml:space="preserve"> BÖLÜMÜ</w:t>
      </w:r>
    </w:p>
    <w:p w14:paraId="7CFD7EE9" w14:textId="2C262C67" w:rsidR="00A301D7" w:rsidRPr="001D0C40" w:rsidRDefault="003D5D62" w:rsidP="005A47DA">
      <w:pPr>
        <w:tabs>
          <w:tab w:val="left" w:pos="4224"/>
        </w:tabs>
        <w:jc w:val="center"/>
        <w:rPr>
          <w:rFonts w:ascii="Times New Roman" w:eastAsiaTheme="minorEastAsia" w:hAnsi="Times New Roman" w:cs="Times New Roman"/>
          <w:color w:val="00637D"/>
          <w:kern w:val="24"/>
          <w:sz w:val="28"/>
          <w:szCs w:val="28"/>
          <w:lang w:eastAsia="tr-TR"/>
        </w:rPr>
      </w:pPr>
      <w:r>
        <w:rPr>
          <w:rFonts w:ascii="Times New Roman" w:eastAsiaTheme="minorEastAsia" w:hAnsi="Times New Roman" w:cs="Times New Roman"/>
          <w:color w:val="00637D"/>
          <w:kern w:val="24"/>
          <w:sz w:val="28"/>
          <w:szCs w:val="28"/>
          <w:lang w:eastAsia="tr-TR"/>
        </w:rPr>
        <w:t>BÜRO YÖNETİMİ VE YÖNETİCİ ASİSTANLIĞI</w:t>
      </w:r>
      <w:r w:rsidR="00A301D7" w:rsidRPr="001D0C40">
        <w:rPr>
          <w:rFonts w:ascii="Times New Roman" w:eastAsiaTheme="minorEastAsia" w:hAnsi="Times New Roman" w:cs="Times New Roman"/>
          <w:color w:val="00637D"/>
          <w:kern w:val="24"/>
          <w:sz w:val="28"/>
          <w:szCs w:val="28"/>
          <w:lang w:eastAsia="tr-TR"/>
        </w:rPr>
        <w:t xml:space="preserve"> PROGRAMI</w:t>
      </w:r>
    </w:p>
    <w:p w14:paraId="232194F0" w14:textId="77777777" w:rsidR="00A82708" w:rsidRPr="001D0C40" w:rsidRDefault="00A82708" w:rsidP="00F95870">
      <w:pPr>
        <w:ind w:left="675"/>
        <w:jc w:val="both"/>
        <w:rPr>
          <w:noProof/>
          <w:sz w:val="28"/>
          <w:szCs w:val="28"/>
          <w:lang w:eastAsia="tr-TR"/>
        </w:rPr>
      </w:pPr>
    </w:p>
    <w:p w14:paraId="5A5B8810" w14:textId="77777777" w:rsidR="00A82708" w:rsidRDefault="00A82708" w:rsidP="00F95870">
      <w:pPr>
        <w:ind w:left="675"/>
        <w:jc w:val="both"/>
        <w:rPr>
          <w:noProof/>
          <w:lang w:eastAsia="tr-TR"/>
        </w:rPr>
      </w:pPr>
    </w:p>
    <w:p w14:paraId="047FB598" w14:textId="77777777" w:rsidR="00A82708" w:rsidRDefault="00A82708" w:rsidP="00F95870">
      <w:pPr>
        <w:ind w:left="675"/>
        <w:jc w:val="both"/>
        <w:rPr>
          <w:noProof/>
          <w:lang w:eastAsia="tr-TR"/>
        </w:rPr>
      </w:pPr>
    </w:p>
    <w:p w14:paraId="32662B49" w14:textId="77777777" w:rsidR="00A82708" w:rsidRDefault="00A82708" w:rsidP="00F95870">
      <w:pPr>
        <w:ind w:left="675"/>
        <w:jc w:val="both"/>
        <w:rPr>
          <w:rFonts w:ascii="Times New Roman" w:hAnsi="Times New Roman" w:cs="Times New Roman"/>
          <w:b/>
          <w:sz w:val="24"/>
          <w:szCs w:val="24"/>
        </w:rPr>
      </w:pPr>
    </w:p>
    <w:p w14:paraId="149769A9" w14:textId="77777777" w:rsidR="002E3BF0" w:rsidRDefault="00D343B3" w:rsidP="00E94B13">
      <w:pPr>
        <w:ind w:left="675"/>
        <w:jc w:val="both"/>
        <w:rPr>
          <w:rFonts w:ascii="Times New Roman" w:hAnsi="Times New Roman" w:cs="Times New Roman"/>
          <w:b/>
          <w:sz w:val="24"/>
          <w:szCs w:val="24"/>
        </w:rPr>
      </w:pPr>
      <w:r>
        <w:rPr>
          <w:noProof/>
          <w:lang w:eastAsia="tr-TR"/>
        </w:rPr>
        <mc:AlternateContent>
          <mc:Choice Requires="wps">
            <w:drawing>
              <wp:anchor distT="0" distB="0" distL="114300" distR="114300" simplePos="0" relativeHeight="251661312" behindDoc="0" locked="0" layoutInCell="1" allowOverlap="1" wp14:anchorId="0F1344ED" wp14:editId="7147F41D">
                <wp:simplePos x="0" y="0"/>
                <wp:positionH relativeFrom="margin">
                  <wp:align>right</wp:align>
                </wp:positionH>
                <wp:positionV relativeFrom="paragraph">
                  <wp:posOffset>216535</wp:posOffset>
                </wp:positionV>
                <wp:extent cx="6172200" cy="3429000"/>
                <wp:effectExtent l="0" t="0" r="0" b="0"/>
                <wp:wrapNone/>
                <wp:docPr id="9" name="Metin kutusu 8">
                  <a:extLst xmlns:a="http://schemas.openxmlformats.org/drawingml/2006/main">
                    <a:ext uri="{FF2B5EF4-FFF2-40B4-BE49-F238E27FC236}">
                      <a16:creationId xmlns:a16="http://schemas.microsoft.com/office/drawing/2014/main" id="{ACB8ABFC-25E0-404B-8E99-3212C3F99A59}"/>
                    </a:ext>
                  </a:extLst>
                </wp:docPr>
                <wp:cNvGraphicFramePr/>
                <a:graphic xmlns:a="http://schemas.openxmlformats.org/drawingml/2006/main">
                  <a:graphicData uri="http://schemas.microsoft.com/office/word/2010/wordprocessingShape">
                    <wps:wsp>
                      <wps:cNvSpPr txBox="1"/>
                      <wps:spPr>
                        <a:xfrm>
                          <a:off x="0" y="0"/>
                          <a:ext cx="6172200" cy="3429000"/>
                        </a:xfrm>
                        <a:prstGeom prst="rect">
                          <a:avLst/>
                        </a:prstGeom>
                        <a:noFill/>
                      </wps:spPr>
                      <wps:txbx>
                        <w:txbxContent>
                          <w:p w14:paraId="706CE954" w14:textId="77777777" w:rsidR="004711A6" w:rsidRDefault="004711A6" w:rsidP="0071380E">
                            <w:pPr>
                              <w:pStyle w:val="NormalWeb"/>
                              <w:spacing w:before="0" w:beforeAutospacing="0" w:after="0" w:afterAutospacing="0"/>
                              <w:jc w:val="center"/>
                              <w:rPr>
                                <w:rFonts w:ascii="Gotham Narrow Ultra" w:hAnsi="Gotham Narrow Ultra" w:cstheme="minorBidi"/>
                                <w:color w:val="00637D"/>
                                <w:kern w:val="24"/>
                                <w:sz w:val="72"/>
                                <w:szCs w:val="72"/>
                              </w:rPr>
                            </w:pPr>
                          </w:p>
                          <w:p w14:paraId="1D4031D4" w14:textId="77777777" w:rsidR="004711A6" w:rsidRDefault="004711A6" w:rsidP="0071380E">
                            <w:pPr>
                              <w:pStyle w:val="NormalWeb"/>
                              <w:spacing w:before="0" w:beforeAutospacing="0" w:after="0" w:afterAutospacing="0"/>
                              <w:jc w:val="center"/>
                              <w:rPr>
                                <w:rFonts w:ascii="Gotham Narrow Ultra" w:hAnsi="Gotham Narrow Ultra" w:cstheme="minorBidi"/>
                                <w:color w:val="00637D"/>
                                <w:kern w:val="24"/>
                                <w:sz w:val="72"/>
                                <w:szCs w:val="72"/>
                              </w:rPr>
                            </w:pPr>
                          </w:p>
                          <w:p w14:paraId="42C464A9" w14:textId="21A81B04" w:rsidR="004711A6" w:rsidRPr="00D65A86" w:rsidRDefault="004711A6" w:rsidP="00A301D7">
                            <w:pPr>
                              <w:pStyle w:val="NormalWeb"/>
                              <w:spacing w:before="0" w:beforeAutospacing="0" w:after="0" w:afterAutospacing="0"/>
                              <w:jc w:val="center"/>
                              <w:rPr>
                                <w:color w:val="00637D"/>
                                <w:kern w:val="24"/>
                                <w:sz w:val="72"/>
                                <w:szCs w:val="72"/>
                              </w:rPr>
                            </w:pPr>
                            <w:r w:rsidRPr="00D65A86">
                              <w:rPr>
                                <w:color w:val="00637D"/>
                                <w:kern w:val="24"/>
                                <w:sz w:val="72"/>
                                <w:szCs w:val="72"/>
                              </w:rPr>
                              <w:t>202</w:t>
                            </w:r>
                            <w:r w:rsidR="00B6317F">
                              <w:rPr>
                                <w:color w:val="00637D"/>
                                <w:kern w:val="24"/>
                                <w:sz w:val="72"/>
                                <w:szCs w:val="72"/>
                              </w:rPr>
                              <w:t>2</w:t>
                            </w:r>
                            <w:r w:rsidRPr="00D65A86">
                              <w:rPr>
                                <w:color w:val="00637D"/>
                                <w:kern w:val="24"/>
                                <w:sz w:val="72"/>
                                <w:szCs w:val="72"/>
                              </w:rPr>
                              <w:t xml:space="preserve"> Yılı</w:t>
                            </w:r>
                          </w:p>
                          <w:p w14:paraId="03568EA6" w14:textId="77777777" w:rsidR="004711A6" w:rsidRPr="00D65A86" w:rsidRDefault="004711A6" w:rsidP="001E1ADB">
                            <w:pPr>
                              <w:pStyle w:val="NormalWeb"/>
                              <w:spacing w:before="0" w:beforeAutospacing="0" w:after="0" w:afterAutospacing="0"/>
                              <w:rPr>
                                <w:color w:val="00637D"/>
                                <w:kern w:val="24"/>
                                <w:sz w:val="72"/>
                                <w:szCs w:val="72"/>
                              </w:rPr>
                            </w:pPr>
                            <w:r w:rsidRPr="00D65A86">
                              <w:rPr>
                                <w:color w:val="00637D"/>
                                <w:kern w:val="24"/>
                                <w:sz w:val="72"/>
                                <w:szCs w:val="72"/>
                              </w:rPr>
                              <w:t>Birim İç Değerlendirme Raporu</w:t>
                            </w:r>
                          </w:p>
                          <w:p w14:paraId="2AAB3552" w14:textId="77777777" w:rsidR="004711A6" w:rsidRPr="00D65A86" w:rsidRDefault="004711A6" w:rsidP="0071380E">
                            <w:pPr>
                              <w:pStyle w:val="NormalWeb"/>
                              <w:spacing w:before="0" w:beforeAutospacing="0" w:after="0" w:afterAutospacing="0"/>
                              <w:jc w:val="center"/>
                              <w:rPr>
                                <w:color w:val="00637D"/>
                                <w:kern w:val="24"/>
                                <w:sz w:val="72"/>
                                <w:szCs w:val="72"/>
                              </w:rPr>
                            </w:pPr>
                            <w:r w:rsidRPr="00D65A86">
                              <w:rPr>
                                <w:color w:val="00637D"/>
                                <w:kern w:val="24"/>
                                <w:sz w:val="72"/>
                                <w:szCs w:val="72"/>
                              </w:rPr>
                              <w:t xml:space="preserve">(BİDR)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F1344ED" id="_x0000_t202" coordsize="21600,21600" o:spt="202" path="m,l,21600r21600,l21600,xe">
                <v:stroke joinstyle="miter"/>
                <v:path gradientshapeok="t" o:connecttype="rect"/>
              </v:shapetype>
              <v:shape id="Metin kutusu 8" o:spid="_x0000_s1026" type="#_x0000_t202" style="position:absolute;left:0;text-align:left;margin-left:434.8pt;margin-top:17.05pt;width:486pt;height:27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" filled="f" stroked="f">
                <v:textbox>
                  <w:txbxContent>
                    <w:p w14:paraId="706CE954" w14:textId="77777777" w:rsidR="004711A6" w:rsidRDefault="004711A6" w:rsidP="0071380E">
                      <w:pPr>
                        <w:pStyle w:val="NormalWeb"/>
                        <w:spacing w:before="0" w:beforeAutospacing="0" w:after="0" w:afterAutospacing="0"/>
                        <w:jc w:val="center"/>
                        <w:rPr>
                          <w:rFonts w:ascii="Gotham Narrow Ultra" w:hAnsi="Gotham Narrow Ultra" w:cstheme="minorBidi"/>
                          <w:color w:val="00637D"/>
                          <w:kern w:val="24"/>
                          <w:sz w:val="72"/>
                          <w:szCs w:val="72"/>
                        </w:rPr>
                      </w:pPr>
                    </w:p>
                    <w:p w14:paraId="1D4031D4" w14:textId="77777777" w:rsidR="004711A6" w:rsidRDefault="004711A6" w:rsidP="0071380E">
                      <w:pPr>
                        <w:pStyle w:val="NormalWeb"/>
                        <w:spacing w:before="0" w:beforeAutospacing="0" w:after="0" w:afterAutospacing="0"/>
                        <w:jc w:val="center"/>
                        <w:rPr>
                          <w:rFonts w:ascii="Gotham Narrow Ultra" w:hAnsi="Gotham Narrow Ultra" w:cstheme="minorBidi"/>
                          <w:color w:val="00637D"/>
                          <w:kern w:val="24"/>
                          <w:sz w:val="72"/>
                          <w:szCs w:val="72"/>
                        </w:rPr>
                      </w:pPr>
                    </w:p>
                    <w:p w14:paraId="42C464A9" w14:textId="21A81B04" w:rsidR="004711A6" w:rsidRPr="00D65A86" w:rsidRDefault="004711A6" w:rsidP="00A301D7">
                      <w:pPr>
                        <w:pStyle w:val="NormalWeb"/>
                        <w:spacing w:before="0" w:beforeAutospacing="0" w:after="0" w:afterAutospacing="0"/>
                        <w:jc w:val="center"/>
                        <w:rPr>
                          <w:color w:val="00637D"/>
                          <w:kern w:val="24"/>
                          <w:sz w:val="72"/>
                          <w:szCs w:val="72"/>
                        </w:rPr>
                      </w:pPr>
                      <w:r w:rsidRPr="00D65A86">
                        <w:rPr>
                          <w:color w:val="00637D"/>
                          <w:kern w:val="24"/>
                          <w:sz w:val="72"/>
                          <w:szCs w:val="72"/>
                        </w:rPr>
                        <w:t>202</w:t>
                      </w:r>
                      <w:r w:rsidR="00B6317F">
                        <w:rPr>
                          <w:color w:val="00637D"/>
                          <w:kern w:val="24"/>
                          <w:sz w:val="72"/>
                          <w:szCs w:val="72"/>
                        </w:rPr>
                        <w:t>2</w:t>
                      </w:r>
                      <w:r w:rsidRPr="00D65A86">
                        <w:rPr>
                          <w:color w:val="00637D"/>
                          <w:kern w:val="24"/>
                          <w:sz w:val="72"/>
                          <w:szCs w:val="72"/>
                        </w:rPr>
                        <w:t xml:space="preserve"> Yılı</w:t>
                      </w:r>
                    </w:p>
                    <w:p w14:paraId="03568EA6" w14:textId="77777777" w:rsidR="004711A6" w:rsidRPr="00D65A86" w:rsidRDefault="004711A6" w:rsidP="001E1ADB">
                      <w:pPr>
                        <w:pStyle w:val="NormalWeb"/>
                        <w:spacing w:before="0" w:beforeAutospacing="0" w:after="0" w:afterAutospacing="0"/>
                        <w:rPr>
                          <w:color w:val="00637D"/>
                          <w:kern w:val="24"/>
                          <w:sz w:val="72"/>
                          <w:szCs w:val="72"/>
                        </w:rPr>
                      </w:pPr>
                      <w:r w:rsidRPr="00D65A86">
                        <w:rPr>
                          <w:color w:val="00637D"/>
                          <w:kern w:val="24"/>
                          <w:sz w:val="72"/>
                          <w:szCs w:val="72"/>
                        </w:rPr>
                        <w:t>Birim İç Değerlendirme Raporu</w:t>
                      </w:r>
                    </w:p>
                    <w:p w14:paraId="2AAB3552" w14:textId="77777777" w:rsidR="004711A6" w:rsidRPr="00D65A86" w:rsidRDefault="004711A6" w:rsidP="0071380E">
                      <w:pPr>
                        <w:pStyle w:val="NormalWeb"/>
                        <w:spacing w:before="0" w:beforeAutospacing="0" w:after="0" w:afterAutospacing="0"/>
                        <w:jc w:val="center"/>
                        <w:rPr>
                          <w:color w:val="00637D"/>
                          <w:kern w:val="24"/>
                          <w:sz w:val="72"/>
                          <w:szCs w:val="72"/>
                        </w:rPr>
                      </w:pPr>
                      <w:r w:rsidRPr="00D65A86">
                        <w:rPr>
                          <w:color w:val="00637D"/>
                          <w:kern w:val="24"/>
                          <w:sz w:val="72"/>
                          <w:szCs w:val="72"/>
                        </w:rPr>
                        <w:t xml:space="preserve">(BİDR) </w:t>
                      </w:r>
                    </w:p>
                  </w:txbxContent>
                </v:textbox>
                <w10:wrap anchorx="margin"/>
              </v:shape>
            </w:pict>
          </mc:Fallback>
        </mc:AlternateContent>
      </w:r>
    </w:p>
    <w:p w14:paraId="0FBD3F94" w14:textId="77777777" w:rsidR="002E3BF0" w:rsidRDefault="002E3BF0" w:rsidP="00E94B13">
      <w:pPr>
        <w:ind w:left="675"/>
        <w:jc w:val="both"/>
        <w:rPr>
          <w:rFonts w:ascii="Times New Roman" w:hAnsi="Times New Roman" w:cs="Times New Roman"/>
          <w:b/>
          <w:sz w:val="24"/>
          <w:szCs w:val="24"/>
        </w:rPr>
      </w:pPr>
    </w:p>
    <w:p w14:paraId="6A3CD9AB" w14:textId="77777777" w:rsidR="002E3BF0" w:rsidRDefault="002E3BF0" w:rsidP="00E94B13">
      <w:pPr>
        <w:ind w:left="675"/>
        <w:jc w:val="both"/>
        <w:rPr>
          <w:rFonts w:ascii="Times New Roman" w:hAnsi="Times New Roman" w:cs="Times New Roman"/>
          <w:b/>
          <w:sz w:val="24"/>
          <w:szCs w:val="24"/>
        </w:rPr>
      </w:pPr>
    </w:p>
    <w:p w14:paraId="3B776B35" w14:textId="77777777" w:rsidR="002E3BF0" w:rsidRDefault="002E3BF0" w:rsidP="00E94B13">
      <w:pPr>
        <w:ind w:left="675"/>
        <w:jc w:val="both"/>
        <w:rPr>
          <w:rFonts w:ascii="Times New Roman" w:hAnsi="Times New Roman" w:cs="Times New Roman"/>
          <w:b/>
          <w:sz w:val="24"/>
          <w:szCs w:val="24"/>
        </w:rPr>
      </w:pPr>
    </w:p>
    <w:p w14:paraId="6F58B448" w14:textId="77777777" w:rsidR="002E3BF0" w:rsidRDefault="002E3BF0" w:rsidP="00E94B13">
      <w:pPr>
        <w:ind w:left="675"/>
        <w:jc w:val="both"/>
        <w:rPr>
          <w:rFonts w:ascii="Times New Roman" w:hAnsi="Times New Roman" w:cs="Times New Roman"/>
          <w:b/>
          <w:sz w:val="24"/>
          <w:szCs w:val="24"/>
        </w:rPr>
      </w:pPr>
    </w:p>
    <w:p w14:paraId="39091ACE" w14:textId="77777777" w:rsidR="002E3BF0" w:rsidRDefault="002E3BF0" w:rsidP="00E94B13">
      <w:pPr>
        <w:ind w:left="675"/>
        <w:jc w:val="both"/>
        <w:rPr>
          <w:rFonts w:ascii="Times New Roman" w:hAnsi="Times New Roman" w:cs="Times New Roman"/>
          <w:b/>
          <w:sz w:val="24"/>
          <w:szCs w:val="24"/>
        </w:rPr>
      </w:pPr>
    </w:p>
    <w:p w14:paraId="2D561300" w14:textId="77777777" w:rsidR="002E3BF0" w:rsidRDefault="002E3BF0" w:rsidP="00E94B13">
      <w:pPr>
        <w:ind w:left="675"/>
        <w:jc w:val="both"/>
        <w:rPr>
          <w:rFonts w:ascii="Times New Roman" w:hAnsi="Times New Roman" w:cs="Times New Roman"/>
          <w:b/>
          <w:sz w:val="24"/>
          <w:szCs w:val="24"/>
        </w:rPr>
      </w:pPr>
    </w:p>
    <w:p w14:paraId="5A23A963" w14:textId="77777777" w:rsidR="002E3BF0" w:rsidRDefault="002E3BF0" w:rsidP="00E94B13">
      <w:pPr>
        <w:ind w:left="675"/>
        <w:jc w:val="both"/>
        <w:rPr>
          <w:rFonts w:ascii="Times New Roman" w:hAnsi="Times New Roman" w:cs="Times New Roman"/>
          <w:b/>
          <w:sz w:val="24"/>
          <w:szCs w:val="24"/>
        </w:rPr>
      </w:pPr>
    </w:p>
    <w:p w14:paraId="25261242" w14:textId="77777777" w:rsidR="002E3BF0" w:rsidRDefault="002E3BF0" w:rsidP="00E94B13">
      <w:pPr>
        <w:ind w:left="675"/>
        <w:jc w:val="both"/>
        <w:rPr>
          <w:rFonts w:ascii="Times New Roman" w:hAnsi="Times New Roman" w:cs="Times New Roman"/>
          <w:b/>
          <w:sz w:val="24"/>
          <w:szCs w:val="24"/>
        </w:rPr>
      </w:pPr>
    </w:p>
    <w:p w14:paraId="409738E8" w14:textId="77777777" w:rsidR="002E3BF0" w:rsidRDefault="002E3BF0" w:rsidP="00E94B13">
      <w:pPr>
        <w:ind w:left="675"/>
        <w:jc w:val="both"/>
        <w:rPr>
          <w:rFonts w:ascii="Times New Roman" w:hAnsi="Times New Roman" w:cs="Times New Roman"/>
          <w:b/>
          <w:sz w:val="24"/>
          <w:szCs w:val="24"/>
        </w:rPr>
      </w:pPr>
    </w:p>
    <w:p w14:paraId="046EE856" w14:textId="77777777" w:rsidR="002E3BF0" w:rsidRDefault="002E3BF0" w:rsidP="00E94B13">
      <w:pPr>
        <w:ind w:left="675"/>
        <w:jc w:val="both"/>
        <w:rPr>
          <w:rFonts w:ascii="Times New Roman" w:hAnsi="Times New Roman" w:cs="Times New Roman"/>
          <w:b/>
          <w:sz w:val="24"/>
          <w:szCs w:val="24"/>
        </w:rPr>
      </w:pPr>
    </w:p>
    <w:p w14:paraId="2DD3ECBB" w14:textId="77777777" w:rsidR="002E3BF0" w:rsidRDefault="002E3BF0" w:rsidP="00E94B13">
      <w:pPr>
        <w:ind w:left="675"/>
        <w:jc w:val="both"/>
        <w:rPr>
          <w:rFonts w:ascii="Times New Roman" w:hAnsi="Times New Roman" w:cs="Times New Roman"/>
          <w:b/>
          <w:sz w:val="24"/>
          <w:szCs w:val="24"/>
        </w:rPr>
      </w:pPr>
    </w:p>
    <w:p w14:paraId="362D9255" w14:textId="77777777" w:rsidR="002E3BF0" w:rsidRDefault="002E3BF0" w:rsidP="00E94B13">
      <w:pPr>
        <w:ind w:left="675"/>
        <w:jc w:val="both"/>
        <w:rPr>
          <w:rFonts w:ascii="Times New Roman" w:hAnsi="Times New Roman" w:cs="Times New Roman"/>
          <w:b/>
          <w:sz w:val="24"/>
          <w:szCs w:val="24"/>
        </w:rPr>
      </w:pPr>
    </w:p>
    <w:p w14:paraId="0D539CE6" w14:textId="77777777" w:rsidR="002E3BF0" w:rsidRDefault="002E3BF0" w:rsidP="00E94B13">
      <w:pPr>
        <w:ind w:left="675"/>
        <w:jc w:val="both"/>
        <w:rPr>
          <w:rFonts w:ascii="Times New Roman" w:hAnsi="Times New Roman" w:cs="Times New Roman"/>
          <w:b/>
          <w:sz w:val="24"/>
          <w:szCs w:val="24"/>
        </w:rPr>
      </w:pPr>
    </w:p>
    <w:p w14:paraId="5BB6EB1C" w14:textId="201ADC6F" w:rsidR="002E3BF0" w:rsidRDefault="002E3BF0" w:rsidP="00E94B13">
      <w:pPr>
        <w:ind w:left="675"/>
        <w:jc w:val="both"/>
        <w:rPr>
          <w:rFonts w:ascii="Times New Roman" w:hAnsi="Times New Roman" w:cs="Times New Roman"/>
          <w:b/>
          <w:sz w:val="24"/>
          <w:szCs w:val="24"/>
        </w:rPr>
      </w:pPr>
    </w:p>
    <w:p w14:paraId="17F11759" w14:textId="77777777" w:rsidR="00B6317F" w:rsidRDefault="00B6317F" w:rsidP="00B6317F">
      <w:pPr>
        <w:jc w:val="both"/>
        <w:rPr>
          <w:rFonts w:ascii="Times New Roman" w:hAnsi="Times New Roman" w:cs="Times New Roman"/>
          <w:b/>
          <w:sz w:val="24"/>
          <w:szCs w:val="24"/>
        </w:rPr>
      </w:pPr>
    </w:p>
    <w:p w14:paraId="0B7B45A1" w14:textId="49212765" w:rsidR="0033048D" w:rsidRDefault="0033048D" w:rsidP="00B6317F">
      <w:pPr>
        <w:ind w:firstLine="675"/>
        <w:jc w:val="both"/>
        <w:rPr>
          <w:rFonts w:ascii="Times New Roman" w:hAnsi="Times New Roman" w:cs="Times New Roman"/>
          <w:b/>
          <w:sz w:val="24"/>
          <w:szCs w:val="24"/>
        </w:rPr>
      </w:pPr>
      <w:r w:rsidRPr="00E94B13">
        <w:rPr>
          <w:rFonts w:ascii="Times New Roman" w:hAnsi="Times New Roman" w:cs="Times New Roman"/>
          <w:b/>
          <w:sz w:val="24"/>
          <w:szCs w:val="24"/>
        </w:rPr>
        <w:lastRenderedPageBreak/>
        <w:t>ÖZET</w:t>
      </w:r>
      <w:r>
        <w:rPr>
          <w:rFonts w:ascii="Times New Roman" w:hAnsi="Times New Roman" w:cs="Times New Roman"/>
          <w:b/>
          <w:sz w:val="24"/>
          <w:szCs w:val="24"/>
        </w:rPr>
        <w:t xml:space="preserve"> </w:t>
      </w:r>
    </w:p>
    <w:p w14:paraId="132AF633" w14:textId="77777777" w:rsidR="0033048D" w:rsidRPr="00383333" w:rsidRDefault="0033048D" w:rsidP="0033048D">
      <w:pPr>
        <w:ind w:left="675"/>
        <w:jc w:val="both"/>
        <w:rPr>
          <w:rFonts w:ascii="Times New Roman" w:hAnsi="Times New Roman" w:cs="Times New Roman"/>
        </w:rPr>
      </w:pPr>
      <w:r>
        <w:rPr>
          <w:rFonts w:ascii="Times New Roman" w:hAnsi="Times New Roman" w:cs="Times New Roman"/>
          <w:b/>
          <w:sz w:val="24"/>
          <w:szCs w:val="24"/>
        </w:rPr>
        <w:tab/>
      </w:r>
      <w:r w:rsidRPr="00383333">
        <w:rPr>
          <w:rFonts w:ascii="Times New Roman" w:hAnsi="Times New Roman" w:cs="Times New Roman"/>
        </w:rPr>
        <w:t>Üniversitemiz 2018 ve 2021 yıllarında dış denetim geçirmiş ve Kurumsal Geri Bildirim Raporlarında yer alan nesnel güvence sağlama yönündeki görüş ve önerileri dikkate alarak çalışmalarına devam etmektedir. Bu doğrultuda mevcut durumdan daha iyiye ve ileriye hedefli, günümüz rekabetçi yapısında uygulama standartlarının oluşturulması yönündeki gelişmelere uyum sağlamak için toplam kalite yönetiminin uygulanmasını destekleyecek olan Stratejik Yönetim, Süreç Yönetimi ve Risk Analizi yaklaşımları ile Kurumsal Yönetim Sistemi çalışmaları; "farkındalık/eğitim", "sistem kurma/kullanma", “verilerin işlenmesi/izlenmesi” ve “rapor/sunum” çalışmaları aşamalı olarak yürütülmektedir. Böylelikle birim bazında hedef odaklı izlemeler ve değerlendirmelerin yapılması, iş yapış şeklinin standartlaştırılması, sürekli iyileştirmenin gerçekleştirilmesi ve düzenleyici faaliyetlerin geliştirilmesi sağlanmıştır. Raporda öncelikle kurum hakkında bilgiler verilmektedir. Ardından liderlik-yönetim-kalite güvence sistemi ile ilgili gelişmeler anlatılmaktadır. Daha sonra eğitim-öğretim ve ardından araştırma-geliştirme bölümlerinde gerçekleşen çalışmalarla ilgili bilgiler verilmektedir. Toplumsal katkı ile ilgili gelişmelerin ardından sonuç ve değerlendirme bölümü paylaşılmıştır.</w:t>
      </w:r>
    </w:p>
    <w:p w14:paraId="7233CBA8" w14:textId="77777777" w:rsidR="0033048D" w:rsidRPr="00E94B13" w:rsidRDefault="0033048D" w:rsidP="0033048D">
      <w:pPr>
        <w:ind w:left="675"/>
        <w:jc w:val="both"/>
        <w:rPr>
          <w:rFonts w:ascii="Times New Roman" w:hAnsi="Times New Roman" w:cs="Times New Roman"/>
          <w:b/>
          <w:sz w:val="24"/>
          <w:szCs w:val="24"/>
        </w:rPr>
      </w:pPr>
      <w:r>
        <w:rPr>
          <w:rFonts w:ascii="Times New Roman" w:hAnsi="Times New Roman" w:cs="Times New Roman"/>
          <w:b/>
          <w:sz w:val="24"/>
          <w:szCs w:val="24"/>
        </w:rPr>
        <w:t xml:space="preserve">BİRİM </w:t>
      </w:r>
      <w:r w:rsidRPr="00E94B13">
        <w:rPr>
          <w:rFonts w:ascii="Times New Roman" w:hAnsi="Times New Roman" w:cs="Times New Roman"/>
          <w:b/>
          <w:sz w:val="24"/>
          <w:szCs w:val="24"/>
        </w:rPr>
        <w:t>HAKKINDA BİLGİLER</w:t>
      </w:r>
    </w:p>
    <w:p w14:paraId="4818D0A9" w14:textId="77777777" w:rsidR="0033048D" w:rsidRPr="00294A83" w:rsidRDefault="0033048D" w:rsidP="0033048D">
      <w:pPr>
        <w:pStyle w:val="ListeParagraf"/>
        <w:numPr>
          <w:ilvl w:val="0"/>
          <w:numId w:val="2"/>
        </w:numPr>
        <w:rPr>
          <w:rFonts w:ascii="Times New Roman" w:hAnsi="Times New Roman" w:cs="Times New Roman"/>
          <w:b/>
          <w:sz w:val="24"/>
          <w:szCs w:val="24"/>
        </w:rPr>
      </w:pPr>
      <w:r w:rsidRPr="00294A83">
        <w:rPr>
          <w:rFonts w:ascii="Times New Roman" w:hAnsi="Times New Roman" w:cs="Times New Roman"/>
          <w:b/>
          <w:sz w:val="24"/>
          <w:szCs w:val="24"/>
        </w:rPr>
        <w:t>İletişim Bilgileri</w:t>
      </w:r>
    </w:p>
    <w:tbl>
      <w:tblPr>
        <w:tblStyle w:val="TabloKlavuzu"/>
        <w:tblW w:w="0" w:type="auto"/>
        <w:tblInd w:w="1035" w:type="dxa"/>
        <w:tblLook w:val="04A0" w:firstRow="1" w:lastRow="0" w:firstColumn="1" w:lastColumn="0" w:noHBand="0" w:noVBand="1"/>
      </w:tblPr>
      <w:tblGrid>
        <w:gridCol w:w="3144"/>
        <w:gridCol w:w="2132"/>
        <w:gridCol w:w="2608"/>
      </w:tblGrid>
      <w:tr w:rsidR="0033048D" w:rsidRPr="00294A83" w14:paraId="4555C7D6" w14:textId="77777777" w:rsidTr="009B5F85">
        <w:tc>
          <w:tcPr>
            <w:tcW w:w="3213" w:type="dxa"/>
          </w:tcPr>
          <w:p w14:paraId="7B09BB22" w14:textId="77777777" w:rsidR="0033048D" w:rsidRPr="00B95079" w:rsidRDefault="0033048D" w:rsidP="009B5F85">
            <w:pPr>
              <w:pStyle w:val="ListeParagraf"/>
              <w:ind w:left="0" w:firstLine="0"/>
              <w:rPr>
                <w:rFonts w:ascii="Times New Roman" w:hAnsi="Times New Roman" w:cs="Times New Roman"/>
                <w:b/>
                <w:sz w:val="20"/>
                <w:szCs w:val="20"/>
              </w:rPr>
            </w:pPr>
            <w:r w:rsidRPr="00B95079">
              <w:rPr>
                <w:rFonts w:ascii="Times New Roman" w:hAnsi="Times New Roman" w:cs="Times New Roman"/>
                <w:sz w:val="20"/>
                <w:szCs w:val="20"/>
              </w:rPr>
              <w:t xml:space="preserve">Kimlik Bilgileri </w:t>
            </w:r>
          </w:p>
        </w:tc>
        <w:tc>
          <w:tcPr>
            <w:tcW w:w="2197" w:type="dxa"/>
          </w:tcPr>
          <w:p w14:paraId="3F5CFC17" w14:textId="77777777" w:rsidR="0033048D" w:rsidRPr="00B95079" w:rsidRDefault="0033048D" w:rsidP="009B5F85">
            <w:pPr>
              <w:pStyle w:val="ListeParagraf"/>
              <w:ind w:left="0" w:firstLine="0"/>
              <w:rPr>
                <w:rFonts w:ascii="Times New Roman" w:hAnsi="Times New Roman" w:cs="Times New Roman"/>
                <w:b/>
                <w:sz w:val="20"/>
                <w:szCs w:val="20"/>
              </w:rPr>
            </w:pPr>
            <w:r w:rsidRPr="00B95079">
              <w:rPr>
                <w:rFonts w:ascii="Times New Roman" w:hAnsi="Times New Roman" w:cs="Times New Roman"/>
                <w:sz w:val="20"/>
                <w:szCs w:val="20"/>
              </w:rPr>
              <w:t>Telefon</w:t>
            </w:r>
          </w:p>
        </w:tc>
        <w:tc>
          <w:tcPr>
            <w:tcW w:w="2617" w:type="dxa"/>
          </w:tcPr>
          <w:p w14:paraId="6D3FD831" w14:textId="77777777" w:rsidR="0033048D" w:rsidRPr="00B95079" w:rsidRDefault="0033048D" w:rsidP="009B5F85">
            <w:pPr>
              <w:pStyle w:val="ListeParagraf"/>
              <w:ind w:left="0" w:firstLine="0"/>
              <w:rPr>
                <w:rFonts w:ascii="Times New Roman" w:hAnsi="Times New Roman" w:cs="Times New Roman"/>
                <w:b/>
                <w:sz w:val="20"/>
                <w:szCs w:val="20"/>
              </w:rPr>
            </w:pPr>
            <w:r w:rsidRPr="00B95079">
              <w:rPr>
                <w:rFonts w:ascii="Times New Roman" w:hAnsi="Times New Roman" w:cs="Times New Roman"/>
                <w:sz w:val="20"/>
                <w:szCs w:val="20"/>
              </w:rPr>
              <w:t>E-mail</w:t>
            </w:r>
          </w:p>
        </w:tc>
      </w:tr>
      <w:tr w:rsidR="0033048D" w:rsidRPr="00294A83" w14:paraId="0ED073B4" w14:textId="77777777" w:rsidTr="009B5F85">
        <w:tc>
          <w:tcPr>
            <w:tcW w:w="3213" w:type="dxa"/>
          </w:tcPr>
          <w:p w14:paraId="06E03649" w14:textId="77777777" w:rsidR="0033048D" w:rsidRPr="00B95079" w:rsidRDefault="0033048D" w:rsidP="009B5F85">
            <w:pPr>
              <w:pStyle w:val="ListeParagraf"/>
              <w:ind w:left="0" w:firstLine="0"/>
              <w:rPr>
                <w:rFonts w:ascii="Times New Roman" w:hAnsi="Times New Roman" w:cs="Times New Roman"/>
                <w:b/>
                <w:sz w:val="20"/>
                <w:szCs w:val="20"/>
              </w:rPr>
            </w:pPr>
            <w:r w:rsidRPr="00B95079">
              <w:rPr>
                <w:rFonts w:ascii="Times New Roman" w:hAnsi="Times New Roman" w:cs="Times New Roman"/>
                <w:b/>
                <w:sz w:val="20"/>
                <w:szCs w:val="20"/>
              </w:rPr>
              <w:t xml:space="preserve">Müdür: </w:t>
            </w:r>
            <w:r w:rsidRPr="00B95079">
              <w:rPr>
                <w:rFonts w:ascii="Times New Roman" w:hAnsi="Times New Roman" w:cs="Times New Roman"/>
                <w:sz w:val="20"/>
                <w:szCs w:val="20"/>
              </w:rPr>
              <w:t>Öğr. Gör. Dr. Serap ATEŞ</w:t>
            </w:r>
            <w:r w:rsidRPr="00B95079">
              <w:rPr>
                <w:rFonts w:ascii="Times New Roman" w:hAnsi="Times New Roman" w:cs="Times New Roman"/>
                <w:b/>
                <w:sz w:val="20"/>
                <w:szCs w:val="20"/>
              </w:rPr>
              <w:t xml:space="preserve"> </w:t>
            </w:r>
          </w:p>
        </w:tc>
        <w:tc>
          <w:tcPr>
            <w:tcW w:w="2197" w:type="dxa"/>
          </w:tcPr>
          <w:p w14:paraId="628F4451" w14:textId="77777777" w:rsidR="0033048D" w:rsidRPr="00B95079" w:rsidRDefault="0033048D" w:rsidP="009B5F85">
            <w:pPr>
              <w:pStyle w:val="ListeParagraf"/>
              <w:ind w:left="0" w:firstLine="0"/>
              <w:rPr>
                <w:rFonts w:ascii="Times New Roman" w:hAnsi="Times New Roman" w:cs="Times New Roman"/>
                <w:sz w:val="20"/>
                <w:szCs w:val="20"/>
              </w:rPr>
            </w:pPr>
            <w:r w:rsidRPr="00B95079">
              <w:rPr>
                <w:rFonts w:ascii="Times New Roman" w:hAnsi="Times New Roman" w:cs="Times New Roman"/>
                <w:sz w:val="20"/>
                <w:szCs w:val="20"/>
              </w:rPr>
              <w:t xml:space="preserve">0414-318-32 46 </w:t>
            </w:r>
          </w:p>
        </w:tc>
        <w:tc>
          <w:tcPr>
            <w:tcW w:w="2617" w:type="dxa"/>
          </w:tcPr>
          <w:p w14:paraId="2D3CC14D" w14:textId="77777777" w:rsidR="0033048D" w:rsidRPr="00B95079" w:rsidRDefault="0033048D" w:rsidP="009B5F85">
            <w:pPr>
              <w:pStyle w:val="ListeParagraf"/>
              <w:ind w:left="0" w:firstLine="0"/>
              <w:rPr>
                <w:rFonts w:ascii="Times New Roman" w:hAnsi="Times New Roman" w:cs="Times New Roman"/>
                <w:b/>
                <w:sz w:val="20"/>
                <w:szCs w:val="20"/>
              </w:rPr>
            </w:pPr>
            <w:r w:rsidRPr="00B95079">
              <w:rPr>
                <w:rFonts w:ascii="Times New Roman" w:hAnsi="Times New Roman" w:cs="Times New Roman"/>
                <w:color w:val="222222"/>
                <w:sz w:val="20"/>
                <w:szCs w:val="20"/>
                <w:shd w:val="clear" w:color="auto" w:fill="FFFFFF"/>
              </w:rPr>
              <w:t>sates@harran.edu.tr</w:t>
            </w:r>
          </w:p>
        </w:tc>
      </w:tr>
      <w:tr w:rsidR="0033048D" w:rsidRPr="00294A83" w14:paraId="1673AEAE" w14:textId="77777777" w:rsidTr="009B5F85">
        <w:tc>
          <w:tcPr>
            <w:tcW w:w="3213" w:type="dxa"/>
          </w:tcPr>
          <w:p w14:paraId="6DF373DD" w14:textId="77777777" w:rsidR="0033048D" w:rsidRPr="00B95079" w:rsidRDefault="0033048D" w:rsidP="009B5F85">
            <w:pPr>
              <w:pStyle w:val="ListeParagraf"/>
              <w:ind w:left="0" w:firstLine="0"/>
              <w:rPr>
                <w:rFonts w:ascii="Times New Roman" w:hAnsi="Times New Roman" w:cs="Times New Roman"/>
                <w:b/>
                <w:sz w:val="20"/>
                <w:szCs w:val="20"/>
              </w:rPr>
            </w:pPr>
            <w:r w:rsidRPr="00B95079">
              <w:rPr>
                <w:rFonts w:ascii="Times New Roman" w:hAnsi="Times New Roman" w:cs="Times New Roman"/>
                <w:b/>
                <w:sz w:val="20"/>
                <w:szCs w:val="20"/>
              </w:rPr>
              <w:t xml:space="preserve">Müdür Yardımcısı: </w:t>
            </w:r>
            <w:r w:rsidRPr="00B95079">
              <w:rPr>
                <w:rFonts w:ascii="Times New Roman" w:hAnsi="Times New Roman" w:cs="Times New Roman"/>
                <w:sz w:val="20"/>
                <w:szCs w:val="20"/>
              </w:rPr>
              <w:t>Öğr. Gör. Hasan BAKIRCI</w:t>
            </w:r>
          </w:p>
        </w:tc>
        <w:tc>
          <w:tcPr>
            <w:tcW w:w="2197" w:type="dxa"/>
          </w:tcPr>
          <w:p w14:paraId="2FB0DD52" w14:textId="77777777" w:rsidR="0033048D" w:rsidRPr="00B95079" w:rsidRDefault="0033048D" w:rsidP="009B5F85">
            <w:pPr>
              <w:pStyle w:val="ListeParagraf"/>
              <w:ind w:left="0" w:firstLine="0"/>
              <w:rPr>
                <w:rFonts w:ascii="Times New Roman" w:hAnsi="Times New Roman" w:cs="Times New Roman"/>
                <w:sz w:val="20"/>
                <w:szCs w:val="20"/>
              </w:rPr>
            </w:pPr>
            <w:r w:rsidRPr="00B95079">
              <w:rPr>
                <w:rFonts w:ascii="Times New Roman" w:hAnsi="Times New Roman" w:cs="Times New Roman"/>
                <w:sz w:val="20"/>
                <w:szCs w:val="20"/>
              </w:rPr>
              <w:t>0414-318 27 80</w:t>
            </w:r>
          </w:p>
        </w:tc>
        <w:tc>
          <w:tcPr>
            <w:tcW w:w="2617" w:type="dxa"/>
          </w:tcPr>
          <w:p w14:paraId="2F276C54" w14:textId="77777777" w:rsidR="0033048D" w:rsidRPr="00B95079" w:rsidRDefault="0033048D" w:rsidP="009B5F85">
            <w:pPr>
              <w:pStyle w:val="ListeParagraf"/>
              <w:ind w:left="0" w:firstLine="0"/>
              <w:rPr>
                <w:rFonts w:ascii="Times New Roman" w:hAnsi="Times New Roman" w:cs="Times New Roman"/>
                <w:b/>
                <w:sz w:val="20"/>
                <w:szCs w:val="20"/>
              </w:rPr>
            </w:pPr>
            <w:r w:rsidRPr="00B95079">
              <w:rPr>
                <w:rFonts w:ascii="Times New Roman" w:hAnsi="Times New Roman" w:cs="Times New Roman"/>
                <w:color w:val="222222"/>
                <w:sz w:val="20"/>
                <w:szCs w:val="20"/>
                <w:shd w:val="clear" w:color="auto" w:fill="FFFFFF"/>
              </w:rPr>
              <w:t>hasanbakirci@harran.edu.tr</w:t>
            </w:r>
          </w:p>
        </w:tc>
      </w:tr>
      <w:tr w:rsidR="0033048D" w:rsidRPr="00294A83" w14:paraId="0D76B66F" w14:textId="77777777" w:rsidTr="009B5F85">
        <w:tc>
          <w:tcPr>
            <w:tcW w:w="3213" w:type="dxa"/>
          </w:tcPr>
          <w:p w14:paraId="6F010CB8" w14:textId="77777777" w:rsidR="0033048D" w:rsidRPr="00B95079" w:rsidRDefault="0033048D" w:rsidP="009B5F85">
            <w:pPr>
              <w:pStyle w:val="ListeParagraf"/>
              <w:ind w:left="0" w:firstLine="0"/>
              <w:rPr>
                <w:rFonts w:ascii="Times New Roman" w:hAnsi="Times New Roman" w:cs="Times New Roman"/>
                <w:b/>
                <w:sz w:val="20"/>
                <w:szCs w:val="20"/>
              </w:rPr>
            </w:pPr>
            <w:r w:rsidRPr="00B95079">
              <w:rPr>
                <w:rFonts w:ascii="Times New Roman" w:hAnsi="Times New Roman" w:cs="Times New Roman"/>
                <w:b/>
                <w:sz w:val="20"/>
                <w:szCs w:val="20"/>
              </w:rPr>
              <w:t xml:space="preserve">Müdür Yardımcısı: </w:t>
            </w:r>
            <w:r w:rsidRPr="00B95079">
              <w:rPr>
                <w:rFonts w:ascii="Times New Roman" w:hAnsi="Times New Roman" w:cs="Times New Roman"/>
                <w:sz w:val="20"/>
                <w:szCs w:val="20"/>
              </w:rPr>
              <w:t>Öğr. Gör. M. Akif AKGEMCİ</w:t>
            </w:r>
          </w:p>
        </w:tc>
        <w:tc>
          <w:tcPr>
            <w:tcW w:w="2197" w:type="dxa"/>
          </w:tcPr>
          <w:p w14:paraId="1651E1F0" w14:textId="77777777" w:rsidR="0033048D" w:rsidRPr="00B95079" w:rsidRDefault="0033048D" w:rsidP="009B5F85">
            <w:pPr>
              <w:pStyle w:val="ListeParagraf"/>
              <w:ind w:left="0" w:firstLine="0"/>
              <w:rPr>
                <w:rFonts w:ascii="Times New Roman" w:hAnsi="Times New Roman" w:cs="Times New Roman"/>
                <w:sz w:val="20"/>
                <w:szCs w:val="20"/>
              </w:rPr>
            </w:pPr>
            <w:r w:rsidRPr="00B95079">
              <w:rPr>
                <w:rFonts w:ascii="Times New Roman" w:hAnsi="Times New Roman" w:cs="Times New Roman"/>
                <w:sz w:val="20"/>
                <w:szCs w:val="20"/>
              </w:rPr>
              <w:t>0414-318 27 13</w:t>
            </w:r>
          </w:p>
        </w:tc>
        <w:tc>
          <w:tcPr>
            <w:tcW w:w="2617" w:type="dxa"/>
          </w:tcPr>
          <w:p w14:paraId="5E5567A9" w14:textId="77777777" w:rsidR="0033048D" w:rsidRPr="00B95079" w:rsidRDefault="0033048D" w:rsidP="009B5F85">
            <w:pPr>
              <w:pStyle w:val="ListeParagraf"/>
              <w:ind w:left="0" w:firstLine="0"/>
              <w:rPr>
                <w:rFonts w:ascii="Times New Roman" w:hAnsi="Times New Roman" w:cs="Times New Roman"/>
                <w:b/>
                <w:sz w:val="20"/>
                <w:szCs w:val="20"/>
              </w:rPr>
            </w:pPr>
            <w:r w:rsidRPr="00B95079">
              <w:rPr>
                <w:rFonts w:ascii="Times New Roman" w:hAnsi="Times New Roman" w:cs="Times New Roman"/>
                <w:color w:val="222222"/>
                <w:sz w:val="20"/>
                <w:szCs w:val="20"/>
                <w:shd w:val="clear" w:color="auto" w:fill="FFFFFF"/>
              </w:rPr>
              <w:t>akifakgemci@harran.edu.tr</w:t>
            </w:r>
          </w:p>
        </w:tc>
      </w:tr>
      <w:tr w:rsidR="0033048D" w:rsidRPr="00294A83" w14:paraId="0A19C564" w14:textId="77777777" w:rsidTr="009B5F85">
        <w:tc>
          <w:tcPr>
            <w:tcW w:w="3213" w:type="dxa"/>
          </w:tcPr>
          <w:p w14:paraId="1E41735A" w14:textId="77777777" w:rsidR="0033048D" w:rsidRPr="00B95079" w:rsidRDefault="0033048D" w:rsidP="009B5F85">
            <w:pPr>
              <w:pStyle w:val="ListeParagraf"/>
              <w:ind w:left="0" w:firstLine="0"/>
              <w:rPr>
                <w:rFonts w:ascii="Times New Roman" w:hAnsi="Times New Roman" w:cs="Times New Roman"/>
                <w:b/>
                <w:sz w:val="20"/>
                <w:szCs w:val="20"/>
              </w:rPr>
            </w:pPr>
            <w:r w:rsidRPr="00B95079">
              <w:rPr>
                <w:rFonts w:ascii="Times New Roman" w:hAnsi="Times New Roman" w:cs="Times New Roman"/>
                <w:b/>
                <w:sz w:val="20"/>
                <w:szCs w:val="20"/>
              </w:rPr>
              <w:t xml:space="preserve">BÖLÜM AKADEMİK PERSONELLERİ </w:t>
            </w:r>
          </w:p>
        </w:tc>
        <w:tc>
          <w:tcPr>
            <w:tcW w:w="2197" w:type="dxa"/>
          </w:tcPr>
          <w:p w14:paraId="4FF311EB" w14:textId="77777777" w:rsidR="0033048D" w:rsidRPr="00B95079" w:rsidRDefault="0033048D" w:rsidP="009B5F85">
            <w:pPr>
              <w:pStyle w:val="ListeParagraf"/>
              <w:ind w:left="0" w:firstLine="0"/>
              <w:rPr>
                <w:rFonts w:ascii="Times New Roman" w:hAnsi="Times New Roman" w:cs="Times New Roman"/>
                <w:sz w:val="20"/>
                <w:szCs w:val="20"/>
              </w:rPr>
            </w:pPr>
          </w:p>
        </w:tc>
        <w:tc>
          <w:tcPr>
            <w:tcW w:w="2617" w:type="dxa"/>
          </w:tcPr>
          <w:p w14:paraId="3B03567D" w14:textId="77777777" w:rsidR="0033048D" w:rsidRPr="00B95079" w:rsidRDefault="0033048D" w:rsidP="009B5F85">
            <w:pPr>
              <w:pStyle w:val="ListeParagraf"/>
              <w:ind w:left="0" w:firstLine="0"/>
              <w:rPr>
                <w:rFonts w:ascii="Times New Roman" w:hAnsi="Times New Roman" w:cs="Times New Roman"/>
                <w:b/>
                <w:sz w:val="20"/>
                <w:szCs w:val="20"/>
              </w:rPr>
            </w:pPr>
          </w:p>
        </w:tc>
      </w:tr>
      <w:tr w:rsidR="0033048D" w:rsidRPr="00294A83" w14:paraId="012CE2B0" w14:textId="77777777" w:rsidTr="009B5F85">
        <w:tc>
          <w:tcPr>
            <w:tcW w:w="3213" w:type="dxa"/>
          </w:tcPr>
          <w:p w14:paraId="19B647DA" w14:textId="77777777" w:rsidR="0033048D" w:rsidRPr="00B95079" w:rsidRDefault="0033048D" w:rsidP="009B5F85">
            <w:pPr>
              <w:pStyle w:val="ListeParagraf"/>
              <w:ind w:left="0" w:firstLine="0"/>
              <w:rPr>
                <w:rFonts w:ascii="Times New Roman" w:hAnsi="Times New Roman" w:cs="Times New Roman"/>
                <w:sz w:val="20"/>
                <w:szCs w:val="20"/>
              </w:rPr>
            </w:pPr>
            <w:r w:rsidRPr="00B95079">
              <w:rPr>
                <w:rFonts w:ascii="Times New Roman" w:hAnsi="Times New Roman" w:cs="Times New Roman"/>
                <w:sz w:val="20"/>
                <w:szCs w:val="20"/>
              </w:rPr>
              <w:t>Öğr. Gör.</w:t>
            </w:r>
            <w:r>
              <w:rPr>
                <w:rFonts w:ascii="Times New Roman" w:hAnsi="Times New Roman" w:cs="Times New Roman"/>
                <w:sz w:val="20"/>
                <w:szCs w:val="20"/>
              </w:rPr>
              <w:t xml:space="preserve"> Dr. Serap ATEŞ</w:t>
            </w:r>
          </w:p>
        </w:tc>
        <w:tc>
          <w:tcPr>
            <w:tcW w:w="2197" w:type="dxa"/>
          </w:tcPr>
          <w:p w14:paraId="00EF245B" w14:textId="77777777" w:rsidR="0033048D" w:rsidRPr="00B95079" w:rsidRDefault="0033048D" w:rsidP="009B5F85">
            <w:pPr>
              <w:pStyle w:val="ListeParagraf"/>
              <w:ind w:left="0" w:firstLine="0"/>
              <w:rPr>
                <w:rFonts w:ascii="Times New Roman" w:hAnsi="Times New Roman" w:cs="Times New Roman"/>
                <w:sz w:val="20"/>
                <w:szCs w:val="20"/>
              </w:rPr>
            </w:pPr>
            <w:r w:rsidRPr="00B95079">
              <w:rPr>
                <w:rFonts w:ascii="Times New Roman" w:hAnsi="Times New Roman" w:cs="Times New Roman"/>
                <w:sz w:val="20"/>
                <w:szCs w:val="20"/>
              </w:rPr>
              <w:t>0414-318-32 46</w:t>
            </w:r>
          </w:p>
        </w:tc>
        <w:tc>
          <w:tcPr>
            <w:tcW w:w="2617" w:type="dxa"/>
          </w:tcPr>
          <w:p w14:paraId="71526656" w14:textId="77777777" w:rsidR="0033048D" w:rsidRPr="002E0347" w:rsidRDefault="0033048D" w:rsidP="009B5F85">
            <w:pPr>
              <w:pStyle w:val="ListeParagraf"/>
              <w:ind w:left="0" w:firstLine="0"/>
              <w:rPr>
                <w:rFonts w:ascii="Times New Roman" w:hAnsi="Times New Roman" w:cs="Times New Roman"/>
                <w:sz w:val="20"/>
                <w:szCs w:val="20"/>
              </w:rPr>
            </w:pPr>
            <w:r w:rsidRPr="00B95079">
              <w:rPr>
                <w:rFonts w:ascii="Times New Roman" w:hAnsi="Times New Roman" w:cs="Times New Roman"/>
                <w:color w:val="222222"/>
                <w:sz w:val="20"/>
                <w:szCs w:val="20"/>
                <w:shd w:val="clear" w:color="auto" w:fill="FFFFFF"/>
              </w:rPr>
              <w:t>sates@harran.edu.tr</w:t>
            </w:r>
          </w:p>
        </w:tc>
      </w:tr>
      <w:tr w:rsidR="0033048D" w:rsidRPr="00294A83" w14:paraId="26460A91" w14:textId="77777777" w:rsidTr="009B5F85">
        <w:tc>
          <w:tcPr>
            <w:tcW w:w="3213" w:type="dxa"/>
          </w:tcPr>
          <w:p w14:paraId="3201391A" w14:textId="77777777" w:rsidR="0033048D" w:rsidRPr="00B95079" w:rsidRDefault="0033048D" w:rsidP="009B5F85">
            <w:pPr>
              <w:pStyle w:val="ListeParagraf"/>
              <w:ind w:left="0" w:firstLine="0"/>
              <w:rPr>
                <w:rFonts w:ascii="Times New Roman" w:hAnsi="Times New Roman" w:cs="Times New Roman"/>
                <w:sz w:val="20"/>
                <w:szCs w:val="20"/>
              </w:rPr>
            </w:pPr>
            <w:r w:rsidRPr="00B95079">
              <w:rPr>
                <w:rFonts w:ascii="Times New Roman" w:hAnsi="Times New Roman" w:cs="Times New Roman"/>
                <w:sz w:val="20"/>
                <w:szCs w:val="20"/>
              </w:rPr>
              <w:t xml:space="preserve">Öğr. Gör. </w:t>
            </w:r>
            <w:proofErr w:type="spellStart"/>
            <w:r>
              <w:rPr>
                <w:rFonts w:ascii="Times New Roman" w:hAnsi="Times New Roman" w:cs="Times New Roman"/>
                <w:sz w:val="20"/>
                <w:szCs w:val="20"/>
              </w:rPr>
              <w:t>Rojda</w:t>
            </w:r>
            <w:proofErr w:type="spellEnd"/>
            <w:r>
              <w:rPr>
                <w:rFonts w:ascii="Times New Roman" w:hAnsi="Times New Roman" w:cs="Times New Roman"/>
                <w:sz w:val="20"/>
                <w:szCs w:val="20"/>
              </w:rPr>
              <w:t xml:space="preserve"> HATİPOĞLU NUR</w:t>
            </w:r>
          </w:p>
        </w:tc>
        <w:tc>
          <w:tcPr>
            <w:tcW w:w="2197" w:type="dxa"/>
          </w:tcPr>
          <w:p w14:paraId="73F87901" w14:textId="77777777" w:rsidR="0033048D" w:rsidRPr="00B95079" w:rsidRDefault="0033048D" w:rsidP="009B5F85">
            <w:pPr>
              <w:pStyle w:val="ListeParagraf"/>
              <w:ind w:left="0" w:firstLine="0"/>
              <w:rPr>
                <w:rFonts w:ascii="Times New Roman" w:hAnsi="Times New Roman" w:cs="Times New Roman"/>
                <w:sz w:val="20"/>
                <w:szCs w:val="20"/>
              </w:rPr>
            </w:pPr>
            <w:r w:rsidRPr="00B95079">
              <w:rPr>
                <w:rFonts w:ascii="Times New Roman" w:hAnsi="Times New Roman" w:cs="Times New Roman"/>
                <w:sz w:val="20"/>
                <w:szCs w:val="20"/>
              </w:rPr>
              <w:t>0414-318-27 1</w:t>
            </w:r>
            <w:r>
              <w:rPr>
                <w:rFonts w:ascii="Times New Roman" w:hAnsi="Times New Roman" w:cs="Times New Roman"/>
                <w:sz w:val="20"/>
                <w:szCs w:val="20"/>
              </w:rPr>
              <w:t>4</w:t>
            </w:r>
          </w:p>
        </w:tc>
        <w:tc>
          <w:tcPr>
            <w:tcW w:w="2617" w:type="dxa"/>
          </w:tcPr>
          <w:p w14:paraId="1E47098C" w14:textId="77777777" w:rsidR="0033048D" w:rsidRPr="00B95079" w:rsidRDefault="0033048D" w:rsidP="009B5F85">
            <w:pPr>
              <w:pStyle w:val="ListeParagraf"/>
              <w:ind w:left="0" w:firstLine="0"/>
              <w:rPr>
                <w:rFonts w:ascii="Times New Roman" w:hAnsi="Times New Roman" w:cs="Times New Roman"/>
                <w:b/>
                <w:sz w:val="20"/>
                <w:szCs w:val="20"/>
              </w:rPr>
            </w:pPr>
            <w:r w:rsidRPr="00C50434">
              <w:rPr>
                <w:rFonts w:ascii="Times New Roman" w:hAnsi="Times New Roman" w:cs="Times New Roman"/>
                <w:bCs/>
                <w:sz w:val="20"/>
                <w:szCs w:val="20"/>
              </w:rPr>
              <w:t>rojda.nur@harran.edu.tr</w:t>
            </w:r>
          </w:p>
        </w:tc>
      </w:tr>
    </w:tbl>
    <w:p w14:paraId="681013D2" w14:textId="77777777" w:rsidR="0033048D" w:rsidRDefault="0033048D" w:rsidP="0033048D">
      <w:pPr>
        <w:pStyle w:val="ListeParagraf"/>
        <w:ind w:left="1035" w:firstLine="0"/>
        <w:rPr>
          <w:rFonts w:ascii="Times New Roman" w:hAnsi="Times New Roman" w:cs="Times New Roman"/>
          <w:b/>
          <w:sz w:val="24"/>
          <w:szCs w:val="24"/>
        </w:rPr>
      </w:pPr>
    </w:p>
    <w:p w14:paraId="4BD55381" w14:textId="77777777" w:rsidR="0033048D" w:rsidRPr="00B95079" w:rsidRDefault="0033048D" w:rsidP="0033048D">
      <w:pPr>
        <w:shd w:val="clear" w:color="auto" w:fill="FFFFFF"/>
        <w:jc w:val="both"/>
        <w:rPr>
          <w:rFonts w:ascii="Times New Roman" w:eastAsia="Times New Roman" w:hAnsi="Times New Roman" w:cs="Times New Roman"/>
          <w:color w:val="222222"/>
          <w:lang w:eastAsia="tr-TR"/>
        </w:rPr>
      </w:pPr>
      <w:r>
        <w:rPr>
          <w:rFonts w:ascii="Times New Roman" w:hAnsi="Times New Roman" w:cs="Times New Roman"/>
          <w:b/>
          <w:sz w:val="24"/>
          <w:szCs w:val="24"/>
        </w:rPr>
        <w:t xml:space="preserve">                 </w:t>
      </w:r>
      <w:r w:rsidRPr="00B95079">
        <w:rPr>
          <w:rFonts w:ascii="Times New Roman" w:hAnsi="Times New Roman" w:cs="Times New Roman"/>
          <w:b/>
        </w:rPr>
        <w:t xml:space="preserve">ADRES: </w:t>
      </w:r>
      <w:r w:rsidRPr="00B95079">
        <w:rPr>
          <w:rFonts w:ascii="Times New Roman" w:eastAsia="Times New Roman" w:hAnsi="Times New Roman" w:cs="Times New Roman"/>
          <w:b/>
          <w:bCs/>
          <w:color w:val="222222"/>
          <w:bdr w:val="none" w:sz="0" w:space="0" w:color="auto" w:frame="1"/>
          <w:lang w:eastAsia="tr-TR"/>
        </w:rPr>
        <w:t>Bahçelievler Mah. Diyarbakır Cad. No: 227</w:t>
      </w:r>
      <w:r w:rsidRPr="00B95079">
        <w:rPr>
          <w:rFonts w:ascii="Times New Roman" w:eastAsia="Times New Roman" w:hAnsi="Times New Roman" w:cs="Times New Roman"/>
          <w:color w:val="222222"/>
          <w:lang w:eastAsia="tr-TR"/>
        </w:rPr>
        <w:t xml:space="preserve"> </w:t>
      </w:r>
      <w:r w:rsidRPr="00B95079">
        <w:rPr>
          <w:rFonts w:ascii="Times New Roman" w:eastAsia="Times New Roman" w:hAnsi="Times New Roman" w:cs="Times New Roman"/>
          <w:b/>
          <w:bCs/>
          <w:color w:val="222222"/>
          <w:bdr w:val="none" w:sz="0" w:space="0" w:color="auto" w:frame="1"/>
          <w:lang w:eastAsia="tr-TR"/>
        </w:rPr>
        <w:t>63900  Hilvan/ŞANLIURFA</w:t>
      </w:r>
    </w:p>
    <w:p w14:paraId="51F14B23" w14:textId="77777777" w:rsidR="0033048D" w:rsidRPr="00CA5354" w:rsidRDefault="0033048D" w:rsidP="003D5D62">
      <w:pPr>
        <w:pStyle w:val="ListeParagraf"/>
        <w:numPr>
          <w:ilvl w:val="0"/>
          <w:numId w:val="2"/>
        </w:numPr>
        <w:spacing w:after="120"/>
        <w:rPr>
          <w:rFonts w:ascii="Times New Roman" w:hAnsi="Times New Roman" w:cs="Times New Roman"/>
          <w:b/>
          <w:sz w:val="24"/>
          <w:szCs w:val="24"/>
        </w:rPr>
      </w:pPr>
      <w:r w:rsidRPr="00CA5354">
        <w:rPr>
          <w:rFonts w:ascii="Times New Roman" w:hAnsi="Times New Roman" w:cs="Times New Roman"/>
          <w:b/>
          <w:sz w:val="24"/>
          <w:szCs w:val="24"/>
        </w:rPr>
        <w:t>Tarihsel Gelişimi</w:t>
      </w:r>
    </w:p>
    <w:p w14:paraId="30DC5E4C" w14:textId="77777777" w:rsidR="0033048D" w:rsidRPr="003D5D62" w:rsidRDefault="0033048D" w:rsidP="003D5D62">
      <w:pPr>
        <w:ind w:left="993"/>
        <w:jc w:val="both"/>
        <w:rPr>
          <w:rFonts w:ascii="Times New Roman" w:hAnsi="Times New Roman" w:cs="Times New Roman"/>
          <w:b/>
        </w:rPr>
      </w:pPr>
      <w:r w:rsidRPr="003D5D62">
        <w:rPr>
          <w:rFonts w:ascii="Times New Roman" w:hAnsi="Times New Roman" w:cs="Times New Roman"/>
          <w:shd w:val="clear" w:color="auto" w:fill="FFFFFF"/>
        </w:rPr>
        <w:t xml:space="preserve">Yüksekokulumuz 05/07/1994 yılında 2547 sayılı kanunla değişik 7/d-2 maddesi uyarınca kurulmuştur. 2547 sayılı kanunun 2880 sayılı kanunla değişik 7/d-2 maddesi uyarınca Yüksekokulumuz bünyesinde Büro Yönetimi ve Yönetici Asistanlığı Programı 07.05.2003 tarih ve 1574 sayılı yazısıyla açılmıştır. 26.05.2003 tarihli Yükseköğretim Genel Kurul toplantısında 2547 Sayılı Kanunun 2880 sayılı kanunla değişik 7/d-2 ve 7/h maddeleri ve 3843 Sayılı Kanunun 4. Maddesi uyarınca öğrenci alımına başlanmıştır.  </w:t>
      </w:r>
    </w:p>
    <w:p w14:paraId="111A689F" w14:textId="77777777" w:rsidR="0033048D" w:rsidRPr="00FA5028" w:rsidRDefault="0033048D" w:rsidP="003D5D62">
      <w:pPr>
        <w:pStyle w:val="ListeParagraf"/>
        <w:numPr>
          <w:ilvl w:val="0"/>
          <w:numId w:val="2"/>
        </w:numPr>
        <w:spacing w:after="120"/>
        <w:rPr>
          <w:rFonts w:ascii="Times New Roman" w:hAnsi="Times New Roman" w:cs="Times New Roman"/>
          <w:b/>
          <w:sz w:val="24"/>
          <w:szCs w:val="24"/>
        </w:rPr>
      </w:pPr>
      <w:r w:rsidRPr="00FA5028">
        <w:rPr>
          <w:rFonts w:ascii="Times New Roman" w:hAnsi="Times New Roman" w:cs="Times New Roman"/>
          <w:b/>
          <w:sz w:val="24"/>
          <w:szCs w:val="24"/>
        </w:rPr>
        <w:t xml:space="preserve">Misyonu, Vizyonu, Değerleri ve Hedefleri </w:t>
      </w:r>
    </w:p>
    <w:p w14:paraId="3D2C5B87" w14:textId="77777777" w:rsidR="0033048D" w:rsidRPr="00FA5028" w:rsidRDefault="0033048D" w:rsidP="0033048D">
      <w:pPr>
        <w:ind w:left="993"/>
        <w:jc w:val="both"/>
        <w:rPr>
          <w:rFonts w:ascii="Times New Roman" w:hAnsi="Times New Roman" w:cs="Times New Roman"/>
          <w:shd w:val="clear" w:color="auto" w:fill="FFFFFF"/>
        </w:rPr>
      </w:pPr>
      <w:r w:rsidRPr="00FA5028">
        <w:rPr>
          <w:rFonts w:ascii="Times New Roman" w:hAnsi="Times New Roman" w:cs="Times New Roman"/>
        </w:rPr>
        <w:t>Büro Yönetimi ve Yönetici Asistanlığı Programının misyonu, hızla değişen ve gelişen iş dünyasının gereksinimlerini karşılayabilecek bilgi ve becerilerle donatılmış, bilgisayar kullanımında uzman, büro yönetimi ilkelerini ve yöntemlerini etkin bir şekilde kullanabilen, iyi insan ilişkileri kurabilen, yazıları on parmakla ve bakmadan, süratle yazabilen, her türlü büro teknolojisini kullanabilen, modern protokol bilgilerine sahip, yüksek düzeyde büro elemanları, büro yöneticileri ve yönetici asistanları yetiştirmektir.</w:t>
      </w:r>
    </w:p>
    <w:p w14:paraId="08BDA2D7" w14:textId="5876D712" w:rsidR="0033048D" w:rsidRPr="003D5D62" w:rsidRDefault="0033048D" w:rsidP="003D5D62">
      <w:pPr>
        <w:ind w:left="993"/>
        <w:jc w:val="both"/>
        <w:rPr>
          <w:rFonts w:ascii="Times New Roman" w:hAnsi="Times New Roman" w:cs="Times New Roman"/>
          <w:shd w:val="clear" w:color="auto" w:fill="FFFFFF"/>
        </w:rPr>
      </w:pPr>
      <w:r w:rsidRPr="00FA5028">
        <w:rPr>
          <w:rFonts w:ascii="Times New Roman" w:hAnsi="Times New Roman" w:cs="Times New Roman"/>
          <w:shd w:val="clear" w:color="auto" w:fill="FFFFFF"/>
        </w:rPr>
        <w:t>Büro Yönetimi ve Yönetici Asistanlığı Programının vizyonu; çağın gerekleri çerçevesinde, sürekli öğrenen ve gelişen bir organizasyonun parçası olarak çalışmak ve bu doğrultuda, ülkemizde gereksinim duyulan eğitilmiş ve nitelikli iş gücü boşluğunun doldurulması, çağın gereklerine uygun kalite ve niteliklerde eleman yetiştirilmesi felsefesinde ilerlemektir.</w:t>
      </w:r>
    </w:p>
    <w:p w14:paraId="6E1CD10B" w14:textId="77777777" w:rsidR="0033048D" w:rsidRDefault="0033048D" w:rsidP="0033048D">
      <w:pPr>
        <w:pStyle w:val="ListeParagraf"/>
        <w:ind w:left="1035" w:firstLine="0"/>
        <w:rPr>
          <w:rFonts w:ascii="Times New Roman" w:hAnsi="Times New Roman" w:cs="Times New Roman"/>
        </w:rPr>
      </w:pPr>
      <w:r>
        <w:rPr>
          <w:rFonts w:ascii="Times New Roman" w:hAnsi="Times New Roman" w:cs="Times New Roman"/>
        </w:rPr>
        <w:lastRenderedPageBreak/>
        <w:t xml:space="preserve">Büro Yönetimi ve Yönetici Asistanlığı </w:t>
      </w:r>
      <w:r w:rsidRPr="00B95C58">
        <w:rPr>
          <w:rFonts w:ascii="Times New Roman" w:hAnsi="Times New Roman" w:cs="Times New Roman"/>
        </w:rPr>
        <w:t>Programının Temel Değerleri</w:t>
      </w:r>
      <w:r>
        <w:rPr>
          <w:rFonts w:ascii="Times New Roman" w:hAnsi="Times New Roman" w:cs="Times New Roman"/>
        </w:rPr>
        <w:t xml:space="preserve"> ve Hedefleri</w:t>
      </w:r>
      <w:r w:rsidRPr="00B95C58">
        <w:rPr>
          <w:rFonts w:ascii="Times New Roman" w:hAnsi="Times New Roman" w:cs="Times New Roman"/>
        </w:rPr>
        <w:t>;</w:t>
      </w:r>
      <w:r>
        <w:rPr>
          <w:rFonts w:ascii="Times New Roman" w:hAnsi="Times New Roman" w:cs="Times New Roman"/>
        </w:rPr>
        <w:t xml:space="preserve"> </w:t>
      </w:r>
      <w:r w:rsidRPr="00342668">
        <w:rPr>
          <w:rFonts w:ascii="Times New Roman" w:hAnsi="Times New Roman" w:cs="Times New Roman"/>
        </w:rPr>
        <w:t>kamu kurum ve kuruluşları ile özel sektör işletmelerinde yöneticilerin ofis çalışmalarına katkı sağlamak ve büro faaliyetlerinde bulunmak üzere görev alabilecek nitelikli insan gücünü yetiştirmektir. İş dünyasının yönetim ve teknolojik gelişim hızına destek verecek büro yöneticilerini ve yönetici asistanlarını yetiştirmek</w:t>
      </w:r>
      <w:r>
        <w:rPr>
          <w:rFonts w:ascii="Times New Roman" w:hAnsi="Times New Roman" w:cs="Times New Roman"/>
        </w:rPr>
        <w:t xml:space="preserve">tir. Bu bağlamda, </w:t>
      </w:r>
      <w:r w:rsidRPr="00285F4E">
        <w:rPr>
          <w:rFonts w:ascii="Times New Roman" w:hAnsi="Times New Roman" w:cs="Times New Roman"/>
        </w:rPr>
        <w:t>Büro Yönetimi ve Yönetici Asistanlığı programında özel sektör ve kamu kurumlarının tüm departmanlarında bilgi ve belge yönetimi, yazışma, arşivleme, toplantı yönetimi, örgütsel iletişim gibi destek hizmetlerini yerine getirebilecek, mesleği ile ilgili yenilikleri araştırıp uygulayabilme becerisi kazanmış, çağdaş yönetici asistanlarının yetiştirilmesi amaçlanmaktadır.</w:t>
      </w:r>
    </w:p>
    <w:p w14:paraId="628C8303" w14:textId="77777777" w:rsidR="0033048D" w:rsidRPr="00B95C58" w:rsidRDefault="0033048D" w:rsidP="0033048D">
      <w:pPr>
        <w:jc w:val="both"/>
        <w:rPr>
          <w:rFonts w:ascii="Times New Roman" w:hAnsi="Times New Roman" w:cs="Times New Roman"/>
          <w:b/>
        </w:rPr>
      </w:pPr>
    </w:p>
    <w:p w14:paraId="438AF935" w14:textId="77777777" w:rsidR="0033048D" w:rsidRDefault="0033048D" w:rsidP="0033048D">
      <w:pPr>
        <w:jc w:val="both"/>
        <w:rPr>
          <w:rFonts w:ascii="Times New Roman" w:hAnsi="Times New Roman" w:cs="Times New Roman"/>
          <w:b/>
          <w:sz w:val="24"/>
          <w:szCs w:val="24"/>
        </w:rPr>
      </w:pPr>
    </w:p>
    <w:p w14:paraId="45874E67" w14:textId="77777777" w:rsidR="0033048D" w:rsidRDefault="0033048D" w:rsidP="0033048D">
      <w:pPr>
        <w:jc w:val="both"/>
        <w:rPr>
          <w:rFonts w:ascii="Times New Roman" w:hAnsi="Times New Roman" w:cs="Times New Roman"/>
          <w:b/>
          <w:sz w:val="24"/>
          <w:szCs w:val="24"/>
        </w:rPr>
      </w:pPr>
    </w:p>
    <w:p w14:paraId="72D7B1B0" w14:textId="77777777" w:rsidR="0033048D" w:rsidRDefault="0033048D" w:rsidP="0033048D">
      <w:pPr>
        <w:jc w:val="both"/>
        <w:rPr>
          <w:rFonts w:ascii="Times New Roman" w:hAnsi="Times New Roman" w:cs="Times New Roman"/>
          <w:b/>
          <w:sz w:val="24"/>
          <w:szCs w:val="24"/>
        </w:rPr>
      </w:pPr>
    </w:p>
    <w:p w14:paraId="57C898D5" w14:textId="77777777" w:rsidR="0033048D" w:rsidRDefault="0033048D" w:rsidP="0033048D">
      <w:pPr>
        <w:jc w:val="both"/>
        <w:rPr>
          <w:rFonts w:ascii="Times New Roman" w:hAnsi="Times New Roman" w:cs="Times New Roman"/>
          <w:b/>
          <w:sz w:val="24"/>
          <w:szCs w:val="24"/>
        </w:rPr>
      </w:pPr>
    </w:p>
    <w:p w14:paraId="459C12CC" w14:textId="77777777" w:rsidR="0033048D" w:rsidRDefault="0033048D" w:rsidP="0033048D">
      <w:pPr>
        <w:jc w:val="both"/>
        <w:rPr>
          <w:rFonts w:ascii="Times New Roman" w:hAnsi="Times New Roman" w:cs="Times New Roman"/>
          <w:b/>
          <w:sz w:val="24"/>
          <w:szCs w:val="24"/>
        </w:rPr>
      </w:pPr>
    </w:p>
    <w:p w14:paraId="0F89F9C6" w14:textId="77777777" w:rsidR="0033048D" w:rsidRDefault="0033048D" w:rsidP="0033048D">
      <w:pPr>
        <w:jc w:val="both"/>
        <w:rPr>
          <w:rFonts w:ascii="Times New Roman" w:hAnsi="Times New Roman" w:cs="Times New Roman"/>
          <w:b/>
          <w:sz w:val="24"/>
          <w:szCs w:val="24"/>
        </w:rPr>
      </w:pPr>
    </w:p>
    <w:p w14:paraId="3B3FD65B" w14:textId="77777777" w:rsidR="0033048D" w:rsidRDefault="0033048D" w:rsidP="0033048D">
      <w:pPr>
        <w:jc w:val="both"/>
        <w:rPr>
          <w:rFonts w:ascii="Times New Roman" w:hAnsi="Times New Roman" w:cs="Times New Roman"/>
          <w:b/>
          <w:sz w:val="24"/>
          <w:szCs w:val="24"/>
        </w:rPr>
      </w:pPr>
    </w:p>
    <w:p w14:paraId="1B0F2818" w14:textId="77777777" w:rsidR="0033048D" w:rsidRDefault="0033048D" w:rsidP="0033048D">
      <w:pPr>
        <w:jc w:val="both"/>
        <w:rPr>
          <w:rFonts w:ascii="Times New Roman" w:hAnsi="Times New Roman" w:cs="Times New Roman"/>
          <w:b/>
          <w:sz w:val="24"/>
          <w:szCs w:val="24"/>
        </w:rPr>
      </w:pPr>
    </w:p>
    <w:p w14:paraId="2F81DBB0" w14:textId="77777777" w:rsidR="0033048D" w:rsidRDefault="0033048D" w:rsidP="0033048D">
      <w:pPr>
        <w:jc w:val="both"/>
        <w:rPr>
          <w:rFonts w:ascii="Times New Roman" w:hAnsi="Times New Roman" w:cs="Times New Roman"/>
          <w:b/>
          <w:sz w:val="24"/>
          <w:szCs w:val="24"/>
        </w:rPr>
      </w:pPr>
    </w:p>
    <w:p w14:paraId="23D5C6E8" w14:textId="77777777" w:rsidR="0033048D" w:rsidRDefault="0033048D" w:rsidP="0033048D">
      <w:pPr>
        <w:jc w:val="both"/>
        <w:rPr>
          <w:rFonts w:ascii="Times New Roman" w:hAnsi="Times New Roman" w:cs="Times New Roman"/>
          <w:b/>
          <w:sz w:val="24"/>
          <w:szCs w:val="24"/>
        </w:rPr>
      </w:pPr>
    </w:p>
    <w:p w14:paraId="5B3C6F32" w14:textId="77777777" w:rsidR="0033048D" w:rsidRDefault="0033048D" w:rsidP="0033048D">
      <w:pPr>
        <w:jc w:val="both"/>
        <w:rPr>
          <w:rFonts w:ascii="Times New Roman" w:hAnsi="Times New Roman" w:cs="Times New Roman"/>
          <w:b/>
          <w:sz w:val="24"/>
          <w:szCs w:val="24"/>
        </w:rPr>
      </w:pPr>
    </w:p>
    <w:p w14:paraId="3882C4DB" w14:textId="77777777" w:rsidR="0033048D" w:rsidRDefault="0033048D" w:rsidP="0033048D">
      <w:pPr>
        <w:jc w:val="both"/>
        <w:rPr>
          <w:rFonts w:ascii="Times New Roman" w:hAnsi="Times New Roman" w:cs="Times New Roman"/>
          <w:b/>
          <w:sz w:val="24"/>
          <w:szCs w:val="24"/>
        </w:rPr>
      </w:pPr>
    </w:p>
    <w:p w14:paraId="0BC6CA6C" w14:textId="77777777" w:rsidR="0033048D" w:rsidRDefault="0033048D" w:rsidP="0033048D">
      <w:pPr>
        <w:jc w:val="both"/>
        <w:rPr>
          <w:rFonts w:ascii="Times New Roman" w:hAnsi="Times New Roman" w:cs="Times New Roman"/>
          <w:b/>
          <w:sz w:val="24"/>
          <w:szCs w:val="24"/>
        </w:rPr>
      </w:pPr>
    </w:p>
    <w:p w14:paraId="645041F0" w14:textId="77777777" w:rsidR="0033048D" w:rsidRDefault="0033048D" w:rsidP="0033048D">
      <w:pPr>
        <w:jc w:val="both"/>
        <w:rPr>
          <w:rFonts w:ascii="Times New Roman" w:hAnsi="Times New Roman" w:cs="Times New Roman"/>
          <w:b/>
          <w:sz w:val="24"/>
          <w:szCs w:val="24"/>
        </w:rPr>
      </w:pPr>
    </w:p>
    <w:p w14:paraId="75FE7092" w14:textId="77777777" w:rsidR="0033048D" w:rsidRDefault="0033048D" w:rsidP="0033048D">
      <w:pPr>
        <w:jc w:val="both"/>
        <w:rPr>
          <w:rFonts w:ascii="Times New Roman" w:hAnsi="Times New Roman" w:cs="Times New Roman"/>
          <w:b/>
          <w:sz w:val="24"/>
          <w:szCs w:val="24"/>
        </w:rPr>
      </w:pPr>
    </w:p>
    <w:p w14:paraId="3D318FD1" w14:textId="77777777" w:rsidR="0033048D" w:rsidRDefault="0033048D" w:rsidP="0033048D">
      <w:pPr>
        <w:jc w:val="both"/>
        <w:rPr>
          <w:rFonts w:ascii="Times New Roman" w:hAnsi="Times New Roman" w:cs="Times New Roman"/>
          <w:b/>
          <w:sz w:val="24"/>
          <w:szCs w:val="24"/>
        </w:rPr>
      </w:pPr>
    </w:p>
    <w:p w14:paraId="31672BA7" w14:textId="77777777" w:rsidR="0033048D" w:rsidRDefault="0033048D" w:rsidP="0033048D">
      <w:pPr>
        <w:jc w:val="both"/>
        <w:rPr>
          <w:rFonts w:ascii="Times New Roman" w:hAnsi="Times New Roman" w:cs="Times New Roman"/>
          <w:b/>
          <w:sz w:val="24"/>
          <w:szCs w:val="24"/>
        </w:rPr>
      </w:pPr>
    </w:p>
    <w:p w14:paraId="5E0280A1" w14:textId="77777777" w:rsidR="0033048D" w:rsidRDefault="0033048D" w:rsidP="0033048D">
      <w:pPr>
        <w:jc w:val="both"/>
        <w:rPr>
          <w:rFonts w:ascii="Times New Roman" w:hAnsi="Times New Roman" w:cs="Times New Roman"/>
          <w:b/>
          <w:sz w:val="24"/>
          <w:szCs w:val="24"/>
        </w:rPr>
      </w:pPr>
    </w:p>
    <w:p w14:paraId="210D8DF6" w14:textId="77777777" w:rsidR="0033048D" w:rsidRDefault="0033048D" w:rsidP="0033048D">
      <w:pPr>
        <w:jc w:val="both"/>
        <w:rPr>
          <w:rFonts w:ascii="Times New Roman" w:hAnsi="Times New Roman" w:cs="Times New Roman"/>
          <w:b/>
          <w:sz w:val="24"/>
          <w:szCs w:val="24"/>
        </w:rPr>
      </w:pPr>
    </w:p>
    <w:p w14:paraId="200BD84E" w14:textId="77777777" w:rsidR="0033048D" w:rsidRDefault="0033048D" w:rsidP="0033048D">
      <w:pPr>
        <w:jc w:val="both"/>
        <w:rPr>
          <w:rFonts w:ascii="Times New Roman" w:hAnsi="Times New Roman" w:cs="Times New Roman"/>
          <w:b/>
          <w:sz w:val="24"/>
          <w:szCs w:val="24"/>
        </w:rPr>
      </w:pPr>
    </w:p>
    <w:p w14:paraId="0175FC2F" w14:textId="77777777" w:rsidR="0033048D" w:rsidRDefault="0033048D" w:rsidP="0033048D">
      <w:pPr>
        <w:jc w:val="both"/>
        <w:rPr>
          <w:rFonts w:ascii="Times New Roman" w:hAnsi="Times New Roman" w:cs="Times New Roman"/>
          <w:b/>
          <w:sz w:val="24"/>
          <w:szCs w:val="24"/>
        </w:rPr>
      </w:pPr>
    </w:p>
    <w:p w14:paraId="2658545E" w14:textId="77777777" w:rsidR="0033048D" w:rsidRDefault="0033048D" w:rsidP="0033048D">
      <w:pPr>
        <w:jc w:val="both"/>
        <w:rPr>
          <w:rFonts w:ascii="Times New Roman" w:hAnsi="Times New Roman" w:cs="Times New Roman"/>
          <w:b/>
          <w:sz w:val="24"/>
          <w:szCs w:val="24"/>
        </w:rPr>
      </w:pPr>
    </w:p>
    <w:p w14:paraId="25A963F5" w14:textId="77777777" w:rsidR="0033048D" w:rsidRDefault="0033048D" w:rsidP="0033048D">
      <w:pPr>
        <w:jc w:val="both"/>
        <w:rPr>
          <w:rFonts w:ascii="Times New Roman" w:hAnsi="Times New Roman" w:cs="Times New Roman"/>
          <w:b/>
          <w:sz w:val="24"/>
          <w:szCs w:val="24"/>
        </w:rPr>
      </w:pPr>
    </w:p>
    <w:p w14:paraId="6E6C69C2" w14:textId="77777777" w:rsidR="0033048D" w:rsidRDefault="0033048D" w:rsidP="0033048D">
      <w:pPr>
        <w:jc w:val="both"/>
        <w:rPr>
          <w:rFonts w:ascii="Times New Roman" w:hAnsi="Times New Roman" w:cs="Times New Roman"/>
          <w:b/>
          <w:sz w:val="24"/>
          <w:szCs w:val="24"/>
        </w:rPr>
      </w:pPr>
    </w:p>
    <w:p w14:paraId="50221F10" w14:textId="77777777" w:rsidR="0033048D" w:rsidRDefault="0033048D" w:rsidP="0033048D">
      <w:pPr>
        <w:jc w:val="both"/>
        <w:rPr>
          <w:rFonts w:ascii="Times New Roman" w:hAnsi="Times New Roman" w:cs="Times New Roman"/>
          <w:b/>
          <w:sz w:val="24"/>
          <w:szCs w:val="24"/>
        </w:rPr>
      </w:pPr>
    </w:p>
    <w:p w14:paraId="480E9A7B" w14:textId="77777777" w:rsidR="0033048D" w:rsidRPr="00B84FBD" w:rsidRDefault="0033048D" w:rsidP="0033048D">
      <w:pPr>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Pr="00B84FBD">
        <w:rPr>
          <w:rFonts w:ascii="Times New Roman" w:hAnsi="Times New Roman" w:cs="Times New Roman"/>
          <w:b/>
          <w:sz w:val="24"/>
          <w:szCs w:val="24"/>
        </w:rPr>
        <w:tab/>
      </w:r>
      <w:r w:rsidRPr="00B84FBD">
        <w:rPr>
          <w:rFonts w:ascii="Times New Roman" w:hAnsi="Times New Roman" w:cs="Times New Roman"/>
          <w:b/>
          <w:sz w:val="24"/>
          <w:szCs w:val="24"/>
        </w:rPr>
        <w:tab/>
      </w:r>
      <w:r w:rsidRPr="00B84FBD">
        <w:rPr>
          <w:rFonts w:ascii="Times New Roman" w:hAnsi="Times New Roman" w:cs="Times New Roman"/>
          <w:b/>
          <w:sz w:val="24"/>
          <w:szCs w:val="24"/>
        </w:rPr>
        <w:tab/>
        <w:t xml:space="preserve">ÖLÇÜTLER </w:t>
      </w:r>
    </w:p>
    <w:p w14:paraId="73492936" w14:textId="7E7FC226" w:rsidR="0033048D" w:rsidRPr="00B84FBD" w:rsidRDefault="00B84FBD" w:rsidP="00B84FBD">
      <w:pPr>
        <w:ind w:left="1452"/>
        <w:rPr>
          <w:rFonts w:ascii="Times New Roman" w:hAnsi="Times New Roman" w:cs="Times New Roman"/>
          <w:b/>
          <w:u w:val="single"/>
        </w:rPr>
      </w:pPr>
      <w:r w:rsidRPr="00B84FBD">
        <w:rPr>
          <w:rFonts w:ascii="Times New Roman" w:hAnsi="Times New Roman" w:cs="Times New Roman"/>
          <w:b/>
        </w:rPr>
        <w:t>A.</w:t>
      </w:r>
      <w:r>
        <w:rPr>
          <w:rFonts w:ascii="Times New Roman" w:hAnsi="Times New Roman" w:cs="Times New Roman"/>
          <w:b/>
          <w:u w:val="single"/>
        </w:rPr>
        <w:t xml:space="preserve"> </w:t>
      </w:r>
      <w:r w:rsidR="0033048D" w:rsidRPr="00B84FBD">
        <w:rPr>
          <w:rFonts w:ascii="Times New Roman" w:hAnsi="Times New Roman" w:cs="Times New Roman"/>
          <w:b/>
          <w:u w:val="single"/>
        </w:rPr>
        <w:t xml:space="preserve">KALİTE GÜVENCE SİSTEMİ </w:t>
      </w:r>
    </w:p>
    <w:p w14:paraId="58BEF63A" w14:textId="77777777" w:rsidR="0033048D" w:rsidRDefault="0033048D" w:rsidP="0033048D">
      <w:pPr>
        <w:pStyle w:val="ListeParagraf"/>
        <w:ind w:left="1035" w:firstLine="0"/>
        <w:rPr>
          <w:rFonts w:ascii="Times New Roman" w:hAnsi="Times New Roman" w:cs="Times New Roman"/>
          <w:b/>
          <w:u w:val="single"/>
        </w:rPr>
      </w:pPr>
    </w:p>
    <w:p w14:paraId="30F8E16B" w14:textId="77777777" w:rsidR="0033048D" w:rsidRPr="004D689A" w:rsidRDefault="0033048D" w:rsidP="00B84FBD">
      <w:pPr>
        <w:ind w:left="1134"/>
        <w:jc w:val="both"/>
        <w:rPr>
          <w:rFonts w:ascii="Times New Roman" w:hAnsi="Times New Roman" w:cs="Times New Roman"/>
        </w:rPr>
      </w:pPr>
      <w:r w:rsidRPr="004D689A">
        <w:rPr>
          <w:rFonts w:ascii="Times New Roman" w:hAnsi="Times New Roman" w:cs="Times New Roman"/>
        </w:rPr>
        <w:t xml:space="preserve">Kalite güvence sistemi </w:t>
      </w:r>
      <w:r>
        <w:rPr>
          <w:rFonts w:ascii="Times New Roman" w:hAnsi="Times New Roman" w:cs="Times New Roman"/>
        </w:rPr>
        <w:t xml:space="preserve">kurum ve </w:t>
      </w:r>
      <w:r>
        <w:rPr>
          <w:rFonts w:ascii="Times New Roman" w:hAnsi="Times New Roman" w:cs="Times New Roman"/>
          <w:color w:val="222222"/>
          <w:shd w:val="clear" w:color="auto" w:fill="FFFFFF"/>
        </w:rPr>
        <w:t>programın</w:t>
      </w:r>
      <w:r w:rsidRPr="004D689A">
        <w:rPr>
          <w:rFonts w:ascii="Times New Roman" w:hAnsi="Times New Roman" w:cs="Times New Roman"/>
          <w:color w:val="222222"/>
          <w:shd w:val="clear" w:color="auto" w:fill="FFFFFF"/>
        </w:rPr>
        <w:t xml:space="preserve"> iç ve dış kalite standartları ile uyumlu kalite ve performans süreçlerini tam olarak yerine getirdiğine dair güvence sağlayabilmek için yapılan tüm planlı ve sistemli işlemleri</w:t>
      </w:r>
      <w:r>
        <w:rPr>
          <w:rFonts w:ascii="Times New Roman" w:hAnsi="Times New Roman" w:cs="Times New Roman"/>
          <w:color w:val="222222"/>
          <w:shd w:val="clear" w:color="auto" w:fill="FFFFFF"/>
        </w:rPr>
        <w:t xml:space="preserve"> ifade etmektedir. </w:t>
      </w:r>
    </w:p>
    <w:p w14:paraId="56EC913F" w14:textId="77777777" w:rsidR="0033048D" w:rsidRPr="00F75F99" w:rsidRDefault="0033048D" w:rsidP="0033048D">
      <w:pPr>
        <w:ind w:left="1086"/>
        <w:rPr>
          <w:rFonts w:ascii="Times New Roman" w:hAnsi="Times New Roman" w:cs="Times New Roman"/>
          <w:b/>
          <w:i/>
        </w:rPr>
      </w:pPr>
      <w:bookmarkStart w:id="0" w:name="A.1_Liderlik_ve_Kalite"/>
      <w:bookmarkEnd w:id="0"/>
      <w:r w:rsidRPr="00F75F99">
        <w:rPr>
          <w:rFonts w:ascii="Times New Roman" w:hAnsi="Times New Roman" w:cs="Times New Roman"/>
          <w:b/>
        </w:rPr>
        <w:t xml:space="preserve">                                          </w:t>
      </w:r>
      <w:r w:rsidRPr="00F75F99">
        <w:rPr>
          <w:rFonts w:ascii="Times New Roman" w:hAnsi="Times New Roman" w:cs="Times New Roman"/>
          <w:b/>
          <w:i/>
        </w:rPr>
        <w:t xml:space="preserve">Alt ölçütler </w:t>
      </w:r>
    </w:p>
    <w:p w14:paraId="4C8D13C0" w14:textId="77777777" w:rsidR="0033048D" w:rsidRDefault="0033048D" w:rsidP="0033048D">
      <w:pPr>
        <w:ind w:left="1086"/>
        <w:rPr>
          <w:rFonts w:ascii="Times New Roman" w:hAnsi="Times New Roman" w:cs="Times New Roman"/>
          <w:b/>
          <w:sz w:val="24"/>
          <w:szCs w:val="24"/>
        </w:rPr>
      </w:pPr>
      <w:r w:rsidRPr="00F75F99">
        <w:rPr>
          <w:rFonts w:ascii="Times New Roman" w:hAnsi="Times New Roman" w:cs="Times New Roman"/>
          <w:b/>
          <w:sz w:val="24"/>
          <w:szCs w:val="24"/>
        </w:rPr>
        <w:t>A.1)  Liderlik ve Kalite</w:t>
      </w:r>
    </w:p>
    <w:p w14:paraId="5B3B7BDF" w14:textId="77777777" w:rsidR="0033048D" w:rsidRDefault="0033048D" w:rsidP="0033048D">
      <w:pPr>
        <w:ind w:left="1086"/>
        <w:jc w:val="both"/>
        <w:rPr>
          <w:rFonts w:ascii="Times New Roman" w:hAnsi="Times New Roman" w:cs="Times New Roman"/>
        </w:rPr>
      </w:pPr>
      <w:r>
        <w:rPr>
          <w:rFonts w:ascii="Times New Roman" w:hAnsi="Times New Roman" w:cs="Times New Roman"/>
        </w:rPr>
        <w:t>Büro Hizmetleri ve Sekreterlik</w:t>
      </w:r>
      <w:r w:rsidRPr="008448E2">
        <w:rPr>
          <w:rFonts w:ascii="Times New Roman" w:hAnsi="Times New Roman" w:cs="Times New Roman"/>
        </w:rPr>
        <w:t xml:space="preserve"> Bölümü kalite çalışmalarını başından beri takip etmektedir. Bölümümüzde gerçekleştirilen çalışmalara üst yönetim, kalite ekibi ve bölüm akademik personelleri katılım sağlamakta ve kalite kültürünün sürdürülmesi hususunda çalışmalar devam etmektedir. </w:t>
      </w:r>
    </w:p>
    <w:p w14:paraId="140C1306" w14:textId="3AF48584" w:rsidR="0033048D" w:rsidRPr="00D9210D" w:rsidRDefault="0033048D" w:rsidP="0033048D">
      <w:pPr>
        <w:ind w:left="1086"/>
        <w:jc w:val="both"/>
        <w:rPr>
          <w:rFonts w:ascii="Times New Roman" w:hAnsi="Times New Roman" w:cs="Times New Roman"/>
        </w:rPr>
      </w:pPr>
      <w:r w:rsidRPr="008448E2">
        <w:rPr>
          <w:rFonts w:ascii="Times New Roman" w:hAnsi="Times New Roman" w:cs="Times New Roman"/>
        </w:rPr>
        <w:t xml:space="preserve">Bölümümüzde Kalite Yönetim Bilgi Sistemi’nin benimsenmesi ve uygulanmasıyla ölçme, izleme ve gerekli aksiyonları planlama adımları daha hızlı ve daha sağlıklı yapılmaktadır. Çalışmaların yaygınlaşması için kalite anlamında teşkilatlanmaya gidilmiştir. Bölüm kalite komisyonu oluşturulmuştur. </w:t>
      </w:r>
      <w:r w:rsidRPr="00D04C62">
        <w:rPr>
          <w:rFonts w:ascii="Times New Roman" w:hAnsi="Times New Roman" w:cs="Times New Roman"/>
        </w:rPr>
        <w:t>Bu komisyon ile gerekli koordinasyon sağlanarak kalite kültürünün birey bazına indirgenmesi amaçlanmıştır. B</w:t>
      </w:r>
      <w:r>
        <w:rPr>
          <w:rFonts w:ascii="Times New Roman" w:hAnsi="Times New Roman" w:cs="Times New Roman"/>
        </w:rPr>
        <w:t>ölüm</w:t>
      </w:r>
      <w:r w:rsidRPr="00D04C62">
        <w:rPr>
          <w:rFonts w:ascii="Times New Roman" w:hAnsi="Times New Roman" w:cs="Times New Roman"/>
        </w:rPr>
        <w:t>e a</w:t>
      </w:r>
      <w:r>
        <w:rPr>
          <w:rFonts w:ascii="Times New Roman" w:hAnsi="Times New Roman" w:cs="Times New Roman"/>
        </w:rPr>
        <w:t xml:space="preserve">it kalite elçileri seçilmiştir. </w:t>
      </w:r>
      <w:r w:rsidRPr="00D04C62">
        <w:rPr>
          <w:rFonts w:ascii="Times New Roman" w:hAnsi="Times New Roman" w:cs="Times New Roman"/>
        </w:rPr>
        <w:t>Bölüm olarak yıllık hedefler sisteme girilmekte altı aylık periyotlarla da üst yönetime gerçekleşme oranları sunulmaktadır.</w:t>
      </w:r>
      <w:r>
        <w:rPr>
          <w:rFonts w:ascii="Times New Roman" w:hAnsi="Times New Roman" w:cs="Times New Roman"/>
        </w:rPr>
        <w:t xml:space="preserve"> </w:t>
      </w:r>
      <w:r w:rsidRPr="00E52E45">
        <w:rPr>
          <w:rFonts w:ascii="Times New Roman" w:hAnsi="Times New Roman" w:cs="Times New Roman"/>
        </w:rPr>
        <w:t xml:space="preserve">Birimimize ait ilgili </w:t>
      </w:r>
      <w:hyperlink r:id="rId8" w:history="1">
        <w:r w:rsidRPr="00777068">
          <w:rPr>
            <w:rStyle w:val="Kpr"/>
            <w:rFonts w:ascii="Times New Roman" w:hAnsi="Times New Roman" w:cs="Times New Roman"/>
          </w:rPr>
          <w:t>teşkilat şeması</w:t>
        </w:r>
      </w:hyperlink>
      <w:r w:rsidRPr="00E52E45">
        <w:rPr>
          <w:rFonts w:ascii="Times New Roman" w:hAnsi="Times New Roman" w:cs="Times New Roman"/>
        </w:rPr>
        <w:t xml:space="preserve"> web sitesinde paylaşılmıştır. </w:t>
      </w:r>
    </w:p>
    <w:p w14:paraId="2E428E12" w14:textId="1217F198" w:rsidR="0033048D" w:rsidRPr="003D5D62" w:rsidRDefault="0033048D" w:rsidP="0033048D">
      <w:pPr>
        <w:rPr>
          <w:rFonts w:ascii="Times New Roman" w:hAnsi="Times New Roman" w:cs="Times New Roman"/>
          <w:b/>
        </w:rPr>
      </w:pPr>
      <w:r w:rsidRPr="003D5D62">
        <w:rPr>
          <w:rFonts w:ascii="Times New Roman" w:hAnsi="Times New Roman" w:cs="Times New Roman"/>
        </w:rPr>
        <w:t xml:space="preserve">                     </w:t>
      </w:r>
      <w:r w:rsidRPr="003D5D62">
        <w:rPr>
          <w:rFonts w:ascii="Times New Roman" w:hAnsi="Times New Roman" w:cs="Times New Roman"/>
          <w:b/>
        </w:rPr>
        <w:t>A1.1) Yönetim modeli ve idari yapı</w:t>
      </w:r>
    </w:p>
    <w:p w14:paraId="4A51078E" w14:textId="77777777" w:rsidR="0033048D" w:rsidRPr="00F82D4F" w:rsidRDefault="0033048D" w:rsidP="0033048D">
      <w:pPr>
        <w:ind w:left="1086"/>
        <w:jc w:val="both"/>
        <w:rPr>
          <w:rFonts w:ascii="Times New Roman" w:hAnsi="Times New Roman" w:cs="Times New Roman"/>
        </w:rPr>
      </w:pPr>
      <w:r>
        <w:rPr>
          <w:rFonts w:ascii="Times New Roman" w:hAnsi="Times New Roman" w:cs="Times New Roman"/>
        </w:rPr>
        <w:t xml:space="preserve">Büro Hizmetleri ve Sekreterlik </w:t>
      </w:r>
      <w:r w:rsidRPr="00F82D4F">
        <w:rPr>
          <w:rFonts w:ascii="Times New Roman" w:hAnsi="Times New Roman" w:cs="Times New Roman"/>
        </w:rPr>
        <w:t>Bölümü’nde yönetim yaklaşımı olarak katılımcı, paylaşımcı, dinamik, şeffaf ve süreç odaklı bir yönetim modeli benimsenmiştir. Harran Üniversitesi teşkilatlanması bünyesinde 2547 Sayılı Yükseköğretim Kanunu ve 124 Sayılı Yükseköğretim Üst Kuruluşları ile Yükseköğretim Kurumlarının İdari Teşkilatları Hakkında Kanun Hükmünde Kararname’de belirtilen usul ve esaslar doğrultusunda teşkilatlanma gerçekleştirilmiştir.</w:t>
      </w:r>
    </w:p>
    <w:p w14:paraId="219BA336" w14:textId="61EB551B" w:rsidR="0033048D" w:rsidRPr="00532ABD" w:rsidRDefault="0033048D" w:rsidP="0033048D">
      <w:pPr>
        <w:ind w:left="1086"/>
        <w:jc w:val="both"/>
        <w:rPr>
          <w:rFonts w:ascii="Times New Roman" w:hAnsi="Times New Roman" w:cs="Times New Roman"/>
        </w:rPr>
      </w:pPr>
      <w:r>
        <w:rPr>
          <w:rFonts w:ascii="Times New Roman" w:hAnsi="Times New Roman" w:cs="Times New Roman"/>
        </w:rPr>
        <w:t xml:space="preserve">Büro Hizmetleri ve Sekreterlik </w:t>
      </w:r>
      <w:r w:rsidRPr="00F82D4F">
        <w:rPr>
          <w:rFonts w:ascii="Times New Roman" w:hAnsi="Times New Roman" w:cs="Times New Roman"/>
        </w:rPr>
        <w:t xml:space="preserve">yönetim organları; müdür, müdür yardımcısı, bölüm başkanı, program başkanı ve öğretim görevlilerinden oluşmaktadır. </w:t>
      </w:r>
      <w:r w:rsidR="006E0A67">
        <w:rPr>
          <w:rFonts w:ascii="Times New Roman" w:hAnsi="Times New Roman" w:cs="Times New Roman"/>
        </w:rPr>
        <w:t>Büro Hizmetleri ve Sekreterlik</w:t>
      </w:r>
      <w:r w:rsidRPr="00F82D4F">
        <w:rPr>
          <w:rFonts w:ascii="Times New Roman" w:hAnsi="Times New Roman" w:cs="Times New Roman"/>
        </w:rPr>
        <w:t xml:space="preserve"> bölümünün yönetim ve idari yapılanmasında benimsediği yönetim modeli “katılımcı, gelişmelere açık, yenilikçi ve hesap verebilirliğin” benimsendiği bir yapıdır. </w:t>
      </w:r>
      <w:r w:rsidR="006E0A67">
        <w:rPr>
          <w:rFonts w:ascii="Times New Roman" w:hAnsi="Times New Roman" w:cs="Times New Roman"/>
        </w:rPr>
        <w:t xml:space="preserve">Büro Hizmetleri ve Sekreterlik </w:t>
      </w:r>
      <w:r w:rsidRPr="00F82D4F">
        <w:rPr>
          <w:rFonts w:ascii="Times New Roman" w:hAnsi="Times New Roman" w:cs="Times New Roman"/>
        </w:rPr>
        <w:t>Bölümü’nün etkili ve verimli bir şekilde yönetilerek programın misyon ve vizyonunun geliştirilmesine son derece önem verilmektedir.</w:t>
      </w:r>
      <w:r>
        <w:rPr>
          <w:rFonts w:ascii="Times New Roman" w:hAnsi="Times New Roman" w:cs="Times New Roman"/>
        </w:rPr>
        <w:t xml:space="preserve"> Bölüm </w:t>
      </w:r>
      <w:hyperlink r:id="rId9" w:history="1">
        <w:r w:rsidRPr="00130E35">
          <w:rPr>
            <w:rStyle w:val="Kpr"/>
            <w:rFonts w:ascii="Times New Roman" w:hAnsi="Times New Roman" w:cs="Times New Roman"/>
          </w:rPr>
          <w:t>akademik</w:t>
        </w:r>
      </w:hyperlink>
      <w:r>
        <w:rPr>
          <w:rFonts w:ascii="Times New Roman" w:hAnsi="Times New Roman" w:cs="Times New Roman"/>
        </w:rPr>
        <w:t xml:space="preserve"> ve </w:t>
      </w:r>
      <w:hyperlink r:id="rId10" w:history="1">
        <w:r w:rsidRPr="00777068">
          <w:rPr>
            <w:rStyle w:val="Kpr"/>
            <w:rFonts w:ascii="Times New Roman" w:hAnsi="Times New Roman" w:cs="Times New Roman"/>
          </w:rPr>
          <w:t>idari personel</w:t>
        </w:r>
      </w:hyperlink>
      <w:r>
        <w:rPr>
          <w:rFonts w:ascii="Times New Roman" w:hAnsi="Times New Roman" w:cs="Times New Roman"/>
        </w:rPr>
        <w:t xml:space="preserve"> şeması web sitesinde yer almaktadır.</w:t>
      </w:r>
    </w:p>
    <w:p w14:paraId="6AD1132D" w14:textId="3B9C0BE4" w:rsidR="0033048D" w:rsidRPr="00B84FBD" w:rsidRDefault="0033048D" w:rsidP="0033048D">
      <w:pPr>
        <w:ind w:left="675"/>
        <w:jc w:val="both"/>
        <w:rPr>
          <w:rFonts w:ascii="Times New Roman" w:hAnsi="Times New Roman" w:cs="Times New Roman"/>
          <w:b/>
        </w:rPr>
      </w:pPr>
      <w:r w:rsidRPr="00B84FBD">
        <w:rPr>
          <w:rFonts w:ascii="Times New Roman" w:hAnsi="Times New Roman" w:cs="Times New Roman"/>
        </w:rPr>
        <w:t xml:space="preserve">       </w:t>
      </w:r>
      <w:r w:rsidRPr="00B84FBD">
        <w:rPr>
          <w:rFonts w:ascii="Times New Roman" w:hAnsi="Times New Roman" w:cs="Times New Roman"/>
          <w:b/>
        </w:rPr>
        <w:t xml:space="preserve"> A1.2) Liderlik</w:t>
      </w:r>
    </w:p>
    <w:p w14:paraId="71D986E7" w14:textId="77777777" w:rsidR="0033048D" w:rsidRPr="00FC4035" w:rsidRDefault="0033048D" w:rsidP="0033048D">
      <w:pPr>
        <w:ind w:left="1086"/>
        <w:jc w:val="both"/>
        <w:rPr>
          <w:rFonts w:ascii="Times New Roman" w:hAnsi="Times New Roman" w:cs="Times New Roman"/>
        </w:rPr>
      </w:pPr>
      <w:r>
        <w:rPr>
          <w:rFonts w:ascii="Times New Roman" w:hAnsi="Times New Roman" w:cs="Times New Roman"/>
        </w:rPr>
        <w:t>Büro Hizmetleri ve Sekreterlik</w:t>
      </w:r>
      <w:r w:rsidRPr="008448E2">
        <w:rPr>
          <w:rFonts w:ascii="Times New Roman" w:hAnsi="Times New Roman" w:cs="Times New Roman"/>
        </w:rPr>
        <w:t xml:space="preserve"> </w:t>
      </w:r>
      <w:r w:rsidRPr="00DB0C5E">
        <w:rPr>
          <w:rFonts w:ascii="Times New Roman" w:hAnsi="Times New Roman" w:cs="Times New Roman"/>
        </w:rPr>
        <w:t xml:space="preserve">Bölümü’nde yönetim deneyimli bir kadrodan oluşmaktadır. Kalite yönetimine inanan, konuya motive ve konuyla ilgili liderlik misyonunu üstlenmiş akademik personel ile çalışmalara devam edilmektedir. Bunun yanı sıra öğrenci ve bölüme yönelik her iş ile ilgili özverili, konuya hakim idari personel ile de koordineli bir şekilde çalışılmaktadır. Bölüme ait </w:t>
      </w:r>
      <w:hyperlink r:id="rId11" w:history="1">
        <w:r w:rsidRPr="00DB0C5E">
          <w:rPr>
            <w:rStyle w:val="Kpr"/>
            <w:rFonts w:ascii="Times New Roman" w:hAnsi="Times New Roman" w:cs="Times New Roman"/>
          </w:rPr>
          <w:t>akademik kadro ve idari kadro</w:t>
        </w:r>
      </w:hyperlink>
      <w:r w:rsidRPr="00DB0C5E">
        <w:rPr>
          <w:rFonts w:ascii="Times New Roman" w:hAnsi="Times New Roman" w:cs="Times New Roman"/>
        </w:rPr>
        <w:t xml:space="preserve"> web sayfasında yer almaktadır. Özellikle izleme ve değerlendirme aşaması için verilerle yönetim çok önemlidir. Bu doğrultuda performans göstergelerinin takip ve raporlama periyotlarına dikkat edilerek gerekli raporlamaların yapılması ve sonuçların duyurulması önemlidir. 2018 yılında Üniversitemize verilen Kurumsal Geri Bildirim Raporu </w:t>
      </w:r>
      <w:r w:rsidRPr="00DB0C5E">
        <w:rPr>
          <w:rFonts w:ascii="Times New Roman" w:hAnsi="Times New Roman" w:cs="Times New Roman"/>
        </w:rPr>
        <w:lastRenderedPageBreak/>
        <w:t>(KGBR)’</w:t>
      </w:r>
      <w:proofErr w:type="spellStart"/>
      <w:r w:rsidRPr="00DB0C5E">
        <w:rPr>
          <w:rFonts w:ascii="Times New Roman" w:hAnsi="Times New Roman" w:cs="Times New Roman"/>
        </w:rPr>
        <w:t>nda</w:t>
      </w:r>
      <w:proofErr w:type="spellEnd"/>
      <w:r w:rsidRPr="00DB0C5E">
        <w:rPr>
          <w:rFonts w:ascii="Times New Roman" w:hAnsi="Times New Roman" w:cs="Times New Roman"/>
        </w:rPr>
        <w:t xml:space="preserve"> Yönetim Sistemi başlığında belirtilen geliştirmeye açık yönler ve öneriler doğrultusunda, 2019 yılında devreye alınan "</w:t>
      </w:r>
      <w:proofErr w:type="spellStart"/>
      <w:r w:rsidR="00000000">
        <w:fldChar w:fldCharType="begin"/>
      </w:r>
      <w:r w:rsidR="00000000">
        <w:instrText xml:space="preserve"> HYPERLINK "http://kybs.harran.edu.tr/" </w:instrText>
      </w:r>
      <w:r w:rsidR="00000000">
        <w:fldChar w:fldCharType="separate"/>
      </w:r>
      <w:r w:rsidRPr="00E3781F">
        <w:rPr>
          <w:rStyle w:val="Kpr"/>
          <w:rFonts w:ascii="Times New Roman" w:hAnsi="Times New Roman" w:cs="Times New Roman"/>
        </w:rPr>
        <w:t>KYBS</w:t>
      </w:r>
      <w:r w:rsidR="00000000">
        <w:rPr>
          <w:rStyle w:val="Kpr"/>
          <w:rFonts w:ascii="Times New Roman" w:hAnsi="Times New Roman" w:cs="Times New Roman"/>
        </w:rPr>
        <w:fldChar w:fldCharType="end"/>
      </w:r>
      <w:r w:rsidRPr="00DB0C5E">
        <w:rPr>
          <w:rFonts w:ascii="Times New Roman" w:hAnsi="Times New Roman" w:cs="Times New Roman"/>
        </w:rPr>
        <w:t>"nin</w:t>
      </w:r>
      <w:proofErr w:type="spellEnd"/>
      <w:r w:rsidRPr="00DB0C5E">
        <w:rPr>
          <w:rFonts w:ascii="Times New Roman" w:hAnsi="Times New Roman" w:cs="Times New Roman"/>
        </w:rPr>
        <w:t xml:space="preserve"> işlevinin yaygınlaştırılması ve artırılması çalışmaları 2020 yılında devam etmiş, veri giriş eğitimleri gerçekleştirilmiştir. Veri girişlerine başlanmış ve sistem yaygınlaşması için gerekli planlamalar yapılmıştır. 2021 yılında kalite elçisi yapılanmasına gidilmiştir. Gerçekleştirilen bu çalışmalar neticesinde bölümümüzün hedef koyma, hedeflerini gerçekleştirme oranları takip edilmekte ve altı ayda bir üst yönetime sunumlar yapılmaktadır. Yapılan izleme ve sunumlar neticesinde güçlü ve zayıf yönler belirlenerek bölüme dair hedeflerin daha kolay ve daha hızlı bir şekilde izlenmesi ve değerlendirilmesi mümkün olmaktadır.</w:t>
      </w:r>
    </w:p>
    <w:p w14:paraId="411938F0" w14:textId="77777777" w:rsidR="0033048D" w:rsidRPr="00B84FBD" w:rsidRDefault="0033048D" w:rsidP="0033048D">
      <w:pPr>
        <w:ind w:left="1416"/>
        <w:rPr>
          <w:rFonts w:ascii="Times New Roman" w:hAnsi="Times New Roman" w:cs="Times New Roman"/>
          <w:b/>
        </w:rPr>
      </w:pPr>
      <w:r w:rsidRPr="00B84FBD">
        <w:rPr>
          <w:rFonts w:ascii="Times New Roman" w:hAnsi="Times New Roman" w:cs="Times New Roman"/>
          <w:b/>
        </w:rPr>
        <w:t>A 1.3) Birimin dönüşüm kapasitesi</w:t>
      </w:r>
    </w:p>
    <w:p w14:paraId="7FAA341D" w14:textId="77777777" w:rsidR="0033048D" w:rsidRPr="00BA2C95" w:rsidRDefault="0033048D" w:rsidP="0033048D">
      <w:pPr>
        <w:ind w:left="1416"/>
        <w:jc w:val="both"/>
        <w:rPr>
          <w:rFonts w:ascii="Times New Roman" w:hAnsi="Times New Roman" w:cs="Times New Roman"/>
        </w:rPr>
      </w:pPr>
      <w:r>
        <w:rPr>
          <w:rFonts w:ascii="Times New Roman" w:hAnsi="Times New Roman" w:cs="Times New Roman"/>
        </w:rPr>
        <w:t>Büro Hizmetleri ve Sekreterlik</w:t>
      </w:r>
      <w:r w:rsidRPr="008448E2">
        <w:rPr>
          <w:rFonts w:ascii="Times New Roman" w:hAnsi="Times New Roman" w:cs="Times New Roman"/>
        </w:rPr>
        <w:t xml:space="preserve"> </w:t>
      </w:r>
      <w:r w:rsidRPr="00BA2C95">
        <w:rPr>
          <w:rFonts w:ascii="Times New Roman" w:hAnsi="Times New Roman" w:cs="Times New Roman"/>
        </w:rPr>
        <w:t xml:space="preserve">Bölümü’nde yönetsel ve idari iş ve işlemler </w:t>
      </w:r>
      <w:hyperlink r:id="rId12" w:history="1">
        <w:r w:rsidRPr="00DB2B58">
          <w:rPr>
            <w:rStyle w:val="Kpr"/>
            <w:rFonts w:ascii="Times New Roman" w:hAnsi="Times New Roman" w:cs="Times New Roman"/>
          </w:rPr>
          <w:t>“Elektronik Belge Yönetim Sistemi’</w:t>
        </w:r>
      </w:hyperlink>
      <w:r w:rsidRPr="00BA2C95">
        <w:rPr>
          <w:rFonts w:ascii="Times New Roman" w:hAnsi="Times New Roman" w:cs="Times New Roman"/>
        </w:rPr>
        <w:t xml:space="preserve"> üzerinden gerçekleştirilmektedir. “Elektronik Belge Yönetim Sistemi’nin” etkin kullanımı ile de yazışma süreçleri hızlanarak bütünüyle takipli ve kayıtlı hale gelmiştir. Öğrencilere ilişkin bilgi ve veri girişlerinin de </w:t>
      </w:r>
      <w:hyperlink r:id="rId13" w:history="1">
        <w:r w:rsidRPr="00DB2B58">
          <w:rPr>
            <w:rStyle w:val="Kpr"/>
            <w:rFonts w:ascii="Times New Roman" w:hAnsi="Times New Roman" w:cs="Times New Roman"/>
          </w:rPr>
          <w:t>“Öğrenci Bilgi Sistemi”,</w:t>
        </w:r>
      </w:hyperlink>
      <w:r w:rsidRPr="00BA2C95">
        <w:rPr>
          <w:rFonts w:ascii="Times New Roman" w:hAnsi="Times New Roman" w:cs="Times New Roman"/>
        </w:rPr>
        <w:t xml:space="preserve"> “</w:t>
      </w:r>
      <w:hyperlink r:id="rId14" w:history="1">
        <w:r w:rsidRPr="00DB2B58">
          <w:rPr>
            <w:rStyle w:val="Kpr"/>
            <w:rFonts w:ascii="Times New Roman" w:hAnsi="Times New Roman" w:cs="Times New Roman"/>
          </w:rPr>
          <w:t>Akademik Bilgi Sistemi”</w:t>
        </w:r>
      </w:hyperlink>
      <w:r w:rsidRPr="00BA2C95">
        <w:rPr>
          <w:rFonts w:ascii="Times New Roman" w:hAnsi="Times New Roman" w:cs="Times New Roman"/>
        </w:rPr>
        <w:t xml:space="preserve"> ve yeni oluşturulan </w:t>
      </w:r>
      <w:hyperlink r:id="rId15" w:history="1">
        <w:r w:rsidRPr="00DB2B58">
          <w:rPr>
            <w:rStyle w:val="Kpr"/>
            <w:rFonts w:ascii="Times New Roman" w:hAnsi="Times New Roman" w:cs="Times New Roman"/>
          </w:rPr>
          <w:t>“Mezun Portalı”</w:t>
        </w:r>
      </w:hyperlink>
      <w:r w:rsidRPr="00BA2C95">
        <w:rPr>
          <w:rFonts w:ascii="Times New Roman" w:hAnsi="Times New Roman" w:cs="Times New Roman"/>
        </w:rPr>
        <w:t xml:space="preserve"> aracılığıyla yerine getirilmesi bilgiye erişimi daha kolay ve hızlı hale getirmiştir. Tüm bunlarla birlikte önemli bir kısmı </w:t>
      </w:r>
      <w:hyperlink r:id="rId16" w:history="1">
        <w:r w:rsidRPr="00DB2B58">
          <w:rPr>
            <w:rStyle w:val="Kpr"/>
            <w:rFonts w:ascii="Times New Roman" w:hAnsi="Times New Roman" w:cs="Times New Roman"/>
          </w:rPr>
          <w:t>Bilgi İşlem Dairesi Başkanlığı</w:t>
        </w:r>
      </w:hyperlink>
      <w:r w:rsidRPr="00BA2C95">
        <w:rPr>
          <w:rFonts w:ascii="Times New Roman" w:hAnsi="Times New Roman" w:cs="Times New Roman"/>
        </w:rPr>
        <w:t xml:space="preserve"> tarafından tasarlanan ve uygulamaya alınan </w:t>
      </w:r>
      <w:hyperlink r:id="rId17" w:history="1">
        <w:r w:rsidRPr="00DB2B58">
          <w:rPr>
            <w:rStyle w:val="Kpr"/>
            <w:rFonts w:ascii="Times New Roman" w:hAnsi="Times New Roman" w:cs="Times New Roman"/>
          </w:rPr>
          <w:t>Harran Portal</w:t>
        </w:r>
      </w:hyperlink>
      <w:r w:rsidRPr="00DB2B58">
        <w:rPr>
          <w:rFonts w:ascii="Times New Roman" w:hAnsi="Times New Roman" w:cs="Times New Roman"/>
        </w:rPr>
        <w:t xml:space="preserve"> </w:t>
      </w:r>
      <w:r w:rsidRPr="00BA2C95">
        <w:rPr>
          <w:rFonts w:ascii="Times New Roman" w:hAnsi="Times New Roman" w:cs="Times New Roman"/>
        </w:rPr>
        <w:t>ile dijital anlamda dönüşüm yolunda önemli adımlar atılmıştır. 2021 yılında çalışmalarına başlanan online yatay geçiş başvuru sisteminin 2022 yılında aktifleştirilmesi hedeflenmektedir.</w:t>
      </w:r>
    </w:p>
    <w:p w14:paraId="3F9E3013" w14:textId="77777777" w:rsidR="0033048D" w:rsidRPr="00B84FBD" w:rsidRDefault="0033048D" w:rsidP="0033048D">
      <w:pPr>
        <w:ind w:left="1416"/>
        <w:rPr>
          <w:rFonts w:ascii="Times New Roman" w:hAnsi="Times New Roman" w:cs="Times New Roman"/>
          <w:b/>
        </w:rPr>
      </w:pPr>
      <w:r w:rsidRPr="00B84FBD">
        <w:rPr>
          <w:rFonts w:ascii="Times New Roman" w:hAnsi="Times New Roman" w:cs="Times New Roman"/>
          <w:b/>
        </w:rPr>
        <w:t>A 1.4) İç kalite güvencesi mekanizmaları</w:t>
      </w:r>
    </w:p>
    <w:p w14:paraId="32A72657" w14:textId="77777777" w:rsidR="0033048D" w:rsidRPr="000F1F19" w:rsidRDefault="0033048D" w:rsidP="0033048D">
      <w:pPr>
        <w:ind w:left="1350" w:firstLine="33"/>
        <w:jc w:val="both"/>
        <w:rPr>
          <w:rFonts w:ascii="Times New Roman" w:hAnsi="Times New Roman" w:cs="Times New Roman"/>
          <w:b/>
        </w:rPr>
      </w:pPr>
      <w:r>
        <w:rPr>
          <w:rFonts w:ascii="Times New Roman" w:hAnsi="Times New Roman" w:cs="Times New Roman"/>
        </w:rPr>
        <w:t>Büro Hizmetleri ve Sekreterlik</w:t>
      </w:r>
      <w:r w:rsidRPr="008448E2">
        <w:rPr>
          <w:rFonts w:ascii="Times New Roman" w:hAnsi="Times New Roman" w:cs="Times New Roman"/>
        </w:rPr>
        <w:t xml:space="preserve"> </w:t>
      </w:r>
      <w:r w:rsidRPr="00BA2C95">
        <w:rPr>
          <w:rFonts w:ascii="Times New Roman" w:hAnsi="Times New Roman" w:cs="Times New Roman"/>
        </w:rPr>
        <w:t>Bölümü’nde</w:t>
      </w:r>
      <w:r>
        <w:rPr>
          <w:rFonts w:ascii="Times New Roman" w:hAnsi="Times New Roman" w:cs="Times New Roman"/>
        </w:rPr>
        <w:t xml:space="preserve"> iç kalite güvence mekanizmalarını geliştirmek için çalışmalara devam edilmektedir. Kalite çalışmalarını iyi seviyeye taşıyabilmek için </w:t>
      </w:r>
      <w:hyperlink r:id="rId18" w:history="1">
        <w:r w:rsidRPr="00F914DA">
          <w:rPr>
            <w:rStyle w:val="Kpr"/>
            <w:rFonts w:ascii="Times New Roman" w:hAnsi="Times New Roman" w:cs="Times New Roman"/>
          </w:rPr>
          <w:t>Kurumsal Kalite Yönetim Sistemi</w:t>
        </w:r>
      </w:hyperlink>
      <w:r>
        <w:rPr>
          <w:rFonts w:ascii="Times New Roman" w:hAnsi="Times New Roman" w:cs="Times New Roman"/>
        </w:rPr>
        <w:t xml:space="preserve"> ve </w:t>
      </w:r>
      <w:hyperlink r:id="rId19" w:history="1">
        <w:proofErr w:type="spellStart"/>
        <w:r w:rsidRPr="00350363">
          <w:rPr>
            <w:rStyle w:val="Kpr"/>
            <w:rFonts w:ascii="Times New Roman" w:hAnsi="Times New Roman" w:cs="Times New Roman"/>
          </w:rPr>
          <w:t>KYBS’den</w:t>
        </w:r>
        <w:proofErr w:type="spellEnd"/>
      </w:hyperlink>
      <w:r>
        <w:rPr>
          <w:rFonts w:ascii="Times New Roman" w:hAnsi="Times New Roman" w:cs="Times New Roman"/>
        </w:rPr>
        <w:t xml:space="preserve"> yararlanılmaktadır.</w:t>
      </w:r>
      <w:r w:rsidRPr="00F914DA">
        <w:t xml:space="preserve"> </w:t>
      </w:r>
      <w:r w:rsidRPr="00F914DA">
        <w:rPr>
          <w:rFonts w:ascii="Times New Roman" w:hAnsi="Times New Roman" w:cs="Times New Roman"/>
        </w:rPr>
        <w:t>KYS ile iç ve dış paydaşların öneri, şikâyet, talep vb. istek ve geri bildirimleri daha sistemli ve daha hızlı değerlendirilmektedir. Kurumsal Yönetim Bilgi Sistemi ise verilerle yönetimi daha olanaklı ve daha kolay hale getirmektedir.</w:t>
      </w:r>
      <w:r>
        <w:t xml:space="preserve"> </w:t>
      </w:r>
      <w:r w:rsidRPr="008D1BBD">
        <w:rPr>
          <w:rFonts w:ascii="Times New Roman" w:hAnsi="Times New Roman" w:cs="Times New Roman"/>
        </w:rPr>
        <w:t xml:space="preserve">Aynı zamanda bölüme ait sistem işleyişinin sağlıklı işleyişi hususunda </w:t>
      </w:r>
      <w:hyperlink r:id="rId20" w:history="1">
        <w:r w:rsidRPr="008D1BBD">
          <w:rPr>
            <w:rStyle w:val="Kpr"/>
            <w:rFonts w:ascii="Times New Roman" w:hAnsi="Times New Roman" w:cs="Times New Roman"/>
          </w:rPr>
          <w:t>Kalite El Kitabı</w:t>
        </w:r>
      </w:hyperlink>
      <w:r w:rsidRPr="008D1BBD">
        <w:rPr>
          <w:rFonts w:ascii="Times New Roman" w:hAnsi="Times New Roman" w:cs="Times New Roman"/>
        </w:rPr>
        <w:t xml:space="preserve"> rehber olarak alınmaktadır.</w:t>
      </w:r>
    </w:p>
    <w:p w14:paraId="51769E7D" w14:textId="77777777" w:rsidR="0033048D" w:rsidRPr="00B84FBD" w:rsidRDefault="0033048D" w:rsidP="0033048D">
      <w:pPr>
        <w:ind w:left="675"/>
        <w:jc w:val="both"/>
        <w:rPr>
          <w:rFonts w:ascii="Times New Roman" w:hAnsi="Times New Roman" w:cs="Times New Roman"/>
          <w:b/>
        </w:rPr>
      </w:pPr>
      <w:r>
        <w:rPr>
          <w:rFonts w:ascii="Calibri" w:hAnsi="Calibri" w:cs="Calibri"/>
        </w:rPr>
        <w:tab/>
        <w:t xml:space="preserve">         </w:t>
      </w:r>
      <w:r w:rsidRPr="00532DF3">
        <w:rPr>
          <w:rFonts w:ascii="Calibri" w:hAnsi="Calibri" w:cs="Calibri"/>
        </w:rPr>
        <w:t xml:space="preserve"> </w:t>
      </w:r>
      <w:r w:rsidRPr="00B84FBD">
        <w:rPr>
          <w:rFonts w:ascii="Times New Roman" w:hAnsi="Times New Roman" w:cs="Times New Roman"/>
          <w:b/>
        </w:rPr>
        <w:t>A 1.5) Kamuoyunu bilgilendirme ve hesap verebilirlik</w:t>
      </w:r>
    </w:p>
    <w:p w14:paraId="0F7E630C" w14:textId="2E666047" w:rsidR="0033048D" w:rsidRDefault="0033048D" w:rsidP="00B84FBD">
      <w:pPr>
        <w:ind w:left="1276" w:hanging="567"/>
        <w:jc w:val="both"/>
        <w:rPr>
          <w:rFonts w:ascii="Times New Roman" w:hAnsi="Times New Roman" w:cs="Times New Roman"/>
          <w:b/>
        </w:rPr>
      </w:pPr>
      <w:r>
        <w:rPr>
          <w:rFonts w:ascii="Times New Roman" w:hAnsi="Times New Roman" w:cs="Times New Roman"/>
        </w:rPr>
        <w:t xml:space="preserve">          Büro Hizmetleri ve Sekreterlik</w:t>
      </w:r>
      <w:r w:rsidRPr="008448E2">
        <w:rPr>
          <w:rFonts w:ascii="Times New Roman" w:hAnsi="Times New Roman" w:cs="Times New Roman"/>
        </w:rPr>
        <w:t xml:space="preserve"> </w:t>
      </w:r>
      <w:r w:rsidRPr="00DD2941">
        <w:rPr>
          <w:rFonts w:ascii="Times New Roman" w:hAnsi="Times New Roman" w:cs="Times New Roman"/>
        </w:rPr>
        <w:t xml:space="preserve">Bölümü’ndeki tüm gelişmeler için </w:t>
      </w:r>
      <w:hyperlink r:id="rId21" w:history="1">
        <w:r w:rsidRPr="007412F9">
          <w:rPr>
            <w:rStyle w:val="Kpr"/>
            <w:rFonts w:ascii="Times New Roman" w:hAnsi="Times New Roman" w:cs="Times New Roman"/>
          </w:rPr>
          <w:t>Hilvan Meslek Yüksekokulu</w:t>
        </w:r>
      </w:hyperlink>
      <w:r w:rsidRPr="00DD2941">
        <w:rPr>
          <w:rFonts w:ascii="Times New Roman" w:hAnsi="Times New Roman" w:cs="Times New Roman"/>
          <w:color w:val="5B9BD5" w:themeColor="accent1"/>
        </w:rPr>
        <w:t xml:space="preserve"> </w:t>
      </w:r>
      <w:r w:rsidRPr="00DD2941">
        <w:rPr>
          <w:rFonts w:ascii="Times New Roman" w:hAnsi="Times New Roman" w:cs="Times New Roman"/>
        </w:rPr>
        <w:t xml:space="preserve">web sitesi aktif olarak kullanmaktadır. Gerekli bilgilendirmeler, </w:t>
      </w:r>
      <w:hyperlink r:id="rId22" w:history="1">
        <w:r w:rsidRPr="004F152B">
          <w:rPr>
            <w:rStyle w:val="Kpr"/>
            <w:rFonts w:ascii="Times New Roman" w:hAnsi="Times New Roman" w:cs="Times New Roman"/>
          </w:rPr>
          <w:t>haberler ve duyurular</w:t>
        </w:r>
      </w:hyperlink>
      <w:r w:rsidRPr="00DD2941">
        <w:rPr>
          <w:rFonts w:ascii="Times New Roman" w:hAnsi="Times New Roman" w:cs="Times New Roman"/>
        </w:rPr>
        <w:t xml:space="preserve"> kamuoyuyla sürekli olarak paylaşılmaktadır. Öte yandan yapılan etkinlikler</w:t>
      </w:r>
      <w:r>
        <w:rPr>
          <w:rFonts w:ascii="Times New Roman" w:hAnsi="Times New Roman" w:cs="Times New Roman"/>
        </w:rPr>
        <w:t>, planlar</w:t>
      </w:r>
      <w:r w:rsidRPr="00DD2941">
        <w:rPr>
          <w:rFonts w:ascii="Times New Roman" w:hAnsi="Times New Roman" w:cs="Times New Roman"/>
        </w:rPr>
        <w:t xml:space="preserve"> ve faaliyetler şeffaf bir şekilde web sitesi üzerinden yayınlanmaktadır.</w:t>
      </w:r>
    </w:p>
    <w:p w14:paraId="7EAA7F86" w14:textId="77777777" w:rsidR="0033048D" w:rsidRPr="0065123F" w:rsidRDefault="0033048D" w:rsidP="0033048D">
      <w:pPr>
        <w:ind w:left="675"/>
        <w:jc w:val="both"/>
        <w:rPr>
          <w:rFonts w:ascii="Times New Roman" w:hAnsi="Times New Roman" w:cs="Times New Roman"/>
          <w:b/>
        </w:rPr>
      </w:pPr>
      <w:r w:rsidRPr="0065123F">
        <w:rPr>
          <w:rFonts w:ascii="Times New Roman" w:hAnsi="Times New Roman" w:cs="Times New Roman"/>
          <w:b/>
        </w:rPr>
        <w:t xml:space="preserve">Yönetim modeli ve idari yapı </w:t>
      </w:r>
    </w:p>
    <w:p w14:paraId="6DEB3269" w14:textId="77777777" w:rsidR="0033048D" w:rsidRDefault="0033048D" w:rsidP="0033048D">
      <w:pPr>
        <w:ind w:left="675"/>
        <w:jc w:val="both"/>
        <w:rPr>
          <w:rFonts w:ascii="Times New Roman" w:hAnsi="Times New Roman" w:cs="Times New Roman"/>
        </w:rPr>
      </w:pPr>
      <w:r w:rsidRPr="0065123F">
        <w:rPr>
          <w:rFonts w:ascii="Times New Roman" w:hAnsi="Times New Roman" w:cs="Times New Roman"/>
          <w:b/>
        </w:rPr>
        <w:t>Olgunluk Düzeyi:</w:t>
      </w:r>
      <w:r w:rsidRPr="0065123F">
        <w:rPr>
          <w:rFonts w:ascii="Times New Roman" w:hAnsi="Times New Roman" w:cs="Times New Roman"/>
        </w:rPr>
        <w:t xml:space="preserve"> </w:t>
      </w:r>
      <w:r>
        <w:rPr>
          <w:rFonts w:ascii="Times New Roman" w:hAnsi="Times New Roman" w:cs="Times New Roman"/>
        </w:rPr>
        <w:t xml:space="preserve">Bölümün </w:t>
      </w:r>
      <w:r w:rsidRPr="0065123F">
        <w:rPr>
          <w:rFonts w:ascii="Times New Roman" w:hAnsi="Times New Roman" w:cs="Times New Roman"/>
        </w:rPr>
        <w:t>yönetim ve organizasyonel yapılanmasına ilişkin uygulamaları izlenmekte ve iyileştirilmektedir.</w:t>
      </w:r>
    </w:p>
    <w:p w14:paraId="72F9D45C" w14:textId="77777777" w:rsidR="0033048D" w:rsidRDefault="0033048D" w:rsidP="0033048D">
      <w:pPr>
        <w:ind w:left="675"/>
        <w:jc w:val="both"/>
        <w:rPr>
          <w:rFonts w:ascii="Times New Roman" w:hAnsi="Times New Roman" w:cs="Times New Roman"/>
          <w:b/>
        </w:rPr>
      </w:pPr>
      <w:r>
        <w:rPr>
          <w:rFonts w:ascii="Times New Roman" w:hAnsi="Times New Roman" w:cs="Times New Roman"/>
          <w:b/>
        </w:rPr>
        <w:t xml:space="preserve">Kanıtlar </w:t>
      </w:r>
    </w:p>
    <w:p w14:paraId="7554D51D" w14:textId="77777777" w:rsidR="0033048D" w:rsidRDefault="0033048D" w:rsidP="0033048D">
      <w:pPr>
        <w:pStyle w:val="ListeParagraf"/>
        <w:numPr>
          <w:ilvl w:val="0"/>
          <w:numId w:val="12"/>
        </w:numPr>
        <w:rPr>
          <w:rFonts w:ascii="Times New Roman" w:hAnsi="Times New Roman" w:cs="Times New Roman"/>
          <w:b/>
        </w:rPr>
      </w:pPr>
      <w:r>
        <w:rPr>
          <w:rFonts w:ascii="Times New Roman" w:hAnsi="Times New Roman" w:cs="Times New Roman"/>
          <w:b/>
        </w:rPr>
        <w:t xml:space="preserve"> 1.1. </w:t>
      </w:r>
      <w:hyperlink r:id="rId23" w:history="1">
        <w:r w:rsidRPr="005B1A51">
          <w:rPr>
            <w:rStyle w:val="Kpr"/>
            <w:rFonts w:ascii="Times New Roman" w:hAnsi="Times New Roman" w:cs="Times New Roman"/>
            <w:b/>
          </w:rPr>
          <w:t>Akademik Personel</w:t>
        </w:r>
      </w:hyperlink>
      <w:r>
        <w:rPr>
          <w:rFonts w:ascii="Times New Roman" w:hAnsi="Times New Roman" w:cs="Times New Roman"/>
          <w:b/>
        </w:rPr>
        <w:t xml:space="preserve"> </w:t>
      </w:r>
    </w:p>
    <w:p w14:paraId="5280B7F0" w14:textId="77777777" w:rsidR="0033048D" w:rsidRDefault="0033048D" w:rsidP="0033048D">
      <w:pPr>
        <w:pStyle w:val="ListeParagraf"/>
        <w:numPr>
          <w:ilvl w:val="0"/>
          <w:numId w:val="12"/>
        </w:numPr>
        <w:rPr>
          <w:rFonts w:ascii="Times New Roman" w:hAnsi="Times New Roman" w:cs="Times New Roman"/>
          <w:b/>
        </w:rPr>
      </w:pPr>
      <w:r>
        <w:rPr>
          <w:rFonts w:ascii="Times New Roman" w:hAnsi="Times New Roman" w:cs="Times New Roman"/>
          <w:b/>
        </w:rPr>
        <w:t xml:space="preserve"> 1.1. </w:t>
      </w:r>
      <w:hyperlink r:id="rId24" w:history="1">
        <w:r w:rsidRPr="005B1A51">
          <w:rPr>
            <w:rStyle w:val="Kpr"/>
            <w:rFonts w:ascii="Times New Roman" w:hAnsi="Times New Roman" w:cs="Times New Roman"/>
            <w:b/>
          </w:rPr>
          <w:t>İdari Personel</w:t>
        </w:r>
      </w:hyperlink>
    </w:p>
    <w:p w14:paraId="2F1D5C83" w14:textId="77777777" w:rsidR="0033048D" w:rsidRDefault="0033048D" w:rsidP="0033048D">
      <w:pPr>
        <w:rPr>
          <w:rFonts w:ascii="Times New Roman" w:hAnsi="Times New Roman" w:cs="Times New Roman"/>
          <w:b/>
        </w:rPr>
      </w:pPr>
      <w:r w:rsidRPr="00583F2C">
        <w:rPr>
          <w:rFonts w:ascii="Times New Roman" w:hAnsi="Times New Roman" w:cs="Times New Roman"/>
          <w:b/>
        </w:rPr>
        <w:t xml:space="preserve">            </w:t>
      </w:r>
    </w:p>
    <w:p w14:paraId="1472DDC4" w14:textId="77777777" w:rsidR="0033048D" w:rsidRDefault="0033048D" w:rsidP="0033048D">
      <w:pPr>
        <w:rPr>
          <w:rFonts w:ascii="Times New Roman" w:hAnsi="Times New Roman" w:cs="Times New Roman"/>
          <w:b/>
        </w:rPr>
      </w:pPr>
    </w:p>
    <w:p w14:paraId="15B26952" w14:textId="77777777" w:rsidR="0033048D" w:rsidRDefault="0033048D" w:rsidP="0033048D">
      <w:pPr>
        <w:rPr>
          <w:rFonts w:ascii="Times New Roman" w:hAnsi="Times New Roman" w:cs="Times New Roman"/>
          <w:b/>
        </w:rPr>
      </w:pPr>
    </w:p>
    <w:p w14:paraId="787F1C58" w14:textId="77777777" w:rsidR="0033048D" w:rsidRPr="00583F2C" w:rsidRDefault="0033048D" w:rsidP="0033048D">
      <w:pPr>
        <w:rPr>
          <w:rFonts w:ascii="Times New Roman" w:hAnsi="Times New Roman" w:cs="Times New Roman"/>
          <w:b/>
        </w:rPr>
      </w:pPr>
      <w:r>
        <w:rPr>
          <w:rFonts w:ascii="Times New Roman" w:hAnsi="Times New Roman" w:cs="Times New Roman"/>
          <w:b/>
        </w:rPr>
        <w:lastRenderedPageBreak/>
        <w:t xml:space="preserve">            </w:t>
      </w:r>
      <w:r w:rsidRPr="00583F2C">
        <w:rPr>
          <w:rFonts w:ascii="Times New Roman" w:hAnsi="Times New Roman" w:cs="Times New Roman"/>
          <w:b/>
        </w:rPr>
        <w:t xml:space="preserve"> Liderlik</w:t>
      </w:r>
    </w:p>
    <w:p w14:paraId="3F6F4698" w14:textId="77777777" w:rsidR="0033048D" w:rsidRDefault="0033048D" w:rsidP="0033048D">
      <w:pPr>
        <w:jc w:val="both"/>
        <w:rPr>
          <w:rFonts w:ascii="Times New Roman" w:hAnsi="Times New Roman" w:cs="Times New Roman"/>
        </w:rPr>
      </w:pPr>
      <w:r>
        <w:rPr>
          <w:rFonts w:ascii="Times New Roman" w:hAnsi="Times New Roman" w:cs="Times New Roman"/>
        </w:rPr>
        <w:t xml:space="preserve">            </w:t>
      </w:r>
      <w:r w:rsidRPr="00583F2C">
        <w:rPr>
          <w:rFonts w:ascii="Times New Roman" w:hAnsi="Times New Roman" w:cs="Times New Roman"/>
        </w:rPr>
        <w:t xml:space="preserve"> </w:t>
      </w:r>
      <w:r w:rsidRPr="00583F2C">
        <w:rPr>
          <w:rFonts w:ascii="Times New Roman" w:hAnsi="Times New Roman" w:cs="Times New Roman"/>
          <w:b/>
        </w:rPr>
        <w:t>Olgunluk Düzeyi:</w:t>
      </w:r>
      <w:r w:rsidRPr="00583F2C">
        <w:rPr>
          <w:rFonts w:ascii="Times New Roman" w:hAnsi="Times New Roman" w:cs="Times New Roman"/>
        </w:rPr>
        <w:t xml:space="preserve"> Liderlik uygulamaları ve bu uygulamala</w:t>
      </w:r>
      <w:r>
        <w:rPr>
          <w:rFonts w:ascii="Times New Roman" w:hAnsi="Times New Roman" w:cs="Times New Roman"/>
        </w:rPr>
        <w:t>rın kalite güvencesi sistemi ve kültürünün</w:t>
      </w:r>
      <w:r w:rsidRPr="00583F2C">
        <w:rPr>
          <w:rFonts w:ascii="Times New Roman" w:hAnsi="Times New Roman" w:cs="Times New Roman"/>
        </w:rPr>
        <w:t xml:space="preserve"> gelişimine katkısı izlenmekte ve bağlı iyileştirmeler gerçekleştirilmektedir.</w:t>
      </w:r>
    </w:p>
    <w:p w14:paraId="2AF3FAFB" w14:textId="77777777" w:rsidR="0033048D" w:rsidRPr="00532661" w:rsidRDefault="0033048D" w:rsidP="0033048D">
      <w:pPr>
        <w:jc w:val="both"/>
        <w:rPr>
          <w:rFonts w:ascii="Times New Roman" w:hAnsi="Times New Roman" w:cs="Times New Roman"/>
          <w:b/>
        </w:rPr>
      </w:pPr>
      <w:r w:rsidRPr="00583F2C">
        <w:rPr>
          <w:rFonts w:ascii="Times New Roman" w:hAnsi="Times New Roman" w:cs="Times New Roman"/>
        </w:rPr>
        <w:t xml:space="preserve"> </w:t>
      </w:r>
      <w:r>
        <w:rPr>
          <w:rFonts w:ascii="Times New Roman" w:hAnsi="Times New Roman" w:cs="Times New Roman"/>
        </w:rPr>
        <w:t xml:space="preserve">             </w:t>
      </w:r>
      <w:r w:rsidRPr="00532661">
        <w:rPr>
          <w:rFonts w:ascii="Times New Roman" w:hAnsi="Times New Roman" w:cs="Times New Roman"/>
          <w:b/>
        </w:rPr>
        <w:t xml:space="preserve">Kanıtlar </w:t>
      </w:r>
    </w:p>
    <w:p w14:paraId="6CF026C7" w14:textId="77777777" w:rsidR="0033048D" w:rsidRDefault="0033048D" w:rsidP="0033048D">
      <w:pPr>
        <w:pStyle w:val="ListeParagraf"/>
        <w:numPr>
          <w:ilvl w:val="0"/>
          <w:numId w:val="13"/>
        </w:numPr>
        <w:rPr>
          <w:rFonts w:ascii="Times New Roman" w:hAnsi="Times New Roman" w:cs="Times New Roman"/>
          <w:b/>
        </w:rPr>
      </w:pPr>
      <w:r>
        <w:rPr>
          <w:rFonts w:ascii="Times New Roman" w:hAnsi="Times New Roman" w:cs="Times New Roman"/>
          <w:b/>
        </w:rPr>
        <w:t xml:space="preserve">1.2. </w:t>
      </w:r>
      <w:hyperlink r:id="rId25" w:history="1">
        <w:r w:rsidRPr="005B1A51">
          <w:rPr>
            <w:rStyle w:val="Kpr"/>
            <w:rFonts w:ascii="Times New Roman" w:hAnsi="Times New Roman" w:cs="Times New Roman"/>
            <w:b/>
          </w:rPr>
          <w:t>Akademik Personel</w:t>
        </w:r>
      </w:hyperlink>
    </w:p>
    <w:p w14:paraId="540C97F4" w14:textId="77777777" w:rsidR="0033048D" w:rsidRDefault="0033048D" w:rsidP="0033048D">
      <w:pPr>
        <w:pStyle w:val="ListeParagraf"/>
        <w:numPr>
          <w:ilvl w:val="0"/>
          <w:numId w:val="13"/>
        </w:numPr>
        <w:rPr>
          <w:rFonts w:ascii="Times New Roman" w:hAnsi="Times New Roman" w:cs="Times New Roman"/>
          <w:b/>
        </w:rPr>
      </w:pPr>
      <w:r>
        <w:rPr>
          <w:rFonts w:ascii="Times New Roman" w:hAnsi="Times New Roman" w:cs="Times New Roman"/>
          <w:b/>
        </w:rPr>
        <w:t xml:space="preserve">1.2. </w:t>
      </w:r>
      <w:hyperlink r:id="rId26" w:history="1">
        <w:r w:rsidRPr="005B1A51">
          <w:rPr>
            <w:rStyle w:val="Kpr"/>
            <w:rFonts w:ascii="Times New Roman" w:hAnsi="Times New Roman" w:cs="Times New Roman"/>
            <w:b/>
          </w:rPr>
          <w:t>İdari Personel</w:t>
        </w:r>
      </w:hyperlink>
    </w:p>
    <w:p w14:paraId="022E48A1" w14:textId="77777777" w:rsidR="0033048D" w:rsidRDefault="0033048D" w:rsidP="0033048D">
      <w:pPr>
        <w:rPr>
          <w:rFonts w:ascii="Times New Roman" w:hAnsi="Times New Roman" w:cs="Times New Roman"/>
          <w:b/>
        </w:rPr>
      </w:pPr>
      <w:r>
        <w:rPr>
          <w:rFonts w:ascii="Times New Roman" w:hAnsi="Times New Roman" w:cs="Times New Roman"/>
          <w:b/>
        </w:rPr>
        <w:t xml:space="preserve">            </w:t>
      </w:r>
    </w:p>
    <w:p w14:paraId="44A50BEC" w14:textId="77777777" w:rsidR="0033048D" w:rsidRPr="00F40D83" w:rsidRDefault="0033048D" w:rsidP="0033048D">
      <w:pPr>
        <w:rPr>
          <w:rFonts w:ascii="Times New Roman" w:hAnsi="Times New Roman" w:cs="Times New Roman"/>
          <w:b/>
        </w:rPr>
      </w:pPr>
      <w:r w:rsidRPr="00F40D83">
        <w:rPr>
          <w:rFonts w:ascii="Times New Roman" w:hAnsi="Times New Roman" w:cs="Times New Roman"/>
          <w:b/>
        </w:rPr>
        <w:t xml:space="preserve">                Birimin dönüşüm kapasitesi</w:t>
      </w:r>
    </w:p>
    <w:p w14:paraId="0AC748DD" w14:textId="77777777" w:rsidR="0033048D" w:rsidRPr="00F40D83" w:rsidRDefault="0033048D" w:rsidP="0033048D">
      <w:pPr>
        <w:jc w:val="both"/>
        <w:rPr>
          <w:rFonts w:ascii="Times New Roman" w:hAnsi="Times New Roman" w:cs="Times New Roman"/>
          <w:b/>
        </w:rPr>
      </w:pPr>
      <w:r>
        <w:rPr>
          <w:rFonts w:ascii="Times New Roman" w:hAnsi="Times New Roman" w:cs="Times New Roman"/>
          <w:b/>
        </w:rPr>
        <w:t xml:space="preserve">                </w:t>
      </w:r>
      <w:r w:rsidRPr="00F40D83">
        <w:rPr>
          <w:rFonts w:ascii="Times New Roman" w:hAnsi="Times New Roman" w:cs="Times New Roman"/>
          <w:b/>
        </w:rPr>
        <w:t>Olgunluk Düzeyi:</w:t>
      </w:r>
      <w:r w:rsidRPr="00F40D83">
        <w:rPr>
          <w:rFonts w:ascii="Times New Roman" w:hAnsi="Times New Roman" w:cs="Times New Roman"/>
        </w:rPr>
        <w:t xml:space="preserve"> Bölümde değişim yönetimi yaklaşımı programın geneline yayılmış ve bütüncül olarak yürütülmektedir.</w:t>
      </w:r>
    </w:p>
    <w:p w14:paraId="1A42EE86" w14:textId="77777777" w:rsidR="0033048D" w:rsidRPr="00F40D83" w:rsidRDefault="0033048D" w:rsidP="0033048D">
      <w:pPr>
        <w:rPr>
          <w:rFonts w:ascii="Times New Roman" w:hAnsi="Times New Roman" w:cs="Times New Roman"/>
          <w:b/>
        </w:rPr>
      </w:pPr>
      <w:r w:rsidRPr="00F40D83">
        <w:rPr>
          <w:rFonts w:ascii="Times New Roman" w:hAnsi="Times New Roman" w:cs="Times New Roman"/>
          <w:b/>
        </w:rPr>
        <w:t xml:space="preserve">                   Kanıtlar</w:t>
      </w:r>
    </w:p>
    <w:p w14:paraId="14C552EA" w14:textId="77777777" w:rsidR="0033048D" w:rsidRPr="00D87B81" w:rsidRDefault="0033048D" w:rsidP="0033048D">
      <w:pPr>
        <w:pStyle w:val="ListeParagraf"/>
        <w:numPr>
          <w:ilvl w:val="0"/>
          <w:numId w:val="14"/>
        </w:numPr>
        <w:rPr>
          <w:rFonts w:ascii="Times New Roman" w:hAnsi="Times New Roman" w:cs="Times New Roman"/>
        </w:rPr>
      </w:pPr>
      <w:r>
        <w:rPr>
          <w:rFonts w:ascii="Times New Roman" w:hAnsi="Times New Roman" w:cs="Times New Roman"/>
        </w:rPr>
        <w:t xml:space="preserve">1.3. </w:t>
      </w:r>
      <w:hyperlink r:id="rId27" w:history="1">
        <w:r w:rsidRPr="00D23904">
          <w:rPr>
            <w:rStyle w:val="Kpr"/>
            <w:rFonts w:ascii="Times New Roman" w:hAnsi="Times New Roman" w:cs="Times New Roman"/>
          </w:rPr>
          <w:t>Elektronik Belge Yönetim Sistemi</w:t>
        </w:r>
      </w:hyperlink>
    </w:p>
    <w:p w14:paraId="710A9261" w14:textId="77777777" w:rsidR="0033048D" w:rsidRPr="00D87B81" w:rsidRDefault="0033048D" w:rsidP="0033048D">
      <w:pPr>
        <w:pStyle w:val="ListeParagraf"/>
        <w:numPr>
          <w:ilvl w:val="0"/>
          <w:numId w:val="14"/>
        </w:numPr>
        <w:rPr>
          <w:rFonts w:ascii="Times New Roman" w:hAnsi="Times New Roman" w:cs="Times New Roman"/>
        </w:rPr>
      </w:pPr>
      <w:r>
        <w:rPr>
          <w:rFonts w:ascii="Times New Roman" w:hAnsi="Times New Roman" w:cs="Times New Roman"/>
        </w:rPr>
        <w:t>1.3.</w:t>
      </w:r>
      <w:hyperlink r:id="rId28" w:history="1">
        <w:r w:rsidRPr="00D23904">
          <w:rPr>
            <w:rStyle w:val="Kpr"/>
            <w:rFonts w:ascii="Times New Roman" w:hAnsi="Times New Roman" w:cs="Times New Roman"/>
          </w:rPr>
          <w:t>Öğrenci Bilgi Sistemi</w:t>
        </w:r>
      </w:hyperlink>
    </w:p>
    <w:p w14:paraId="3D9E75FF" w14:textId="77777777" w:rsidR="0033048D" w:rsidRPr="00D87B81" w:rsidRDefault="0033048D" w:rsidP="0033048D">
      <w:pPr>
        <w:pStyle w:val="ListeParagraf"/>
        <w:numPr>
          <w:ilvl w:val="0"/>
          <w:numId w:val="14"/>
        </w:numPr>
        <w:rPr>
          <w:rFonts w:ascii="Times New Roman" w:hAnsi="Times New Roman" w:cs="Times New Roman"/>
        </w:rPr>
      </w:pPr>
      <w:r>
        <w:rPr>
          <w:rFonts w:ascii="Times New Roman" w:hAnsi="Times New Roman" w:cs="Times New Roman"/>
        </w:rPr>
        <w:t xml:space="preserve">1.3. </w:t>
      </w:r>
      <w:hyperlink r:id="rId29" w:history="1">
        <w:r w:rsidRPr="00D23904">
          <w:rPr>
            <w:rStyle w:val="Kpr"/>
            <w:rFonts w:ascii="Times New Roman" w:hAnsi="Times New Roman" w:cs="Times New Roman"/>
          </w:rPr>
          <w:t>Akademik Bilgi Sistemi</w:t>
        </w:r>
      </w:hyperlink>
    </w:p>
    <w:p w14:paraId="03217AB4" w14:textId="77777777" w:rsidR="0033048D" w:rsidRPr="00D87B81" w:rsidRDefault="0033048D" w:rsidP="0033048D">
      <w:pPr>
        <w:pStyle w:val="ListeParagraf"/>
        <w:numPr>
          <w:ilvl w:val="0"/>
          <w:numId w:val="14"/>
        </w:numPr>
        <w:rPr>
          <w:rFonts w:ascii="Times New Roman" w:hAnsi="Times New Roman" w:cs="Times New Roman"/>
        </w:rPr>
      </w:pPr>
      <w:r>
        <w:rPr>
          <w:rFonts w:ascii="Times New Roman" w:hAnsi="Times New Roman" w:cs="Times New Roman"/>
        </w:rPr>
        <w:t xml:space="preserve">1.3. </w:t>
      </w:r>
      <w:hyperlink r:id="rId30" w:history="1">
        <w:r w:rsidRPr="00D23904">
          <w:rPr>
            <w:rStyle w:val="Kpr"/>
            <w:rFonts w:ascii="Times New Roman" w:hAnsi="Times New Roman" w:cs="Times New Roman"/>
          </w:rPr>
          <w:t>Mezun Portalı</w:t>
        </w:r>
      </w:hyperlink>
    </w:p>
    <w:p w14:paraId="366CEE4F" w14:textId="77777777" w:rsidR="0033048D" w:rsidRPr="00D87B81" w:rsidRDefault="0033048D" w:rsidP="0033048D">
      <w:pPr>
        <w:pStyle w:val="ListeParagraf"/>
        <w:numPr>
          <w:ilvl w:val="0"/>
          <w:numId w:val="14"/>
        </w:numPr>
        <w:rPr>
          <w:rFonts w:ascii="Times New Roman" w:hAnsi="Times New Roman" w:cs="Times New Roman"/>
        </w:rPr>
      </w:pPr>
      <w:r>
        <w:rPr>
          <w:rFonts w:ascii="Times New Roman" w:hAnsi="Times New Roman" w:cs="Times New Roman"/>
        </w:rPr>
        <w:t xml:space="preserve">1.3. </w:t>
      </w:r>
      <w:hyperlink r:id="rId31" w:history="1">
        <w:r w:rsidRPr="00D87B81">
          <w:rPr>
            <w:rStyle w:val="Kpr"/>
            <w:rFonts w:ascii="Times New Roman" w:hAnsi="Times New Roman" w:cs="Times New Roman"/>
          </w:rPr>
          <w:t>Harran Portal</w:t>
        </w:r>
      </w:hyperlink>
    </w:p>
    <w:p w14:paraId="0BFF18E8" w14:textId="77777777" w:rsidR="0033048D" w:rsidRPr="00D23904" w:rsidRDefault="0033048D" w:rsidP="0033048D">
      <w:pPr>
        <w:pStyle w:val="ListeParagraf"/>
        <w:numPr>
          <w:ilvl w:val="0"/>
          <w:numId w:val="14"/>
        </w:numPr>
        <w:rPr>
          <w:rFonts w:ascii="Times New Roman" w:hAnsi="Times New Roman" w:cs="Times New Roman"/>
        </w:rPr>
      </w:pPr>
      <w:r>
        <w:rPr>
          <w:rFonts w:ascii="Times New Roman" w:hAnsi="Times New Roman" w:cs="Times New Roman"/>
        </w:rPr>
        <w:t>1.3.</w:t>
      </w:r>
      <w:r w:rsidRPr="00D23904">
        <w:rPr>
          <w:rFonts w:ascii="Times New Roman" w:hAnsi="Times New Roman" w:cs="Times New Roman"/>
          <w:u w:val="single"/>
        </w:rPr>
        <w:t xml:space="preserve"> </w:t>
      </w:r>
      <w:hyperlink r:id="rId32" w:history="1">
        <w:r w:rsidRPr="00D23904">
          <w:rPr>
            <w:rStyle w:val="Kpr"/>
            <w:rFonts w:ascii="Times New Roman" w:hAnsi="Times New Roman" w:cs="Times New Roman"/>
          </w:rPr>
          <w:t>Bilgi İşlem Dairesi Başkanlığı</w:t>
        </w:r>
      </w:hyperlink>
    </w:p>
    <w:p w14:paraId="546B3C58" w14:textId="77777777" w:rsidR="0033048D" w:rsidRDefault="0033048D" w:rsidP="0033048D">
      <w:pPr>
        <w:rPr>
          <w:rFonts w:ascii="Times New Roman" w:hAnsi="Times New Roman" w:cs="Times New Roman"/>
        </w:rPr>
      </w:pPr>
    </w:p>
    <w:p w14:paraId="30F6E16C" w14:textId="77777777" w:rsidR="0033048D" w:rsidRPr="000308F6" w:rsidRDefault="0033048D" w:rsidP="0033048D">
      <w:pPr>
        <w:rPr>
          <w:rFonts w:ascii="Times New Roman" w:hAnsi="Times New Roman" w:cs="Times New Roman"/>
          <w:b/>
        </w:rPr>
      </w:pPr>
      <w:r w:rsidRPr="000308F6">
        <w:rPr>
          <w:rFonts w:ascii="Times New Roman" w:hAnsi="Times New Roman" w:cs="Times New Roman"/>
        </w:rPr>
        <w:t xml:space="preserve">               </w:t>
      </w:r>
      <w:r w:rsidRPr="000308F6">
        <w:rPr>
          <w:rFonts w:ascii="Times New Roman" w:hAnsi="Times New Roman" w:cs="Times New Roman"/>
          <w:b/>
        </w:rPr>
        <w:t xml:space="preserve">İç kalite güvencesi mekanizmaları </w:t>
      </w:r>
    </w:p>
    <w:p w14:paraId="0A32C3D4" w14:textId="77777777" w:rsidR="0033048D" w:rsidRPr="000308F6" w:rsidRDefault="0033048D" w:rsidP="0033048D">
      <w:pPr>
        <w:jc w:val="both"/>
        <w:rPr>
          <w:rFonts w:ascii="Times New Roman" w:hAnsi="Times New Roman" w:cs="Times New Roman"/>
        </w:rPr>
      </w:pPr>
      <w:r>
        <w:rPr>
          <w:rFonts w:ascii="Times New Roman" w:hAnsi="Times New Roman" w:cs="Times New Roman"/>
          <w:b/>
        </w:rPr>
        <w:t xml:space="preserve">              </w:t>
      </w:r>
      <w:r w:rsidRPr="000308F6">
        <w:rPr>
          <w:rFonts w:ascii="Times New Roman" w:hAnsi="Times New Roman" w:cs="Times New Roman"/>
          <w:b/>
        </w:rPr>
        <w:t>Olgunluk Düzeyi:</w:t>
      </w:r>
      <w:r>
        <w:rPr>
          <w:rFonts w:ascii="Times New Roman" w:hAnsi="Times New Roman" w:cs="Times New Roman"/>
        </w:rPr>
        <w:t xml:space="preserve"> </w:t>
      </w:r>
      <w:r w:rsidRPr="000308F6">
        <w:rPr>
          <w:rFonts w:ascii="Times New Roman" w:hAnsi="Times New Roman" w:cs="Times New Roman"/>
        </w:rPr>
        <w:t xml:space="preserve">İç </w:t>
      </w:r>
      <w:r>
        <w:rPr>
          <w:rFonts w:ascii="Times New Roman" w:hAnsi="Times New Roman" w:cs="Times New Roman"/>
        </w:rPr>
        <w:t>kalite güvencesi sistemi bölümün tamamına</w:t>
      </w:r>
      <w:r w:rsidRPr="000308F6">
        <w:rPr>
          <w:rFonts w:ascii="Times New Roman" w:hAnsi="Times New Roman" w:cs="Times New Roman"/>
        </w:rPr>
        <w:t xml:space="preserve"> yayılmış, şeffaf ve bütüncül olarak yürütülmektedir.</w:t>
      </w:r>
    </w:p>
    <w:p w14:paraId="588F5C74" w14:textId="77777777" w:rsidR="0033048D" w:rsidRDefault="0033048D" w:rsidP="0033048D">
      <w:pPr>
        <w:rPr>
          <w:rFonts w:ascii="Times New Roman" w:hAnsi="Times New Roman" w:cs="Times New Roman"/>
          <w:b/>
        </w:rPr>
      </w:pPr>
      <w:r>
        <w:rPr>
          <w:rFonts w:ascii="Times New Roman" w:hAnsi="Times New Roman" w:cs="Times New Roman"/>
          <w:b/>
        </w:rPr>
        <w:t xml:space="preserve">                </w:t>
      </w:r>
      <w:r w:rsidRPr="000308F6">
        <w:rPr>
          <w:rFonts w:ascii="Times New Roman" w:hAnsi="Times New Roman" w:cs="Times New Roman"/>
          <w:b/>
        </w:rPr>
        <w:t xml:space="preserve"> Kanıtlar</w:t>
      </w:r>
    </w:p>
    <w:p w14:paraId="0EDAB013" w14:textId="77777777" w:rsidR="0033048D" w:rsidRPr="003752F0" w:rsidRDefault="0033048D" w:rsidP="0033048D">
      <w:pPr>
        <w:pStyle w:val="ListeParagraf"/>
        <w:numPr>
          <w:ilvl w:val="0"/>
          <w:numId w:val="16"/>
        </w:numPr>
        <w:rPr>
          <w:rFonts w:ascii="Times New Roman" w:hAnsi="Times New Roman" w:cs="Times New Roman"/>
          <w:b/>
        </w:rPr>
      </w:pPr>
      <w:r>
        <w:rPr>
          <w:rFonts w:ascii="Times New Roman" w:hAnsi="Times New Roman" w:cs="Times New Roman"/>
        </w:rPr>
        <w:t xml:space="preserve">1.4. </w:t>
      </w:r>
      <w:hyperlink r:id="rId33" w:history="1">
        <w:r w:rsidRPr="00F914DA">
          <w:rPr>
            <w:rStyle w:val="Kpr"/>
            <w:rFonts w:ascii="Times New Roman" w:hAnsi="Times New Roman" w:cs="Times New Roman"/>
          </w:rPr>
          <w:t>Kurumsal Kalite Yönetim Sistemi</w:t>
        </w:r>
      </w:hyperlink>
    </w:p>
    <w:p w14:paraId="76A18BE3" w14:textId="77777777" w:rsidR="0033048D" w:rsidRPr="00A642DD" w:rsidRDefault="0033048D" w:rsidP="0033048D">
      <w:pPr>
        <w:pStyle w:val="ListeParagraf"/>
        <w:numPr>
          <w:ilvl w:val="0"/>
          <w:numId w:val="16"/>
        </w:numPr>
        <w:rPr>
          <w:rFonts w:ascii="Times New Roman" w:hAnsi="Times New Roman" w:cs="Times New Roman"/>
          <w:b/>
        </w:rPr>
      </w:pPr>
      <w:r>
        <w:rPr>
          <w:rFonts w:ascii="Times New Roman" w:hAnsi="Times New Roman" w:cs="Times New Roman"/>
        </w:rPr>
        <w:t>1.4.</w:t>
      </w:r>
      <w:hyperlink r:id="rId34" w:history="1">
        <w:r w:rsidRPr="003752F0">
          <w:rPr>
            <w:rStyle w:val="Kpr"/>
          </w:rPr>
          <w:t xml:space="preserve"> </w:t>
        </w:r>
        <w:r w:rsidRPr="003752F0">
          <w:rPr>
            <w:rStyle w:val="Kpr"/>
            <w:rFonts w:ascii="Times New Roman" w:hAnsi="Times New Roman" w:cs="Times New Roman"/>
          </w:rPr>
          <w:t>KYBS</w:t>
        </w:r>
      </w:hyperlink>
    </w:p>
    <w:p w14:paraId="2E806C24" w14:textId="77777777" w:rsidR="0033048D" w:rsidRPr="00737325" w:rsidRDefault="0033048D" w:rsidP="0033048D">
      <w:pPr>
        <w:pStyle w:val="ListeParagraf"/>
        <w:numPr>
          <w:ilvl w:val="0"/>
          <w:numId w:val="16"/>
        </w:numPr>
        <w:rPr>
          <w:rFonts w:ascii="Times New Roman" w:hAnsi="Times New Roman" w:cs="Times New Roman"/>
          <w:b/>
        </w:rPr>
      </w:pPr>
      <w:r>
        <w:t>1.4.</w:t>
      </w:r>
      <w:r w:rsidRPr="00A642DD">
        <w:rPr>
          <w:rFonts w:ascii="Times New Roman" w:hAnsi="Times New Roman" w:cs="Times New Roman"/>
        </w:rPr>
        <w:t xml:space="preserve"> </w:t>
      </w:r>
      <w:hyperlink r:id="rId35" w:history="1">
        <w:r w:rsidRPr="008D1BBD">
          <w:rPr>
            <w:rStyle w:val="Kpr"/>
            <w:rFonts w:ascii="Times New Roman" w:hAnsi="Times New Roman" w:cs="Times New Roman"/>
          </w:rPr>
          <w:t>Kalite El Kitabı</w:t>
        </w:r>
      </w:hyperlink>
    </w:p>
    <w:p w14:paraId="0FC1717B" w14:textId="77777777" w:rsidR="0033048D" w:rsidRDefault="0033048D" w:rsidP="0033048D">
      <w:pPr>
        <w:ind w:left="1086"/>
        <w:jc w:val="both"/>
        <w:rPr>
          <w:rFonts w:ascii="Times New Roman" w:hAnsi="Times New Roman" w:cs="Times New Roman"/>
          <w:b/>
          <w:sz w:val="24"/>
          <w:szCs w:val="24"/>
        </w:rPr>
      </w:pPr>
      <w:bookmarkStart w:id="1" w:name="A.2_Misyon_ve_Stratejik_Amaçlar"/>
      <w:bookmarkEnd w:id="1"/>
      <w:r w:rsidRPr="00F75F99">
        <w:rPr>
          <w:rFonts w:ascii="Times New Roman" w:hAnsi="Times New Roman" w:cs="Times New Roman"/>
          <w:b/>
          <w:sz w:val="24"/>
          <w:szCs w:val="24"/>
        </w:rPr>
        <w:t>A.2)  Misyon ve Stratejik Amaçlar</w:t>
      </w:r>
    </w:p>
    <w:p w14:paraId="0B2B2B57" w14:textId="77777777" w:rsidR="0033048D" w:rsidRPr="007A7745" w:rsidRDefault="0033048D" w:rsidP="0033048D">
      <w:pPr>
        <w:ind w:left="1086"/>
        <w:jc w:val="both"/>
        <w:rPr>
          <w:rFonts w:ascii="Times New Roman" w:hAnsi="Times New Roman" w:cs="Times New Roman"/>
        </w:rPr>
      </w:pPr>
      <w:r w:rsidRPr="001A50FB">
        <w:rPr>
          <w:rFonts w:ascii="Times New Roman" w:hAnsi="Times New Roman" w:cs="Times New Roman"/>
        </w:rPr>
        <w:t xml:space="preserve">2547 Sayılı Yükseköğretim Kanunu’nun 14. Maddesi ve 23 Temmuz 2015 tarihli ve 29423 sayılı Resmî </w:t>
      </w:r>
      <w:proofErr w:type="spellStart"/>
      <w:r w:rsidRPr="001A50FB">
        <w:rPr>
          <w:rFonts w:ascii="Times New Roman" w:hAnsi="Times New Roman" w:cs="Times New Roman"/>
        </w:rPr>
        <w:t>Gazete’de</w:t>
      </w:r>
      <w:proofErr w:type="spellEnd"/>
      <w:r w:rsidRPr="001A50FB">
        <w:rPr>
          <w:rFonts w:ascii="Times New Roman" w:hAnsi="Times New Roman" w:cs="Times New Roman"/>
        </w:rPr>
        <w:t xml:space="preserve"> yayımlanan “Yükseköğretim Kalite Güvencesi Yönetmeliği’nin 7. Maddesine uygun olarak Harran Üniversitesi Kalite Komisyonu oluşturulmuştur. Harran Üniversitesi Kalite Komisyonu; Planlama, Uygulama, Kontrol Etme ve Önlem Alma (PUKÖ) döngüsü adımlarını üniversitenin tüm bileşenleriyle içselleştirmesi için çalışmalarına devam etmektedir. Hilvan Meslek Yüksekokulu </w:t>
      </w:r>
      <w:r>
        <w:rPr>
          <w:rFonts w:ascii="Times New Roman" w:hAnsi="Times New Roman" w:cs="Times New Roman"/>
        </w:rPr>
        <w:t>Büro Hizmetleri ve Sekreterlik</w:t>
      </w:r>
      <w:r w:rsidRPr="008448E2">
        <w:rPr>
          <w:rFonts w:ascii="Times New Roman" w:hAnsi="Times New Roman" w:cs="Times New Roman"/>
        </w:rPr>
        <w:t xml:space="preserve"> Bölümü </w:t>
      </w:r>
      <w:r>
        <w:rPr>
          <w:rFonts w:ascii="Times New Roman" w:hAnsi="Times New Roman" w:cs="Times New Roman"/>
        </w:rPr>
        <w:t xml:space="preserve">de oluşturulan bu kapsam </w:t>
      </w:r>
      <w:r w:rsidRPr="001A50FB">
        <w:rPr>
          <w:rFonts w:ascii="Times New Roman" w:hAnsi="Times New Roman" w:cs="Times New Roman"/>
        </w:rPr>
        <w:t xml:space="preserve">çerçevesinde </w:t>
      </w:r>
      <w:r>
        <w:rPr>
          <w:rFonts w:ascii="Times New Roman" w:hAnsi="Times New Roman" w:cs="Times New Roman"/>
        </w:rPr>
        <w:t>belirlemiş olduğu misyon, vizyon ve temel hedeflerini planlayarak uygulamaktadır.</w:t>
      </w:r>
      <w:r w:rsidRPr="001A50FB">
        <w:rPr>
          <w:rFonts w:ascii="Times New Roman" w:hAnsi="Times New Roman" w:cs="Times New Roman"/>
        </w:rPr>
        <w:t xml:space="preserve"> </w:t>
      </w:r>
      <w:r w:rsidRPr="00F75F99">
        <w:rPr>
          <w:rFonts w:ascii="Times New Roman" w:hAnsi="Times New Roman" w:cs="Times New Roman"/>
          <w:sz w:val="24"/>
          <w:szCs w:val="24"/>
        </w:rPr>
        <w:tab/>
      </w:r>
    </w:p>
    <w:p w14:paraId="122A702A" w14:textId="77777777" w:rsidR="0033048D" w:rsidRPr="00B84FBD" w:rsidRDefault="0033048D" w:rsidP="0033048D">
      <w:pPr>
        <w:rPr>
          <w:rFonts w:ascii="Times New Roman" w:hAnsi="Times New Roman" w:cs="Times New Roman"/>
          <w:b/>
        </w:rPr>
      </w:pPr>
      <w:r>
        <w:rPr>
          <w:rFonts w:ascii="Calibri" w:hAnsi="Calibri" w:cs="Calibri"/>
        </w:rPr>
        <w:t xml:space="preserve">                    </w:t>
      </w:r>
      <w:r w:rsidRPr="00532DF3">
        <w:rPr>
          <w:rFonts w:ascii="Calibri" w:hAnsi="Calibri" w:cs="Calibri"/>
        </w:rPr>
        <w:t xml:space="preserve"> </w:t>
      </w:r>
      <w:r w:rsidRPr="00B84FBD">
        <w:rPr>
          <w:rFonts w:ascii="Times New Roman" w:hAnsi="Times New Roman" w:cs="Times New Roman"/>
          <w:b/>
        </w:rPr>
        <w:t>A.2.1. Misyon, Vizyon ve Politikalar</w:t>
      </w:r>
    </w:p>
    <w:p w14:paraId="011DC0A5" w14:textId="77777777" w:rsidR="0033048D" w:rsidRPr="00C46C40" w:rsidRDefault="0033048D" w:rsidP="0033048D">
      <w:pPr>
        <w:ind w:left="1134"/>
        <w:jc w:val="both"/>
        <w:rPr>
          <w:rFonts w:ascii="Times New Roman" w:hAnsi="Times New Roman" w:cs="Times New Roman"/>
          <w:shd w:val="clear" w:color="auto" w:fill="FFFFFF"/>
        </w:rPr>
      </w:pPr>
      <w:r w:rsidRPr="00527B7C">
        <w:rPr>
          <w:rFonts w:ascii="Times New Roman" w:hAnsi="Times New Roman" w:cs="Times New Roman"/>
        </w:rPr>
        <w:t xml:space="preserve">Hilvan Meslek Yüksekokulu </w:t>
      </w:r>
      <w:r>
        <w:rPr>
          <w:rFonts w:ascii="Times New Roman" w:hAnsi="Times New Roman" w:cs="Times New Roman"/>
          <w:shd w:val="clear" w:color="auto" w:fill="FFFFFF"/>
        </w:rPr>
        <w:t xml:space="preserve">Büro Hizmetleri ve Sekreterlik Bölümü </w:t>
      </w:r>
      <w:r w:rsidRPr="00C46C40">
        <w:rPr>
          <w:rFonts w:ascii="Times New Roman" w:hAnsi="Times New Roman" w:cs="Times New Roman"/>
        </w:rPr>
        <w:t>misyonu, hızla değişen ve gelişen iş dünyasının gereksinimlerini karşılayabilecek bilgi ve becerilerle donatılmış, bilgisayar kullanımında uzman, büro yönetimi ilkelerini ve yöntemlerini etkin bir şekilde kullanabilen, iyi insan ilişkileri kurabilen, yazıları on parmakla ve bakmadan, süratle yazabilen, her türlü büro teknolojisini kullanabilen, modern protokol bilgilerine</w:t>
      </w:r>
      <w:r>
        <w:rPr>
          <w:rFonts w:ascii="Times New Roman" w:hAnsi="Times New Roman" w:cs="Times New Roman"/>
        </w:rPr>
        <w:t xml:space="preserve"> </w:t>
      </w:r>
      <w:r w:rsidRPr="00C46C40">
        <w:rPr>
          <w:rFonts w:ascii="Times New Roman" w:hAnsi="Times New Roman" w:cs="Times New Roman"/>
        </w:rPr>
        <w:t>sahip, yüksek düzeyde büro elemanları, büro yöneticileri ve yönetici asistanları yetiştirmektir.</w:t>
      </w:r>
    </w:p>
    <w:p w14:paraId="6D74350F" w14:textId="77777777" w:rsidR="0033048D" w:rsidRPr="00864FE6" w:rsidRDefault="0033048D" w:rsidP="0033048D">
      <w:pPr>
        <w:ind w:left="1134"/>
        <w:jc w:val="both"/>
        <w:rPr>
          <w:rFonts w:ascii="Times New Roman" w:hAnsi="Times New Roman" w:cs="Times New Roman"/>
          <w:shd w:val="clear" w:color="auto" w:fill="FFFFFF"/>
        </w:rPr>
      </w:pPr>
      <w:r w:rsidRPr="00527B7C">
        <w:rPr>
          <w:rFonts w:ascii="Times New Roman" w:hAnsi="Times New Roman" w:cs="Times New Roman"/>
        </w:rPr>
        <w:lastRenderedPageBreak/>
        <w:t xml:space="preserve">Hilvan Meslek Yüksekokulu </w:t>
      </w:r>
      <w:r>
        <w:rPr>
          <w:rFonts w:ascii="Times New Roman" w:hAnsi="Times New Roman" w:cs="Times New Roman"/>
          <w:shd w:val="clear" w:color="auto" w:fill="FFFFFF"/>
        </w:rPr>
        <w:t xml:space="preserve">Büro Hizmetleri ve Sekreterlik Bölümü </w:t>
      </w:r>
      <w:r w:rsidRPr="00C46C40">
        <w:rPr>
          <w:rFonts w:ascii="Times New Roman" w:hAnsi="Times New Roman" w:cs="Times New Roman"/>
          <w:shd w:val="clear" w:color="auto" w:fill="FFFFFF"/>
        </w:rPr>
        <w:t>vizyonu; çağın gerekleri çerçevesinde, sürekli öğrenen ve gelişen bir organizasyonun parçası olarak çalışmak ve bu doğrultuda, ülkemizde gereksinim duyulan eğitilmiş ve nitelikli iş gücü boşluğunun doldurulması, çağın gereklerine uygun kalite ve niteliklerde eleman yetiştirilmesi felsefesinde ilerlemektir.</w:t>
      </w:r>
    </w:p>
    <w:p w14:paraId="1E24665B" w14:textId="77777777" w:rsidR="0033048D" w:rsidRDefault="0033048D" w:rsidP="0033048D">
      <w:pPr>
        <w:pStyle w:val="ListeParagraf"/>
        <w:ind w:left="1134" w:firstLine="0"/>
        <w:rPr>
          <w:rFonts w:ascii="Times New Roman" w:hAnsi="Times New Roman" w:cs="Times New Roman"/>
        </w:rPr>
      </w:pPr>
      <w:r w:rsidRPr="009F103E">
        <w:rPr>
          <w:rFonts w:ascii="Times New Roman" w:hAnsi="Times New Roman" w:cs="Times New Roman"/>
        </w:rPr>
        <w:t xml:space="preserve">Hilvan Meslek Yüksekokulu </w:t>
      </w:r>
      <w:r>
        <w:rPr>
          <w:rFonts w:ascii="Times New Roman" w:hAnsi="Times New Roman" w:cs="Times New Roman"/>
        </w:rPr>
        <w:t>Büro Hizmetleri ve Sekreterlik</w:t>
      </w:r>
      <w:r w:rsidRPr="009F103E">
        <w:rPr>
          <w:rFonts w:ascii="Times New Roman" w:hAnsi="Times New Roman" w:cs="Times New Roman"/>
        </w:rPr>
        <w:t xml:space="preserve"> Bölümü’nün temel değerleri;</w:t>
      </w:r>
      <w:r>
        <w:rPr>
          <w:rFonts w:ascii="Times New Roman" w:hAnsi="Times New Roman" w:cs="Times New Roman"/>
        </w:rPr>
        <w:t xml:space="preserve"> </w:t>
      </w:r>
      <w:r w:rsidRPr="00342668">
        <w:rPr>
          <w:rFonts w:ascii="Times New Roman" w:hAnsi="Times New Roman" w:cs="Times New Roman"/>
        </w:rPr>
        <w:t>kamu kurum ve kuruluşları ile özel sektör işletmelerinde yöneticilerin ofis çalışmalarına katkı sağlamak ve büro faaliyetlerinde bulunmak üzere görev alabilecek nitelikli insan gücünü yetiştirmektir. İş dünyasının yönetim ve teknolojik gelişim hızına destek verecek büro yöneticilerini ve yönetici asistanlarını yetiştirmek</w:t>
      </w:r>
      <w:r>
        <w:rPr>
          <w:rFonts w:ascii="Times New Roman" w:hAnsi="Times New Roman" w:cs="Times New Roman"/>
        </w:rPr>
        <w:t xml:space="preserve">tir. Bu bağlamda, </w:t>
      </w:r>
      <w:r w:rsidRPr="00285F4E">
        <w:rPr>
          <w:rFonts w:ascii="Times New Roman" w:hAnsi="Times New Roman" w:cs="Times New Roman"/>
        </w:rPr>
        <w:t>Büro Yönetimi ve Yönetici Asistanlığı programında özel sektör ve kamu kurumlarının tüm departmanlarında bilgi ve belge yönetimi, yazışma, arşivleme, toplantı yönetimi, örgütsel iletişim gibi destek hizmetlerini yerine getirebilecek, mesleği ile ilgili yenilikleri araştırıp uygulayabilme becerisi kazanmış, çağdaş yönetici asistanlarının yetiştirilmesi amaçlanmaktadır.</w:t>
      </w:r>
    </w:p>
    <w:p w14:paraId="75777145" w14:textId="77777777" w:rsidR="0033048D" w:rsidRPr="00173BD4" w:rsidRDefault="00000000" w:rsidP="0033048D">
      <w:pPr>
        <w:ind w:left="1134"/>
        <w:jc w:val="both"/>
        <w:rPr>
          <w:rFonts w:ascii="Calibri" w:hAnsi="Calibri" w:cs="Calibri"/>
          <w:b/>
          <w:color w:val="FF0000"/>
        </w:rPr>
      </w:pPr>
      <w:hyperlink r:id="rId36" w:history="1">
        <w:r w:rsidR="0033048D" w:rsidRPr="0035323F">
          <w:rPr>
            <w:rStyle w:val="Kpr"/>
            <w:rFonts w:ascii="Calibri" w:hAnsi="Calibri" w:cs="Calibri"/>
            <w:b/>
          </w:rPr>
          <w:t>Kanıt: Misyon, Vizyon, Temel Değerler</w:t>
        </w:r>
      </w:hyperlink>
      <w:r w:rsidR="0033048D">
        <w:rPr>
          <w:rFonts w:ascii="Calibri" w:hAnsi="Calibri" w:cs="Calibri"/>
          <w:b/>
          <w:color w:val="FF0000"/>
        </w:rPr>
        <w:t xml:space="preserve"> </w:t>
      </w:r>
    </w:p>
    <w:p w14:paraId="02415776" w14:textId="77777777" w:rsidR="0033048D" w:rsidRDefault="0033048D" w:rsidP="0033048D">
      <w:pPr>
        <w:ind w:firstLine="675"/>
        <w:jc w:val="both"/>
        <w:rPr>
          <w:rFonts w:ascii="Calibri" w:hAnsi="Calibri" w:cs="Calibri"/>
          <w:b/>
        </w:rPr>
      </w:pPr>
      <w:r w:rsidRPr="00532DF3">
        <w:rPr>
          <w:rFonts w:ascii="Calibri" w:hAnsi="Calibri" w:cs="Calibri"/>
          <w:b/>
        </w:rPr>
        <w:tab/>
      </w:r>
      <w:r>
        <w:rPr>
          <w:rFonts w:ascii="Calibri" w:hAnsi="Calibri" w:cs="Calibri"/>
          <w:b/>
        </w:rPr>
        <w:t xml:space="preserve">     </w:t>
      </w:r>
      <w:r w:rsidRPr="00532DF3">
        <w:rPr>
          <w:rFonts w:ascii="Calibri" w:hAnsi="Calibri" w:cs="Calibri"/>
          <w:b/>
        </w:rPr>
        <w:t xml:space="preserve"> A.2.2. Stratejik amaç ve hedefler </w:t>
      </w:r>
    </w:p>
    <w:p w14:paraId="1FC4F2DB" w14:textId="77777777" w:rsidR="0033048D" w:rsidRPr="002650C6" w:rsidRDefault="0033048D" w:rsidP="0033048D">
      <w:pPr>
        <w:ind w:left="993"/>
        <w:jc w:val="both"/>
        <w:rPr>
          <w:rFonts w:ascii="Times New Roman" w:hAnsi="Times New Roman" w:cs="Times New Roman"/>
          <w:b/>
          <w:color w:val="FF0000"/>
        </w:rPr>
      </w:pPr>
      <w:r w:rsidRPr="004E2712">
        <w:rPr>
          <w:rFonts w:ascii="Times New Roman" w:hAnsi="Times New Roman" w:cs="Times New Roman"/>
        </w:rPr>
        <w:t xml:space="preserve">Hilvan Meslek Yüksekokulu </w:t>
      </w:r>
      <w:r>
        <w:rPr>
          <w:rFonts w:ascii="Times New Roman" w:hAnsi="Times New Roman" w:cs="Times New Roman"/>
        </w:rPr>
        <w:t>Büro Hizmetleri ve Sekreterlik</w:t>
      </w:r>
      <w:r w:rsidRPr="009F103E">
        <w:rPr>
          <w:rFonts w:ascii="Times New Roman" w:hAnsi="Times New Roman" w:cs="Times New Roman"/>
        </w:rPr>
        <w:t xml:space="preserve"> </w:t>
      </w:r>
      <w:r w:rsidRPr="004E2712">
        <w:rPr>
          <w:rFonts w:ascii="Times New Roman" w:hAnsi="Times New Roman" w:cs="Times New Roman"/>
        </w:rPr>
        <w:t>Bölümü’nün temel değerleri</w:t>
      </w:r>
      <w:r>
        <w:rPr>
          <w:rFonts w:ascii="Times New Roman" w:hAnsi="Times New Roman" w:cs="Times New Roman"/>
        </w:rPr>
        <w:t xml:space="preserve"> üniversitemizin temel değerleri</w:t>
      </w:r>
      <w:r w:rsidRPr="004E2712">
        <w:rPr>
          <w:rFonts w:ascii="Times New Roman" w:hAnsi="Times New Roman" w:cs="Times New Roman"/>
        </w:rPr>
        <w:t xml:space="preserve"> </w:t>
      </w:r>
      <w:r>
        <w:rPr>
          <w:rFonts w:ascii="Times New Roman" w:hAnsi="Times New Roman" w:cs="Times New Roman"/>
        </w:rPr>
        <w:t xml:space="preserve">doğrultusunda </w:t>
      </w:r>
      <w:r w:rsidRPr="004E2712">
        <w:rPr>
          <w:rFonts w:ascii="Times New Roman" w:hAnsi="Times New Roman" w:cs="Times New Roman"/>
        </w:rPr>
        <w:t xml:space="preserve">belirlenmiştir. Bunlar </w:t>
      </w:r>
      <w:hyperlink r:id="rId37" w:anchor="p=2" w:history="1">
        <w:r w:rsidRPr="009B4E6D">
          <w:rPr>
            <w:rStyle w:val="Kpr"/>
            <w:rFonts w:ascii="Times New Roman" w:hAnsi="Times New Roman" w:cs="Times New Roman"/>
          </w:rPr>
          <w:t>2019-2023 Stratejik Planı’nda</w:t>
        </w:r>
      </w:hyperlink>
      <w:r w:rsidRPr="00CE5D58">
        <w:rPr>
          <w:rFonts w:ascii="Times New Roman" w:hAnsi="Times New Roman" w:cs="Times New Roman"/>
        </w:rPr>
        <w:t xml:space="preserve"> </w:t>
      </w:r>
      <w:r w:rsidRPr="004E2712">
        <w:rPr>
          <w:rFonts w:ascii="Times New Roman" w:hAnsi="Times New Roman" w:cs="Times New Roman"/>
        </w:rPr>
        <w:t xml:space="preserve">hedefleriyle belirtilmiştir. Bunlardan ilki "Eğitim öğretim kalitesini geliştirmek ve sürekliliğini sağlamak", ikincisi "Araştırma ve geliştirme kapasitesinin geliştirilmesi", üçüncüsü "Kurumsal kapasitenin geliştirilmesi" ve dördüncüsü ise "Yerel ve bölgesel dinamiklerin iş birliğiyle kalkınmaya öncülük etmektir". 2019-2023 Stratejik Planda belirtilen hedeflerin yıl yıl gerçekleşme oranları </w:t>
      </w:r>
      <w:hyperlink r:id="rId38" w:history="1">
        <w:r w:rsidRPr="009B4E6D">
          <w:rPr>
            <w:rStyle w:val="Kpr"/>
            <w:rFonts w:ascii="Times New Roman" w:hAnsi="Times New Roman" w:cs="Times New Roman"/>
          </w:rPr>
          <w:t>KYBS</w:t>
        </w:r>
      </w:hyperlink>
      <w:r w:rsidRPr="004E2712">
        <w:rPr>
          <w:rFonts w:ascii="Times New Roman" w:hAnsi="Times New Roman" w:cs="Times New Roman"/>
        </w:rPr>
        <w:t xml:space="preserve"> sisteminden takip edilmektedir.</w:t>
      </w:r>
    </w:p>
    <w:p w14:paraId="61A57CBF" w14:textId="77777777" w:rsidR="0033048D" w:rsidRPr="00B84FBD" w:rsidRDefault="0033048D" w:rsidP="0033048D">
      <w:pPr>
        <w:ind w:firstLine="675"/>
        <w:jc w:val="both"/>
        <w:rPr>
          <w:rFonts w:ascii="Times New Roman" w:hAnsi="Times New Roman" w:cs="Times New Roman"/>
          <w:b/>
        </w:rPr>
      </w:pPr>
      <w:r w:rsidRPr="00B84FBD">
        <w:rPr>
          <w:rFonts w:ascii="Times New Roman" w:hAnsi="Times New Roman" w:cs="Times New Roman"/>
          <w:b/>
        </w:rPr>
        <w:tab/>
        <w:t xml:space="preserve">       A.2.3. Performans yönetimi  </w:t>
      </w:r>
    </w:p>
    <w:p w14:paraId="24AF9D48" w14:textId="77777777" w:rsidR="0033048D" w:rsidRDefault="0033048D" w:rsidP="0033048D">
      <w:pPr>
        <w:ind w:left="993" w:hanging="993"/>
        <w:jc w:val="both"/>
        <w:rPr>
          <w:rFonts w:ascii="Times New Roman" w:hAnsi="Times New Roman" w:cs="Times New Roman"/>
          <w:b/>
        </w:rPr>
      </w:pPr>
      <w:r>
        <w:rPr>
          <w:rFonts w:ascii="Times New Roman" w:hAnsi="Times New Roman" w:cs="Times New Roman"/>
        </w:rPr>
        <w:t xml:space="preserve">                   </w:t>
      </w:r>
      <w:r w:rsidRPr="006A63C0">
        <w:rPr>
          <w:rFonts w:ascii="Times New Roman" w:hAnsi="Times New Roman" w:cs="Times New Roman"/>
        </w:rPr>
        <w:t>Hilvan Meslek Yüksekokulu</w:t>
      </w:r>
      <w:r w:rsidRPr="0035323F">
        <w:rPr>
          <w:rFonts w:ascii="Times New Roman" w:hAnsi="Times New Roman" w:cs="Times New Roman"/>
        </w:rPr>
        <w:t xml:space="preserve"> </w:t>
      </w:r>
      <w:r>
        <w:rPr>
          <w:rFonts w:ascii="Times New Roman" w:hAnsi="Times New Roman" w:cs="Times New Roman"/>
        </w:rPr>
        <w:t>Büro Hizmetleri ve Sekreterlik</w:t>
      </w:r>
      <w:r w:rsidRPr="006A63C0">
        <w:rPr>
          <w:rFonts w:ascii="Times New Roman" w:hAnsi="Times New Roman" w:cs="Times New Roman"/>
        </w:rPr>
        <w:t xml:space="preserve"> Bölümü’ne ait performans göstergeleri, belirlenmiş takip sıklığına göre ilgili birimler tarafından izlenmektedir. Hedeflerin gerçekleşme oranları ve gerekli aksiyonları planlayıp izlemesini yapma </w:t>
      </w:r>
      <w:r w:rsidRPr="00BE4842">
        <w:rPr>
          <w:rFonts w:ascii="Times New Roman" w:hAnsi="Times New Roman" w:cs="Times New Roman"/>
        </w:rPr>
        <w:t>KYBS</w:t>
      </w:r>
      <w:r w:rsidRPr="006A63C0">
        <w:rPr>
          <w:rFonts w:ascii="Times New Roman" w:hAnsi="Times New Roman" w:cs="Times New Roman"/>
        </w:rPr>
        <w:t xml:space="preserve"> üzerinden gerçekleşmektedir. </w:t>
      </w:r>
      <w:proofErr w:type="spellStart"/>
      <w:r w:rsidRPr="006A63C0">
        <w:rPr>
          <w:rFonts w:ascii="Times New Roman" w:hAnsi="Times New Roman" w:cs="Times New Roman"/>
        </w:rPr>
        <w:t>KYBS’yle</w:t>
      </w:r>
      <w:proofErr w:type="spellEnd"/>
      <w:r w:rsidRPr="006A63C0">
        <w:rPr>
          <w:rFonts w:ascii="Times New Roman" w:hAnsi="Times New Roman" w:cs="Times New Roman"/>
        </w:rPr>
        <w:t xml:space="preserve"> veriye daha hızlı ulaşılmakta ve verilerle yönetim kolaylaşmaktadır.</w:t>
      </w:r>
      <w:r w:rsidRPr="006A63C0">
        <w:rPr>
          <w:rFonts w:ascii="Times New Roman" w:hAnsi="Times New Roman" w:cs="Times New Roman"/>
          <w:b/>
        </w:rPr>
        <w:t xml:space="preserve">  </w:t>
      </w:r>
    </w:p>
    <w:p w14:paraId="00318A3C" w14:textId="77777777" w:rsidR="0033048D" w:rsidRPr="001E5CAF" w:rsidRDefault="0033048D" w:rsidP="0033048D">
      <w:pPr>
        <w:ind w:left="993" w:hanging="993"/>
        <w:jc w:val="both"/>
        <w:rPr>
          <w:rFonts w:ascii="Times New Roman" w:hAnsi="Times New Roman" w:cs="Times New Roman"/>
          <w:b/>
        </w:rPr>
      </w:pPr>
      <w:r w:rsidRPr="001E5CAF">
        <w:rPr>
          <w:rFonts w:ascii="Times New Roman" w:hAnsi="Times New Roman" w:cs="Times New Roman"/>
          <w:b/>
        </w:rPr>
        <w:t xml:space="preserve">                   Misyon, vizyon ve politikalar</w:t>
      </w:r>
    </w:p>
    <w:p w14:paraId="0790C052" w14:textId="77777777" w:rsidR="0033048D" w:rsidRPr="001E5CAF" w:rsidRDefault="0033048D" w:rsidP="0033048D">
      <w:pPr>
        <w:ind w:left="993" w:hanging="993"/>
        <w:jc w:val="both"/>
        <w:rPr>
          <w:rFonts w:ascii="Times New Roman" w:hAnsi="Times New Roman" w:cs="Times New Roman"/>
        </w:rPr>
      </w:pPr>
      <w:r>
        <w:rPr>
          <w:rFonts w:ascii="Times New Roman" w:hAnsi="Times New Roman" w:cs="Times New Roman"/>
        </w:rPr>
        <w:t xml:space="preserve">                   </w:t>
      </w:r>
      <w:r w:rsidRPr="00114EC2">
        <w:rPr>
          <w:rFonts w:ascii="Times New Roman" w:hAnsi="Times New Roman" w:cs="Times New Roman"/>
          <w:b/>
        </w:rPr>
        <w:t>Olgunluk Düzeyi:</w:t>
      </w:r>
      <w:r>
        <w:rPr>
          <w:rFonts w:ascii="Times New Roman" w:hAnsi="Times New Roman" w:cs="Times New Roman"/>
          <w:b/>
        </w:rPr>
        <w:t xml:space="preserve"> </w:t>
      </w:r>
      <w:r>
        <w:rPr>
          <w:rFonts w:ascii="Times New Roman" w:hAnsi="Times New Roman" w:cs="Times New Roman"/>
        </w:rPr>
        <w:t>Büro Hizmetleri ve Sekreterlik Bölümü’nde</w:t>
      </w:r>
      <w:r w:rsidRPr="001E5CAF">
        <w:rPr>
          <w:rFonts w:ascii="Times New Roman" w:hAnsi="Times New Roman" w:cs="Times New Roman"/>
        </w:rPr>
        <w:t xml:space="preserve"> misyon, vizyon ve politikalarla uyumlu uygulamalar bulunmaktadır. </w:t>
      </w:r>
    </w:p>
    <w:p w14:paraId="572EB6D2" w14:textId="77777777" w:rsidR="0033048D" w:rsidRDefault="0033048D" w:rsidP="0033048D">
      <w:pPr>
        <w:ind w:left="993" w:hanging="993"/>
        <w:jc w:val="both"/>
        <w:rPr>
          <w:rFonts w:ascii="Times New Roman" w:hAnsi="Times New Roman" w:cs="Times New Roman"/>
          <w:b/>
        </w:rPr>
      </w:pPr>
      <w:r w:rsidRPr="001E5CAF">
        <w:rPr>
          <w:rFonts w:ascii="Times New Roman" w:hAnsi="Times New Roman" w:cs="Times New Roman"/>
        </w:rPr>
        <w:t xml:space="preserve">                    </w:t>
      </w:r>
      <w:r w:rsidRPr="00114EC2">
        <w:rPr>
          <w:rFonts w:ascii="Times New Roman" w:hAnsi="Times New Roman" w:cs="Times New Roman"/>
          <w:b/>
        </w:rPr>
        <w:t xml:space="preserve"> Kanıtlar   </w:t>
      </w:r>
    </w:p>
    <w:p w14:paraId="362884E0" w14:textId="77777777" w:rsidR="0033048D" w:rsidRPr="00114EC2" w:rsidRDefault="0033048D" w:rsidP="0033048D">
      <w:pPr>
        <w:pStyle w:val="ListeParagraf"/>
        <w:numPr>
          <w:ilvl w:val="0"/>
          <w:numId w:val="17"/>
        </w:numPr>
        <w:rPr>
          <w:rFonts w:ascii="Times New Roman" w:hAnsi="Times New Roman" w:cs="Times New Roman"/>
          <w:b/>
        </w:rPr>
      </w:pPr>
      <w:r>
        <w:rPr>
          <w:rFonts w:ascii="Times New Roman" w:hAnsi="Times New Roman" w:cs="Times New Roman"/>
          <w:b/>
        </w:rPr>
        <w:t xml:space="preserve">2.1. </w:t>
      </w:r>
      <w:hyperlink r:id="rId39" w:history="1">
        <w:r w:rsidRPr="0035323F">
          <w:rPr>
            <w:rStyle w:val="Kpr"/>
            <w:rFonts w:ascii="Times New Roman" w:hAnsi="Times New Roman" w:cs="Times New Roman"/>
            <w:b/>
          </w:rPr>
          <w:t>Misyon, Vizyon ve Temel Değerler</w:t>
        </w:r>
      </w:hyperlink>
    </w:p>
    <w:p w14:paraId="4B7E53D3" w14:textId="77777777" w:rsidR="0033048D" w:rsidRDefault="0033048D" w:rsidP="0033048D">
      <w:pPr>
        <w:ind w:left="993" w:hanging="993"/>
        <w:jc w:val="both"/>
        <w:rPr>
          <w:rFonts w:ascii="Times New Roman" w:hAnsi="Times New Roman" w:cs="Times New Roman"/>
          <w:b/>
        </w:rPr>
      </w:pPr>
      <w:r>
        <w:rPr>
          <w:rFonts w:ascii="Times New Roman" w:hAnsi="Times New Roman" w:cs="Times New Roman"/>
          <w:b/>
        </w:rPr>
        <w:t xml:space="preserve">           </w:t>
      </w:r>
    </w:p>
    <w:p w14:paraId="4862A64F" w14:textId="77777777" w:rsidR="0033048D" w:rsidRPr="00BF7136" w:rsidRDefault="0033048D" w:rsidP="0033048D">
      <w:pPr>
        <w:ind w:left="993" w:hanging="993"/>
        <w:jc w:val="both"/>
        <w:rPr>
          <w:rFonts w:ascii="Times New Roman" w:hAnsi="Times New Roman" w:cs="Times New Roman"/>
          <w:b/>
        </w:rPr>
      </w:pPr>
      <w:r>
        <w:t xml:space="preserve">                    </w:t>
      </w:r>
      <w:r w:rsidRPr="00BF7136">
        <w:rPr>
          <w:rFonts w:ascii="Times New Roman" w:hAnsi="Times New Roman" w:cs="Times New Roman"/>
          <w:b/>
        </w:rPr>
        <w:t>Stratejik amaç ve hedefler</w:t>
      </w:r>
    </w:p>
    <w:p w14:paraId="0B930AAE" w14:textId="77777777" w:rsidR="0033048D" w:rsidRPr="00BF7136" w:rsidRDefault="0033048D" w:rsidP="0033048D">
      <w:pPr>
        <w:ind w:left="993" w:hanging="993"/>
        <w:jc w:val="both"/>
        <w:rPr>
          <w:rFonts w:ascii="Times New Roman" w:hAnsi="Times New Roman" w:cs="Times New Roman"/>
        </w:rPr>
      </w:pPr>
      <w:r w:rsidRPr="00BF7136">
        <w:rPr>
          <w:rFonts w:ascii="Times New Roman" w:hAnsi="Times New Roman" w:cs="Times New Roman"/>
        </w:rPr>
        <w:t xml:space="preserve">                    </w:t>
      </w:r>
      <w:r w:rsidRPr="00BF7136">
        <w:rPr>
          <w:rFonts w:ascii="Times New Roman" w:hAnsi="Times New Roman" w:cs="Times New Roman"/>
          <w:b/>
        </w:rPr>
        <w:t>Olgunluk Düzeyi:</w:t>
      </w:r>
      <w:r>
        <w:rPr>
          <w:rFonts w:ascii="Times New Roman" w:hAnsi="Times New Roman" w:cs="Times New Roman"/>
        </w:rPr>
        <w:t xml:space="preserve"> Bölümde</w:t>
      </w:r>
      <w:r w:rsidRPr="00BF7136">
        <w:rPr>
          <w:rFonts w:ascii="Times New Roman" w:hAnsi="Times New Roman" w:cs="Times New Roman"/>
        </w:rPr>
        <w:t xml:space="preserve"> uygula</w:t>
      </w:r>
      <w:r>
        <w:rPr>
          <w:rFonts w:ascii="Times New Roman" w:hAnsi="Times New Roman" w:cs="Times New Roman"/>
        </w:rPr>
        <w:t>nan iş ve işlemler</w:t>
      </w:r>
      <w:r w:rsidRPr="00BF7136">
        <w:rPr>
          <w:rFonts w:ascii="Times New Roman" w:hAnsi="Times New Roman" w:cs="Times New Roman"/>
        </w:rPr>
        <w:t xml:space="preserve"> izle</w:t>
      </w:r>
      <w:r>
        <w:rPr>
          <w:rFonts w:ascii="Times New Roman" w:hAnsi="Times New Roman" w:cs="Times New Roman"/>
        </w:rPr>
        <w:t>n</w:t>
      </w:r>
      <w:r w:rsidRPr="00BF7136">
        <w:rPr>
          <w:rFonts w:ascii="Times New Roman" w:hAnsi="Times New Roman" w:cs="Times New Roman"/>
        </w:rPr>
        <w:t>mekte ve ilgili payd</w:t>
      </w:r>
      <w:r>
        <w:rPr>
          <w:rFonts w:ascii="Times New Roman" w:hAnsi="Times New Roman" w:cs="Times New Roman"/>
        </w:rPr>
        <w:t>aşlarla birlikte değerlendirilerek</w:t>
      </w:r>
      <w:r w:rsidRPr="00BF7136">
        <w:rPr>
          <w:rFonts w:ascii="Times New Roman" w:hAnsi="Times New Roman" w:cs="Times New Roman"/>
        </w:rPr>
        <w:t xml:space="preserve"> gelecek planlarına yansıtılmaktadır.</w:t>
      </w:r>
    </w:p>
    <w:p w14:paraId="230D70DB" w14:textId="77777777" w:rsidR="0033048D" w:rsidRDefault="0033048D" w:rsidP="0033048D">
      <w:pPr>
        <w:ind w:left="993" w:hanging="993"/>
        <w:jc w:val="both"/>
        <w:rPr>
          <w:rFonts w:ascii="Times New Roman" w:hAnsi="Times New Roman" w:cs="Times New Roman"/>
          <w:b/>
        </w:rPr>
      </w:pPr>
      <w:r w:rsidRPr="00BF7136">
        <w:rPr>
          <w:rFonts w:ascii="Times New Roman" w:hAnsi="Times New Roman" w:cs="Times New Roman"/>
        </w:rPr>
        <w:t xml:space="preserve">                    </w:t>
      </w:r>
      <w:r w:rsidRPr="00BF7136">
        <w:rPr>
          <w:rFonts w:ascii="Times New Roman" w:hAnsi="Times New Roman" w:cs="Times New Roman"/>
          <w:b/>
        </w:rPr>
        <w:t>Kanıtlar</w:t>
      </w:r>
    </w:p>
    <w:p w14:paraId="55AF4B83" w14:textId="59E58D97" w:rsidR="0033048D" w:rsidRPr="008D3BDA" w:rsidRDefault="0033048D" w:rsidP="0033048D">
      <w:pPr>
        <w:pStyle w:val="ListeParagraf"/>
        <w:numPr>
          <w:ilvl w:val="0"/>
          <w:numId w:val="17"/>
        </w:numPr>
        <w:rPr>
          <w:rFonts w:ascii="Times New Roman" w:hAnsi="Times New Roman" w:cs="Times New Roman"/>
          <w:b/>
        </w:rPr>
      </w:pPr>
      <w:r>
        <w:rPr>
          <w:rFonts w:ascii="Times New Roman" w:hAnsi="Times New Roman" w:cs="Times New Roman"/>
          <w:b/>
        </w:rPr>
        <w:t xml:space="preserve">2.2. </w:t>
      </w:r>
      <w:hyperlink r:id="rId40" w:history="1">
        <w:r w:rsidRPr="0024790D">
          <w:rPr>
            <w:rStyle w:val="Kpr"/>
            <w:rFonts w:ascii="Times New Roman" w:hAnsi="Times New Roman" w:cs="Times New Roman"/>
          </w:rPr>
          <w:t>KYBS Stratejik Plan Çıktısı</w:t>
        </w:r>
      </w:hyperlink>
    </w:p>
    <w:p w14:paraId="63E1499B" w14:textId="3A18F2CE" w:rsidR="0033048D" w:rsidRPr="00B84FBD" w:rsidRDefault="0033048D" w:rsidP="0033048D">
      <w:pPr>
        <w:pStyle w:val="ListeParagraf"/>
        <w:numPr>
          <w:ilvl w:val="0"/>
          <w:numId w:val="17"/>
        </w:numPr>
        <w:rPr>
          <w:rStyle w:val="Kpr"/>
          <w:rFonts w:ascii="Times New Roman" w:hAnsi="Times New Roman" w:cs="Times New Roman"/>
          <w:b/>
          <w:color w:val="auto"/>
          <w:u w:val="none"/>
        </w:rPr>
      </w:pPr>
      <w:r>
        <w:rPr>
          <w:rFonts w:ascii="Times New Roman" w:hAnsi="Times New Roman" w:cs="Times New Roman"/>
          <w:b/>
        </w:rPr>
        <w:t>2.2</w:t>
      </w:r>
      <w:r w:rsidRPr="005045D5">
        <w:rPr>
          <w:rFonts w:ascii="Times New Roman" w:hAnsi="Times New Roman" w:cs="Times New Roman"/>
          <w:b/>
        </w:rPr>
        <w:t xml:space="preserve">. </w:t>
      </w:r>
      <w:hyperlink r:id="rId41" w:history="1">
        <w:r w:rsidRPr="005045D5">
          <w:rPr>
            <w:rStyle w:val="Kpr"/>
            <w:rFonts w:ascii="Times New Roman" w:hAnsi="Times New Roman" w:cs="Times New Roman"/>
          </w:rPr>
          <w:t>KYBS Stratejik Plan Performansı</w:t>
        </w:r>
      </w:hyperlink>
    </w:p>
    <w:p w14:paraId="6A278DFE" w14:textId="77777777" w:rsidR="00B84FBD" w:rsidRPr="00D073ED" w:rsidRDefault="00B84FBD" w:rsidP="00D073ED">
      <w:pPr>
        <w:ind w:left="1680"/>
        <w:rPr>
          <w:rFonts w:ascii="Times New Roman" w:hAnsi="Times New Roman" w:cs="Times New Roman"/>
          <w:b/>
        </w:rPr>
      </w:pPr>
    </w:p>
    <w:p w14:paraId="54D19CBE" w14:textId="77777777" w:rsidR="0033048D" w:rsidRPr="009D390B" w:rsidRDefault="0033048D" w:rsidP="00D073ED">
      <w:pPr>
        <w:ind w:left="993"/>
        <w:jc w:val="both"/>
        <w:rPr>
          <w:rFonts w:ascii="Times New Roman" w:hAnsi="Times New Roman" w:cs="Times New Roman"/>
          <w:b/>
        </w:rPr>
      </w:pPr>
      <w:r>
        <w:rPr>
          <w:rFonts w:ascii="Times New Roman" w:hAnsi="Times New Roman" w:cs="Times New Roman"/>
          <w:b/>
        </w:rPr>
        <w:lastRenderedPageBreak/>
        <w:t xml:space="preserve">  </w:t>
      </w:r>
      <w:r w:rsidRPr="009D390B">
        <w:rPr>
          <w:rFonts w:ascii="Times New Roman" w:hAnsi="Times New Roman" w:cs="Times New Roman"/>
          <w:b/>
        </w:rPr>
        <w:t xml:space="preserve">Performans yönetimi </w:t>
      </w:r>
    </w:p>
    <w:p w14:paraId="08771246" w14:textId="77777777" w:rsidR="0033048D" w:rsidRPr="009D390B" w:rsidRDefault="0033048D" w:rsidP="00D073ED">
      <w:pPr>
        <w:ind w:left="284" w:hanging="284"/>
        <w:jc w:val="both"/>
        <w:rPr>
          <w:rFonts w:ascii="Times New Roman" w:hAnsi="Times New Roman" w:cs="Times New Roman"/>
          <w:b/>
        </w:rPr>
      </w:pPr>
      <w:r>
        <w:rPr>
          <w:rFonts w:ascii="Times New Roman" w:hAnsi="Times New Roman" w:cs="Times New Roman"/>
          <w:b/>
        </w:rPr>
        <w:t xml:space="preserve">               </w:t>
      </w:r>
      <w:r w:rsidRPr="009D390B">
        <w:rPr>
          <w:rFonts w:ascii="Times New Roman" w:hAnsi="Times New Roman" w:cs="Times New Roman"/>
          <w:b/>
        </w:rPr>
        <w:t>Olgunluk Düzeyi:</w:t>
      </w:r>
      <w:r>
        <w:rPr>
          <w:rFonts w:ascii="Times New Roman" w:hAnsi="Times New Roman" w:cs="Times New Roman"/>
          <w:b/>
        </w:rPr>
        <w:t xml:space="preserve"> </w:t>
      </w:r>
      <w:r w:rsidRPr="00FB68FA">
        <w:rPr>
          <w:rFonts w:ascii="Times New Roman" w:hAnsi="Times New Roman" w:cs="Times New Roman"/>
        </w:rPr>
        <w:t>Bölümde</w:t>
      </w:r>
      <w:r w:rsidRPr="009D390B">
        <w:rPr>
          <w:rFonts w:ascii="Times New Roman" w:hAnsi="Times New Roman" w:cs="Times New Roman"/>
        </w:rPr>
        <w:t xml:space="preserve"> performans göstergelerinin işlerliği ve performans yönetimi mekanizmaları izlenmekte ve izlem sonuçlarına göre iyileştirmeler gerçekleştirilmektedir.</w:t>
      </w:r>
    </w:p>
    <w:p w14:paraId="5B04B476" w14:textId="77777777" w:rsidR="0033048D" w:rsidRDefault="0033048D" w:rsidP="0033048D">
      <w:pPr>
        <w:jc w:val="both"/>
        <w:rPr>
          <w:rFonts w:ascii="Times New Roman" w:hAnsi="Times New Roman" w:cs="Times New Roman"/>
          <w:b/>
        </w:rPr>
      </w:pPr>
      <w:r>
        <w:rPr>
          <w:rFonts w:ascii="Times New Roman" w:hAnsi="Times New Roman" w:cs="Times New Roman"/>
        </w:rPr>
        <w:t xml:space="preserve">              </w:t>
      </w:r>
      <w:r w:rsidRPr="009D390B">
        <w:rPr>
          <w:rFonts w:ascii="Times New Roman" w:hAnsi="Times New Roman" w:cs="Times New Roman"/>
        </w:rPr>
        <w:t xml:space="preserve"> </w:t>
      </w:r>
      <w:r w:rsidRPr="00147FCF">
        <w:rPr>
          <w:rFonts w:ascii="Times New Roman" w:hAnsi="Times New Roman" w:cs="Times New Roman"/>
          <w:b/>
        </w:rPr>
        <w:t>Kanıtlar</w:t>
      </w:r>
    </w:p>
    <w:p w14:paraId="5E8BF313" w14:textId="77777777" w:rsidR="0033048D" w:rsidRPr="00E61E60" w:rsidRDefault="0033048D" w:rsidP="0033048D">
      <w:pPr>
        <w:pStyle w:val="ListeParagraf"/>
        <w:numPr>
          <w:ilvl w:val="0"/>
          <w:numId w:val="18"/>
        </w:numPr>
        <w:rPr>
          <w:rFonts w:ascii="Times New Roman" w:hAnsi="Times New Roman" w:cs="Times New Roman"/>
          <w:b/>
        </w:rPr>
      </w:pPr>
      <w:r>
        <w:rPr>
          <w:rFonts w:ascii="Times New Roman" w:hAnsi="Times New Roman" w:cs="Times New Roman"/>
          <w:b/>
        </w:rPr>
        <w:t xml:space="preserve">2.3. </w:t>
      </w:r>
      <w:hyperlink r:id="rId42" w:history="1">
        <w:r w:rsidRPr="00E61E60">
          <w:rPr>
            <w:rStyle w:val="Kpr"/>
            <w:rFonts w:ascii="Times New Roman" w:hAnsi="Times New Roman" w:cs="Times New Roman"/>
          </w:rPr>
          <w:t>Kurumsal Yönetim Bilgi Sistemi</w:t>
        </w:r>
      </w:hyperlink>
    </w:p>
    <w:p w14:paraId="39F9026F" w14:textId="77777777" w:rsidR="0033048D" w:rsidRDefault="0033048D" w:rsidP="0033048D">
      <w:pPr>
        <w:ind w:left="1086"/>
        <w:jc w:val="both"/>
        <w:rPr>
          <w:rFonts w:ascii="Times New Roman" w:hAnsi="Times New Roman" w:cs="Times New Roman"/>
          <w:b/>
          <w:sz w:val="24"/>
          <w:szCs w:val="24"/>
        </w:rPr>
      </w:pPr>
    </w:p>
    <w:p w14:paraId="20DF30B2" w14:textId="77777777" w:rsidR="0033048D" w:rsidRPr="00F75F99" w:rsidRDefault="0033048D" w:rsidP="0033048D">
      <w:pPr>
        <w:ind w:left="1086"/>
        <w:jc w:val="both"/>
        <w:rPr>
          <w:rFonts w:ascii="Times New Roman" w:hAnsi="Times New Roman" w:cs="Times New Roman"/>
          <w:b/>
          <w:sz w:val="24"/>
          <w:szCs w:val="24"/>
        </w:rPr>
      </w:pPr>
      <w:r w:rsidRPr="00F75F99">
        <w:rPr>
          <w:rFonts w:ascii="Times New Roman" w:hAnsi="Times New Roman" w:cs="Times New Roman"/>
          <w:b/>
          <w:sz w:val="24"/>
          <w:szCs w:val="24"/>
        </w:rPr>
        <w:t>A.3)  Yönetim Sistemleri</w:t>
      </w:r>
    </w:p>
    <w:p w14:paraId="2D5BE45F" w14:textId="77777777" w:rsidR="0033048D" w:rsidRPr="00D073ED" w:rsidRDefault="0033048D" w:rsidP="0033048D">
      <w:pPr>
        <w:pStyle w:val="GvdeMetni"/>
        <w:spacing w:before="23" w:line="360" w:lineRule="auto"/>
        <w:ind w:right="673"/>
        <w:rPr>
          <w:rFonts w:ascii="Times New Roman" w:hAnsi="Times New Roman" w:cs="Times New Roman"/>
          <w:b/>
        </w:rPr>
      </w:pPr>
      <w:r w:rsidRPr="00D073ED">
        <w:rPr>
          <w:rFonts w:ascii="Times New Roman" w:hAnsi="Times New Roman" w:cs="Times New Roman"/>
          <w:b/>
        </w:rPr>
        <w:t xml:space="preserve">      </w:t>
      </w:r>
      <w:r w:rsidRPr="00D073ED">
        <w:rPr>
          <w:rFonts w:ascii="Times New Roman" w:hAnsi="Times New Roman" w:cs="Times New Roman"/>
        </w:rPr>
        <w:t xml:space="preserve"> </w:t>
      </w:r>
      <w:r w:rsidRPr="00D073ED">
        <w:rPr>
          <w:rFonts w:ascii="Times New Roman" w:hAnsi="Times New Roman" w:cs="Times New Roman"/>
          <w:b/>
        </w:rPr>
        <w:t>A.3.1. Bilgi yönetim sistemi</w:t>
      </w:r>
    </w:p>
    <w:p w14:paraId="3954E3D5" w14:textId="77777777" w:rsidR="0033048D" w:rsidRPr="00D073ED" w:rsidRDefault="0033048D" w:rsidP="0033048D">
      <w:pPr>
        <w:ind w:left="1086"/>
        <w:jc w:val="both"/>
        <w:rPr>
          <w:rFonts w:ascii="Times New Roman" w:hAnsi="Times New Roman" w:cs="Times New Roman"/>
          <w:b/>
        </w:rPr>
      </w:pPr>
      <w:r w:rsidRPr="0045225C">
        <w:rPr>
          <w:rFonts w:ascii="Times New Roman" w:hAnsi="Times New Roman" w:cs="Times New Roman"/>
        </w:rPr>
        <w:t xml:space="preserve">Hilvan Meslek Yüksekokulu </w:t>
      </w:r>
      <w:r>
        <w:rPr>
          <w:rFonts w:ascii="Times New Roman" w:hAnsi="Times New Roman" w:cs="Times New Roman"/>
        </w:rPr>
        <w:t xml:space="preserve">Büro Hizmetleri ve Sekreterlik </w:t>
      </w:r>
      <w:r w:rsidRPr="0045225C">
        <w:rPr>
          <w:rFonts w:ascii="Times New Roman" w:hAnsi="Times New Roman" w:cs="Times New Roman"/>
        </w:rPr>
        <w:t>Bölümü’nde Elektronik Belge Yönetim Sistemi</w:t>
      </w:r>
      <w:r>
        <w:rPr>
          <w:rFonts w:ascii="Times New Roman" w:hAnsi="Times New Roman" w:cs="Times New Roman"/>
        </w:rPr>
        <w:t>,</w:t>
      </w:r>
      <w:r w:rsidRPr="0045225C">
        <w:rPr>
          <w:rFonts w:ascii="Times New Roman" w:hAnsi="Times New Roman" w:cs="Times New Roman"/>
        </w:rPr>
        <w:t xml:space="preserve"> Personel Bilgi Sistemi Öğrenci Bilgi Sistemi, Kalite Yönetim Bilgi Sistemi, HARUSEM, Ek Ders Ücret Portalı ve Etkinlik Takvimi gibi birçok farklı sistemi kapsayan </w:t>
      </w:r>
      <w:hyperlink r:id="rId43" w:history="1">
        <w:r w:rsidRPr="0019236E">
          <w:rPr>
            <w:rStyle w:val="Kpr"/>
            <w:rFonts w:ascii="Times New Roman" w:hAnsi="Times New Roman" w:cs="Times New Roman"/>
          </w:rPr>
          <w:t>Harran Portal</w:t>
        </w:r>
      </w:hyperlink>
      <w:r w:rsidRPr="0045225C">
        <w:rPr>
          <w:rFonts w:ascii="Times New Roman" w:hAnsi="Times New Roman" w:cs="Times New Roman"/>
        </w:rPr>
        <w:t xml:space="preserve"> oluşturularak sistemlere tek yerden ulaşma imkânı sağlanmıştır. Yine bölüme dair haber, duyuru ve etkinlik planlaması </w:t>
      </w:r>
      <w:hyperlink r:id="rId44" w:history="1">
        <w:r w:rsidRPr="0019236E">
          <w:rPr>
            <w:rStyle w:val="Kpr"/>
            <w:rFonts w:ascii="Times New Roman" w:hAnsi="Times New Roman" w:cs="Times New Roman"/>
          </w:rPr>
          <w:t>Hilvan MYO</w:t>
        </w:r>
      </w:hyperlink>
      <w:r w:rsidRPr="008C2AA8">
        <w:rPr>
          <w:rFonts w:ascii="Times New Roman" w:hAnsi="Times New Roman" w:cs="Times New Roman"/>
        </w:rPr>
        <w:t xml:space="preserve"> web sitesinde </w:t>
      </w:r>
      <w:r w:rsidRPr="0045225C">
        <w:rPr>
          <w:rFonts w:ascii="Times New Roman" w:hAnsi="Times New Roman" w:cs="Times New Roman"/>
        </w:rPr>
        <w:t xml:space="preserve">güncel olarak yer almaktadır. Bunlarla birlikte yazışma süreçlerinin kayıtlı ve takipli bir şekilde sürdürülmesi için </w:t>
      </w:r>
      <w:hyperlink r:id="rId45" w:history="1">
        <w:r w:rsidRPr="0019236E">
          <w:rPr>
            <w:rStyle w:val="Kpr"/>
            <w:rFonts w:ascii="Times New Roman" w:hAnsi="Times New Roman" w:cs="Times New Roman"/>
          </w:rPr>
          <w:t>Elektronik Belge Yönetim Sistemi</w:t>
        </w:r>
      </w:hyperlink>
      <w:r w:rsidRPr="008C2AA8">
        <w:rPr>
          <w:rFonts w:ascii="Times New Roman" w:hAnsi="Times New Roman" w:cs="Times New Roman"/>
        </w:rPr>
        <w:t xml:space="preserve"> </w:t>
      </w:r>
      <w:r w:rsidRPr="0045225C">
        <w:rPr>
          <w:rFonts w:ascii="Times New Roman" w:hAnsi="Times New Roman" w:cs="Times New Roman"/>
        </w:rPr>
        <w:t xml:space="preserve">kullanılmaktadır. Mezunlarımızın takibini yapma ve iletişim kurma bağlamında ise </w:t>
      </w:r>
      <w:hyperlink r:id="rId46" w:history="1">
        <w:r w:rsidRPr="0019236E">
          <w:rPr>
            <w:rStyle w:val="Kpr"/>
            <w:rFonts w:ascii="Times New Roman" w:hAnsi="Times New Roman" w:cs="Times New Roman"/>
          </w:rPr>
          <w:t>Harran Mezun Portalı</w:t>
        </w:r>
      </w:hyperlink>
      <w:r w:rsidRPr="008C2AA8">
        <w:rPr>
          <w:rFonts w:ascii="Times New Roman" w:hAnsi="Times New Roman" w:cs="Times New Roman"/>
        </w:rPr>
        <w:t xml:space="preserve"> </w:t>
      </w:r>
      <w:r w:rsidRPr="0045225C">
        <w:rPr>
          <w:rFonts w:ascii="Times New Roman" w:hAnsi="Times New Roman" w:cs="Times New Roman"/>
        </w:rPr>
        <w:t xml:space="preserve">kullanılmaktadır. </w:t>
      </w:r>
    </w:p>
    <w:p w14:paraId="08B53B9F" w14:textId="77777777" w:rsidR="0033048D" w:rsidRPr="00D073ED" w:rsidRDefault="0033048D" w:rsidP="0033048D">
      <w:pPr>
        <w:ind w:left="675"/>
        <w:jc w:val="both"/>
        <w:rPr>
          <w:rFonts w:ascii="Times New Roman" w:hAnsi="Times New Roman" w:cs="Times New Roman"/>
          <w:b/>
          <w:sz w:val="24"/>
          <w:szCs w:val="24"/>
        </w:rPr>
      </w:pPr>
      <w:r w:rsidRPr="00D073ED">
        <w:rPr>
          <w:rFonts w:ascii="Times New Roman" w:hAnsi="Times New Roman" w:cs="Times New Roman"/>
          <w:b/>
        </w:rPr>
        <w:t xml:space="preserve">         A.3.2. </w:t>
      </w:r>
      <w:r w:rsidRPr="00D073ED">
        <w:rPr>
          <w:rFonts w:ascii="Times New Roman" w:hAnsi="Times New Roman" w:cs="Times New Roman"/>
          <w:b/>
          <w:sz w:val="24"/>
          <w:szCs w:val="24"/>
        </w:rPr>
        <w:t>İnsan kaynakları yönetimi</w:t>
      </w:r>
    </w:p>
    <w:p w14:paraId="2BBD030D" w14:textId="756A88E6" w:rsidR="0033048D" w:rsidRPr="00D073ED" w:rsidRDefault="0033048D" w:rsidP="0033048D">
      <w:pPr>
        <w:ind w:left="1134"/>
        <w:jc w:val="both"/>
        <w:rPr>
          <w:rFonts w:ascii="Times New Roman" w:hAnsi="Times New Roman" w:cs="Times New Roman"/>
          <w:b/>
        </w:rPr>
      </w:pPr>
      <w:r w:rsidRPr="00284565">
        <w:rPr>
          <w:rFonts w:ascii="Times New Roman" w:hAnsi="Times New Roman" w:cs="Times New Roman"/>
        </w:rPr>
        <w:t>Beşeri kaynak yönetiminde insan kaynakları planlaması yapmak son derece önemlidir. Kurumun hedefleri doğrultusunda hangi nitelikte ve nicelikte personel gereksiniminin olduğunun belirlenebilmesi beşeri kaynak yönetiminin en temel unsurudur. Bu bağlamda, birimlerin hizmet kalitesini artıracak, personelin kişisel bilgi ve becerilerini geliştirecek oryantasyon ve hizmet içi eğitim programları, iletişim ve motivasyon eğitimleri düzenlenmekte, yenilikçi yaklaşımlar ve teknolojiler hakkında bilgilendirme toplantıları düzenlenmektedir.</w:t>
      </w:r>
      <w:r>
        <w:rPr>
          <w:rFonts w:ascii="Times New Roman" w:hAnsi="Times New Roman" w:cs="Times New Roman"/>
        </w:rPr>
        <w:t xml:space="preserve"> Yine </w:t>
      </w:r>
      <w:hyperlink r:id="rId47" w:history="1">
        <w:r w:rsidRPr="00201BEA">
          <w:rPr>
            <w:rStyle w:val="Kpr"/>
            <w:rFonts w:ascii="Times New Roman" w:hAnsi="Times New Roman" w:cs="Times New Roman"/>
          </w:rPr>
          <w:t>personel memnuniyet anketleri</w:t>
        </w:r>
      </w:hyperlink>
      <w:r>
        <w:rPr>
          <w:rFonts w:ascii="Times New Roman" w:hAnsi="Times New Roman" w:cs="Times New Roman"/>
        </w:rPr>
        <w:t xml:space="preserve"> insan kaynakları yönetimi </w:t>
      </w:r>
      <w:r w:rsidRPr="00D073ED">
        <w:rPr>
          <w:rFonts w:ascii="Times New Roman" w:hAnsi="Times New Roman" w:cs="Times New Roman"/>
        </w:rPr>
        <w:t>hususunda önemli rol oynamaktadır.</w:t>
      </w:r>
      <w:r w:rsidRPr="00D073ED">
        <w:rPr>
          <w:rFonts w:ascii="Times New Roman" w:hAnsi="Times New Roman" w:cs="Times New Roman"/>
          <w:b/>
          <w:color w:val="FF0000"/>
        </w:rPr>
        <w:t xml:space="preserve"> </w:t>
      </w:r>
    </w:p>
    <w:p w14:paraId="0D2ADDB8" w14:textId="77777777" w:rsidR="0033048D" w:rsidRPr="00D073ED" w:rsidRDefault="0033048D" w:rsidP="0033048D">
      <w:pPr>
        <w:ind w:left="675"/>
        <w:jc w:val="both"/>
        <w:rPr>
          <w:rFonts w:ascii="Times New Roman" w:hAnsi="Times New Roman" w:cs="Times New Roman"/>
          <w:b/>
        </w:rPr>
      </w:pPr>
      <w:r w:rsidRPr="00D073ED">
        <w:rPr>
          <w:rFonts w:ascii="Times New Roman" w:hAnsi="Times New Roman" w:cs="Times New Roman"/>
          <w:b/>
        </w:rPr>
        <w:tab/>
        <w:t xml:space="preserve">         A.3.3. Finansal yönetim</w:t>
      </w:r>
    </w:p>
    <w:p w14:paraId="4088A712" w14:textId="77777777" w:rsidR="0033048D" w:rsidRPr="00B74BDE" w:rsidRDefault="0033048D" w:rsidP="0033048D">
      <w:pPr>
        <w:ind w:left="1134"/>
        <w:jc w:val="both"/>
        <w:rPr>
          <w:rFonts w:ascii="Times New Roman" w:hAnsi="Times New Roman" w:cs="Times New Roman"/>
          <w:b/>
        </w:rPr>
      </w:pPr>
      <w:r w:rsidRPr="006033A4">
        <w:rPr>
          <w:rFonts w:ascii="Times New Roman" w:hAnsi="Times New Roman" w:cs="Times New Roman"/>
        </w:rPr>
        <w:t>Hilvan Meslek Yüksekokulu Harran Üniversitesi bünyesinde, 5018 Sayılı Kamu Mali Yönetim ve Kontrol Kanunu gereğince Merkezi Yönetim kapsamında yer alan özel bütçeli kuruluş olup mali kaynakların kullanımında söz konusu yasa hükümlerine ve süreçlerine uygun olarak hareket etmektedir. Kalkınma planları ve programlarda yer alan politika ve hedefler doğrultusunda kamu kaynaklarının etkili, ekonomik ve verimli bir şekilde</w:t>
      </w:r>
      <w:r>
        <w:rPr>
          <w:rFonts w:ascii="Times New Roman" w:hAnsi="Times New Roman" w:cs="Times New Roman"/>
        </w:rPr>
        <w:t xml:space="preserve"> elde edilmesi ve kullanılması</w:t>
      </w:r>
      <w:r w:rsidRPr="006033A4">
        <w:rPr>
          <w:rFonts w:ascii="Times New Roman" w:hAnsi="Times New Roman" w:cs="Times New Roman"/>
        </w:rPr>
        <w:t xml:space="preserve">, hesap verebilirliği ve mali saydamlığı gözeterek birim olarak yerine getirilmektedir. </w:t>
      </w:r>
    </w:p>
    <w:p w14:paraId="557E4577" w14:textId="77777777" w:rsidR="0033048D" w:rsidRPr="00D073ED" w:rsidRDefault="0033048D" w:rsidP="0033048D">
      <w:pPr>
        <w:ind w:left="675"/>
        <w:jc w:val="both"/>
        <w:rPr>
          <w:rFonts w:ascii="Times New Roman" w:hAnsi="Times New Roman" w:cs="Times New Roman"/>
          <w:b/>
        </w:rPr>
      </w:pPr>
      <w:r>
        <w:rPr>
          <w:rFonts w:ascii="Calibri" w:hAnsi="Calibri" w:cs="Calibri"/>
          <w:b/>
        </w:rPr>
        <w:tab/>
      </w:r>
      <w:r w:rsidRPr="00D073ED">
        <w:rPr>
          <w:rFonts w:ascii="Times New Roman" w:hAnsi="Times New Roman" w:cs="Times New Roman"/>
          <w:b/>
        </w:rPr>
        <w:t xml:space="preserve">        A.3.4. Süreç yönetimi</w:t>
      </w:r>
    </w:p>
    <w:p w14:paraId="683BBD98" w14:textId="77777777" w:rsidR="0033048D" w:rsidRDefault="0033048D" w:rsidP="0033048D">
      <w:pPr>
        <w:ind w:left="1134"/>
        <w:jc w:val="both"/>
        <w:rPr>
          <w:rFonts w:ascii="Times New Roman" w:hAnsi="Times New Roman" w:cs="Times New Roman"/>
          <w:b/>
        </w:rPr>
      </w:pPr>
      <w:r w:rsidRPr="00E53D8B">
        <w:rPr>
          <w:rFonts w:ascii="Times New Roman" w:hAnsi="Times New Roman" w:cs="Times New Roman"/>
        </w:rPr>
        <w:t>Toplam kalite yönetiminin temel amaçlarından birisi süreçleri belirlemek, onları analiz ederek katma değeri olmayan eylemlerden arındırmak ve daha iyiye götürülecek olan yerleri iyileştirmektir. Bunun için süreçler belirlenmeli ve analiz edilmelidir. Süreç; çalışanların bilgi, mali imkânlar vb. girdileri alarak ve belirli işlemlerden geçirerek çıktılar üretmesi olarak belirlenmiştir. Çalışanların yaptıkları işlerin bir bütün halinde ifade edilmesidir. Bu çerçeveden hareketle verilere hızlı ulaşma ve süreç yönetimi sağlama adına 2019 yılında alınan 2020 yılında uygulamaya konulan Kalite Yönetim Bilgi Sistemi’nin</w:t>
      </w:r>
      <w:r>
        <w:rPr>
          <w:rFonts w:ascii="Times New Roman" w:hAnsi="Times New Roman" w:cs="Times New Roman"/>
        </w:rPr>
        <w:t xml:space="preserve"> süreç yönetiminde</w:t>
      </w:r>
      <w:r w:rsidRPr="00E53D8B">
        <w:rPr>
          <w:rFonts w:ascii="Times New Roman" w:hAnsi="Times New Roman" w:cs="Times New Roman"/>
        </w:rPr>
        <w:t xml:space="preserve"> önemi 2021 yılında net olarak ortaya konulmuştur. Bu bağlamda bölüme ait veri girişi sağlanması yerine getirilerek, üst yönetime sunum </w:t>
      </w:r>
      <w:r w:rsidRPr="00E53D8B">
        <w:rPr>
          <w:rFonts w:ascii="Times New Roman" w:hAnsi="Times New Roman" w:cs="Times New Roman"/>
        </w:rPr>
        <w:lastRenderedPageBreak/>
        <w:t>yapma, üst yönetim ve üniversite kalite koordinatörlüğü tarafından süreç yönetimi ile ilgili toplantı ve faaliyetler yapılarak süreç yönetimi başarılı şekilde tamamlanmaktadır.</w:t>
      </w:r>
    </w:p>
    <w:p w14:paraId="56E5687A" w14:textId="77777777" w:rsidR="0033048D" w:rsidRPr="008B27F4" w:rsidRDefault="0033048D" w:rsidP="0033048D">
      <w:pPr>
        <w:ind w:left="1134"/>
        <w:jc w:val="both"/>
        <w:rPr>
          <w:rFonts w:ascii="Times New Roman" w:hAnsi="Times New Roman" w:cs="Times New Roman"/>
          <w:b/>
        </w:rPr>
      </w:pPr>
      <w:r>
        <w:rPr>
          <w:rFonts w:ascii="Times New Roman" w:hAnsi="Times New Roman" w:cs="Times New Roman"/>
          <w:b/>
        </w:rPr>
        <w:t>Kanıtlar</w:t>
      </w:r>
    </w:p>
    <w:p w14:paraId="39E5FE9E" w14:textId="77777777" w:rsidR="0033048D" w:rsidRDefault="00000000" w:rsidP="0033048D">
      <w:pPr>
        <w:pStyle w:val="ListeParagraf"/>
        <w:numPr>
          <w:ilvl w:val="0"/>
          <w:numId w:val="18"/>
        </w:numPr>
        <w:rPr>
          <w:rFonts w:ascii="Times New Roman" w:hAnsi="Times New Roman" w:cs="Times New Roman"/>
          <w:b/>
          <w:color w:val="FF0000"/>
        </w:rPr>
      </w:pPr>
      <w:hyperlink r:id="rId48" w:history="1">
        <w:r w:rsidR="0033048D" w:rsidRPr="008B27F4">
          <w:rPr>
            <w:rStyle w:val="Kpr"/>
            <w:rFonts w:ascii="Times New Roman" w:hAnsi="Times New Roman" w:cs="Times New Roman"/>
            <w:b/>
          </w:rPr>
          <w:t>KYBS Süreç Yönetimi.pdf</w:t>
        </w:r>
      </w:hyperlink>
    </w:p>
    <w:p w14:paraId="4765B543" w14:textId="77777777" w:rsidR="0033048D" w:rsidRPr="008B27F4" w:rsidRDefault="0033048D" w:rsidP="0033048D">
      <w:pPr>
        <w:ind w:left="1290"/>
        <w:rPr>
          <w:rFonts w:ascii="Times New Roman" w:hAnsi="Times New Roman" w:cs="Times New Roman"/>
          <w:b/>
          <w:color w:val="FF0000"/>
        </w:rPr>
      </w:pPr>
    </w:p>
    <w:p w14:paraId="23E79838" w14:textId="77777777" w:rsidR="0033048D" w:rsidRDefault="0033048D" w:rsidP="0033048D">
      <w:pPr>
        <w:ind w:left="1086"/>
        <w:jc w:val="both"/>
        <w:rPr>
          <w:rFonts w:ascii="Times New Roman" w:hAnsi="Times New Roman" w:cs="Times New Roman"/>
          <w:b/>
          <w:sz w:val="24"/>
          <w:szCs w:val="24"/>
        </w:rPr>
      </w:pPr>
      <w:bookmarkStart w:id="2" w:name="A.4_Paydaş_Katılımı"/>
      <w:bookmarkEnd w:id="2"/>
      <w:r w:rsidRPr="00F75F99">
        <w:rPr>
          <w:rFonts w:ascii="Times New Roman" w:hAnsi="Times New Roman" w:cs="Times New Roman"/>
          <w:b/>
          <w:sz w:val="24"/>
          <w:szCs w:val="24"/>
        </w:rPr>
        <w:t>A.4 ) Paydaş Katılımı</w:t>
      </w:r>
    </w:p>
    <w:p w14:paraId="06C75DC3" w14:textId="77777777" w:rsidR="0033048D" w:rsidRDefault="0033048D" w:rsidP="0033048D">
      <w:pPr>
        <w:ind w:left="1086"/>
        <w:jc w:val="both"/>
        <w:rPr>
          <w:rFonts w:ascii="Times New Roman" w:hAnsi="Times New Roman" w:cs="Times New Roman"/>
          <w:sz w:val="24"/>
          <w:szCs w:val="24"/>
        </w:rPr>
      </w:pPr>
      <w:r w:rsidRPr="00142AC9">
        <w:rPr>
          <w:rFonts w:ascii="Times New Roman" w:hAnsi="Times New Roman" w:cs="Times New Roman"/>
          <w:sz w:val="24"/>
          <w:szCs w:val="24"/>
        </w:rPr>
        <w:t>2021</w:t>
      </w:r>
      <w:r>
        <w:rPr>
          <w:rFonts w:ascii="Times New Roman" w:hAnsi="Times New Roman" w:cs="Times New Roman"/>
          <w:sz w:val="24"/>
          <w:szCs w:val="24"/>
        </w:rPr>
        <w:t xml:space="preserve"> yılında 5’i akademik personel, 3’ü ise dış paydaşlar tarafından gerçekleştirile</w:t>
      </w:r>
      <w:r w:rsidRPr="008B27F4">
        <w:rPr>
          <w:rFonts w:ascii="Times New Roman" w:hAnsi="Times New Roman" w:cs="Times New Roman"/>
          <w:sz w:val="24"/>
          <w:szCs w:val="24"/>
        </w:rPr>
        <w:t xml:space="preserve">n 8 adet etkinlik yapılmıştır. Etkinlik bilgilerine Hilvan Meslek Yüksekokulu </w:t>
      </w:r>
      <w:r w:rsidRPr="006F4DBA">
        <w:rPr>
          <w:rFonts w:ascii="Times New Roman" w:hAnsi="Times New Roman" w:cs="Times New Roman"/>
          <w:color w:val="000000" w:themeColor="text1"/>
          <w:sz w:val="24"/>
          <w:szCs w:val="24"/>
        </w:rPr>
        <w:t xml:space="preserve">web sitesinden </w:t>
      </w:r>
      <w:r w:rsidRPr="008B27F4">
        <w:rPr>
          <w:rFonts w:ascii="Times New Roman" w:hAnsi="Times New Roman" w:cs="Times New Roman"/>
          <w:sz w:val="24"/>
          <w:szCs w:val="24"/>
        </w:rPr>
        <w:t xml:space="preserve">ulaşmak mümkündür. </w:t>
      </w:r>
    </w:p>
    <w:p w14:paraId="2964A4E8" w14:textId="77777777" w:rsidR="0033048D" w:rsidRDefault="0033048D" w:rsidP="0033048D">
      <w:pPr>
        <w:ind w:left="1086"/>
        <w:jc w:val="both"/>
        <w:rPr>
          <w:rFonts w:ascii="Times New Roman" w:hAnsi="Times New Roman" w:cs="Times New Roman"/>
          <w:sz w:val="24"/>
          <w:szCs w:val="24"/>
        </w:rPr>
      </w:pPr>
      <w:r>
        <w:rPr>
          <w:rFonts w:ascii="Times New Roman" w:hAnsi="Times New Roman" w:cs="Times New Roman"/>
          <w:sz w:val="24"/>
          <w:szCs w:val="24"/>
        </w:rPr>
        <w:t>Kanıtlar</w:t>
      </w:r>
    </w:p>
    <w:p w14:paraId="1517326C" w14:textId="77777777" w:rsidR="0033048D" w:rsidRPr="00D073ED" w:rsidRDefault="00000000" w:rsidP="0033048D">
      <w:pPr>
        <w:pStyle w:val="ListeParagraf"/>
        <w:numPr>
          <w:ilvl w:val="0"/>
          <w:numId w:val="18"/>
        </w:numPr>
        <w:spacing w:after="120"/>
        <w:rPr>
          <w:rFonts w:ascii="Times New Roman" w:hAnsi="Times New Roman" w:cs="Times New Roman"/>
          <w:sz w:val="24"/>
          <w:szCs w:val="24"/>
        </w:rPr>
      </w:pPr>
      <w:hyperlink r:id="rId49" w:history="1">
        <w:r w:rsidR="0033048D" w:rsidRPr="00D073ED">
          <w:rPr>
            <w:rStyle w:val="Kpr"/>
            <w:rFonts w:ascii="Times New Roman" w:hAnsi="Times New Roman" w:cs="Times New Roman"/>
            <w:sz w:val="24"/>
            <w:szCs w:val="24"/>
          </w:rPr>
          <w:t xml:space="preserve">Hilvan </w:t>
        </w:r>
        <w:proofErr w:type="spellStart"/>
        <w:r w:rsidR="0033048D" w:rsidRPr="00D073ED">
          <w:rPr>
            <w:rStyle w:val="Kpr"/>
            <w:rFonts w:ascii="Times New Roman" w:hAnsi="Times New Roman" w:cs="Times New Roman"/>
            <w:sz w:val="24"/>
            <w:szCs w:val="24"/>
          </w:rPr>
          <w:t>Myo</w:t>
        </w:r>
        <w:proofErr w:type="spellEnd"/>
        <w:r w:rsidR="0033048D" w:rsidRPr="00D073ED">
          <w:rPr>
            <w:rStyle w:val="Kpr"/>
            <w:rFonts w:ascii="Times New Roman" w:hAnsi="Times New Roman" w:cs="Times New Roman"/>
            <w:sz w:val="24"/>
            <w:szCs w:val="24"/>
          </w:rPr>
          <w:t xml:space="preserve"> Web Sitesi</w:t>
        </w:r>
      </w:hyperlink>
    </w:p>
    <w:p w14:paraId="35F6206B" w14:textId="77777777" w:rsidR="0033048D" w:rsidRPr="00D073ED" w:rsidRDefault="0033048D" w:rsidP="0033048D">
      <w:pPr>
        <w:ind w:left="675"/>
        <w:jc w:val="both"/>
        <w:rPr>
          <w:rFonts w:ascii="Times New Roman" w:hAnsi="Times New Roman" w:cs="Times New Roman"/>
          <w:b/>
          <w:sz w:val="24"/>
          <w:szCs w:val="24"/>
        </w:rPr>
      </w:pPr>
      <w:r w:rsidRPr="00D073ED">
        <w:rPr>
          <w:rFonts w:ascii="Times New Roman" w:hAnsi="Times New Roman" w:cs="Times New Roman"/>
        </w:rPr>
        <w:tab/>
      </w:r>
      <w:r w:rsidRPr="00D073ED">
        <w:rPr>
          <w:rFonts w:ascii="Times New Roman" w:hAnsi="Times New Roman" w:cs="Times New Roman"/>
        </w:rPr>
        <w:tab/>
      </w:r>
      <w:r w:rsidRPr="00D073ED">
        <w:rPr>
          <w:rFonts w:ascii="Times New Roman" w:hAnsi="Times New Roman" w:cs="Times New Roman"/>
          <w:sz w:val="24"/>
          <w:szCs w:val="24"/>
        </w:rPr>
        <w:t xml:space="preserve"> </w:t>
      </w:r>
      <w:r w:rsidRPr="00D073ED">
        <w:rPr>
          <w:rFonts w:ascii="Times New Roman" w:hAnsi="Times New Roman" w:cs="Times New Roman"/>
          <w:b/>
          <w:sz w:val="24"/>
          <w:szCs w:val="24"/>
        </w:rPr>
        <w:t>A.4.1. İç ve dış paydaş katılımı</w:t>
      </w:r>
    </w:p>
    <w:p w14:paraId="3E4671C7" w14:textId="77777777" w:rsidR="0033048D" w:rsidRPr="00D073ED" w:rsidRDefault="0033048D" w:rsidP="0033048D">
      <w:pPr>
        <w:ind w:left="675"/>
        <w:jc w:val="both"/>
        <w:rPr>
          <w:rFonts w:ascii="Times New Roman" w:hAnsi="Times New Roman" w:cs="Times New Roman"/>
          <w:b/>
        </w:rPr>
      </w:pPr>
      <w:r w:rsidRPr="00D073ED">
        <w:rPr>
          <w:rFonts w:ascii="Times New Roman" w:hAnsi="Times New Roman" w:cs="Times New Roman"/>
        </w:rPr>
        <w:t>2021 yılında yapılan anket çalışmalarında, görüşü alınabilen akademik personellerin memnuniyet oranı %67, idari personellerin memnuniyet oranı ise %60 olarak gerçekleşmiştir. Yapılan detaylı anket çalışmasında memnuniyet düzeyleri birçok açıdan değerlendirilmiştir. İç ve dış paydaşların görüşlerinin alınabilmesi için KYS sistemi de kullanılmaktadır. KYS sistemi ile paydaşların web üzerinden bilgi talebinde bulunması, istek, öneri ve şikâyetlerini iletmesi mümkün hale gelmiştir.</w:t>
      </w:r>
    </w:p>
    <w:p w14:paraId="2F87AF05" w14:textId="77777777" w:rsidR="0033048D" w:rsidRPr="00D073ED" w:rsidRDefault="0033048D" w:rsidP="0033048D">
      <w:pPr>
        <w:ind w:left="675"/>
        <w:jc w:val="both"/>
        <w:rPr>
          <w:rFonts w:ascii="Times New Roman" w:hAnsi="Times New Roman" w:cs="Times New Roman"/>
          <w:b/>
        </w:rPr>
      </w:pPr>
      <w:r w:rsidRPr="00D073ED">
        <w:rPr>
          <w:rFonts w:ascii="Times New Roman" w:hAnsi="Times New Roman" w:cs="Times New Roman"/>
          <w:b/>
        </w:rPr>
        <w:tab/>
        <w:t>Kanıtlar</w:t>
      </w:r>
    </w:p>
    <w:p w14:paraId="0352107D" w14:textId="63786764" w:rsidR="0033048D" w:rsidRPr="00D073ED" w:rsidRDefault="004E344B" w:rsidP="0033048D">
      <w:pPr>
        <w:pStyle w:val="ListeParagraf"/>
        <w:numPr>
          <w:ilvl w:val="0"/>
          <w:numId w:val="18"/>
        </w:numPr>
        <w:rPr>
          <w:rFonts w:ascii="Times New Roman" w:hAnsi="Times New Roman" w:cs="Times New Roman"/>
          <w:color w:val="000000" w:themeColor="text1"/>
        </w:rPr>
      </w:pPr>
      <w:hyperlink r:id="rId50" w:history="1">
        <w:r w:rsidR="0033048D" w:rsidRPr="004E344B">
          <w:rPr>
            <w:rStyle w:val="Kpr"/>
            <w:rFonts w:ascii="Times New Roman" w:hAnsi="Times New Roman" w:cs="Times New Roman"/>
          </w:rPr>
          <w:t>4.1.Akademik personel memnuniyet oranı.pdf</w:t>
        </w:r>
      </w:hyperlink>
      <w:r w:rsidR="0033048D" w:rsidRPr="00D073ED">
        <w:rPr>
          <w:rFonts w:ascii="Times New Roman" w:hAnsi="Times New Roman" w:cs="Times New Roman"/>
          <w:color w:val="000000" w:themeColor="text1"/>
        </w:rPr>
        <w:t xml:space="preserve"> </w:t>
      </w:r>
    </w:p>
    <w:p w14:paraId="7E4F2B53" w14:textId="594B5289" w:rsidR="0033048D" w:rsidRPr="00D073ED" w:rsidRDefault="004E344B" w:rsidP="0033048D">
      <w:pPr>
        <w:pStyle w:val="ListeParagraf"/>
        <w:numPr>
          <w:ilvl w:val="0"/>
          <w:numId w:val="18"/>
        </w:numPr>
        <w:spacing w:after="120"/>
        <w:rPr>
          <w:rFonts w:ascii="Times New Roman" w:hAnsi="Times New Roman" w:cs="Times New Roman"/>
          <w:b/>
          <w:color w:val="000000" w:themeColor="text1"/>
        </w:rPr>
      </w:pPr>
      <w:hyperlink r:id="rId51" w:history="1">
        <w:r w:rsidR="0033048D" w:rsidRPr="004E344B">
          <w:rPr>
            <w:rStyle w:val="Kpr"/>
            <w:rFonts w:ascii="Times New Roman" w:hAnsi="Times New Roman" w:cs="Times New Roman"/>
          </w:rPr>
          <w:t>4.1.İdari personel memnuniyet oranı.pdf</w:t>
        </w:r>
      </w:hyperlink>
    </w:p>
    <w:p w14:paraId="3E3E1DE5" w14:textId="77777777" w:rsidR="0033048D" w:rsidRPr="00D073ED" w:rsidRDefault="0033048D" w:rsidP="0033048D">
      <w:pPr>
        <w:ind w:left="675"/>
        <w:jc w:val="both"/>
        <w:rPr>
          <w:rFonts w:ascii="Times New Roman" w:hAnsi="Times New Roman" w:cs="Times New Roman"/>
          <w:b/>
        </w:rPr>
      </w:pPr>
      <w:r w:rsidRPr="00D073ED">
        <w:rPr>
          <w:rFonts w:ascii="Times New Roman" w:hAnsi="Times New Roman" w:cs="Times New Roman"/>
          <w:b/>
        </w:rPr>
        <w:tab/>
      </w:r>
      <w:r w:rsidRPr="00D073ED">
        <w:rPr>
          <w:rFonts w:ascii="Times New Roman" w:hAnsi="Times New Roman" w:cs="Times New Roman"/>
          <w:b/>
        </w:rPr>
        <w:tab/>
        <w:t xml:space="preserve"> A.4.2. Öğrenci geri bildirimleri</w:t>
      </w:r>
    </w:p>
    <w:p w14:paraId="700DA5A4" w14:textId="77777777" w:rsidR="0033048D" w:rsidRPr="00D073ED" w:rsidRDefault="0033048D" w:rsidP="0033048D">
      <w:pPr>
        <w:ind w:left="675"/>
        <w:jc w:val="both"/>
        <w:rPr>
          <w:rFonts w:ascii="Times New Roman" w:hAnsi="Times New Roman" w:cs="Times New Roman"/>
        </w:rPr>
      </w:pPr>
      <w:r w:rsidRPr="00D073ED">
        <w:rPr>
          <w:rFonts w:ascii="Times New Roman" w:hAnsi="Times New Roman" w:cs="Times New Roman"/>
        </w:rPr>
        <w:t>2021 yılında yapılan anket çalışmalarında, öğrencilerin memnuniyet oranı %58 düzeyinde gerçekleşmiştir. Yapılan detaylı anket çalışmasında memnuniyet düzeyleri birçok açıdan değerlendirilmiştir. Önceki yıla göre öğrencilerin memnuniyet düzeyi artmıştır.</w:t>
      </w:r>
    </w:p>
    <w:p w14:paraId="56988168" w14:textId="77777777" w:rsidR="0033048D" w:rsidRPr="00D073ED" w:rsidRDefault="0033048D" w:rsidP="0033048D">
      <w:pPr>
        <w:ind w:left="675"/>
        <w:jc w:val="both"/>
        <w:rPr>
          <w:rFonts w:ascii="Times New Roman" w:hAnsi="Times New Roman" w:cs="Times New Roman"/>
          <w:b/>
        </w:rPr>
      </w:pPr>
      <w:r w:rsidRPr="00D073ED">
        <w:rPr>
          <w:rFonts w:ascii="Times New Roman" w:hAnsi="Times New Roman" w:cs="Times New Roman"/>
          <w:b/>
        </w:rPr>
        <w:tab/>
        <w:t>Kanıtlar</w:t>
      </w:r>
    </w:p>
    <w:p w14:paraId="33A9644C" w14:textId="53BEFC6C" w:rsidR="0033048D" w:rsidRPr="00D073ED" w:rsidRDefault="004E344B" w:rsidP="0033048D">
      <w:pPr>
        <w:pStyle w:val="ListeParagraf"/>
        <w:numPr>
          <w:ilvl w:val="0"/>
          <w:numId w:val="23"/>
        </w:numPr>
        <w:spacing w:after="120"/>
        <w:ind w:left="1560"/>
        <w:rPr>
          <w:rFonts w:ascii="Times New Roman" w:hAnsi="Times New Roman" w:cs="Times New Roman"/>
          <w:b/>
          <w:color w:val="000000" w:themeColor="text1"/>
        </w:rPr>
      </w:pPr>
      <w:hyperlink r:id="rId52" w:history="1">
        <w:r w:rsidR="0033048D" w:rsidRPr="004E344B">
          <w:rPr>
            <w:rStyle w:val="Kpr"/>
            <w:rFonts w:ascii="Times New Roman" w:hAnsi="Times New Roman" w:cs="Times New Roman"/>
          </w:rPr>
          <w:t>4.2.Öğrenci genel memnuniyet oranı.pdf</w:t>
        </w:r>
      </w:hyperlink>
    </w:p>
    <w:p w14:paraId="04799892" w14:textId="77777777" w:rsidR="0033048D" w:rsidRPr="00D073ED" w:rsidRDefault="0033048D" w:rsidP="0033048D">
      <w:pPr>
        <w:ind w:left="675"/>
        <w:jc w:val="both"/>
        <w:rPr>
          <w:rFonts w:ascii="Times New Roman" w:hAnsi="Times New Roman" w:cs="Times New Roman"/>
          <w:b/>
        </w:rPr>
      </w:pPr>
      <w:r w:rsidRPr="00D073ED">
        <w:rPr>
          <w:rFonts w:ascii="Times New Roman" w:hAnsi="Times New Roman" w:cs="Times New Roman"/>
          <w:b/>
        </w:rPr>
        <w:tab/>
      </w:r>
      <w:r w:rsidRPr="00D073ED">
        <w:rPr>
          <w:rFonts w:ascii="Times New Roman" w:hAnsi="Times New Roman" w:cs="Times New Roman"/>
          <w:b/>
        </w:rPr>
        <w:tab/>
        <w:t xml:space="preserve"> A.4.3. Mezun ilişkileri yönetimi</w:t>
      </w:r>
    </w:p>
    <w:p w14:paraId="47DECE2A" w14:textId="77777777" w:rsidR="0033048D" w:rsidRPr="00D073ED" w:rsidRDefault="0033048D" w:rsidP="0033048D">
      <w:pPr>
        <w:ind w:left="675"/>
        <w:jc w:val="both"/>
        <w:rPr>
          <w:rFonts w:ascii="Times New Roman" w:hAnsi="Times New Roman" w:cs="Times New Roman"/>
        </w:rPr>
      </w:pPr>
      <w:r w:rsidRPr="00D073ED">
        <w:rPr>
          <w:rFonts w:ascii="Times New Roman" w:hAnsi="Times New Roman" w:cs="Times New Roman"/>
        </w:rPr>
        <w:t xml:space="preserve">Hilvan Meslek Yüksekokulu Büro Hizmetleri ve Sekreterlik Bölümü mezunlarımızla iletişim kurmak, kariyer hedeflerine ulaşma düzeylerini belirlemek, istihdam oranlarını izlemek, çalıştığı kurumlarla işbirliği yapmak, eğitim programlarımıza yönelik paydaş olarak mezunlarımızdan görüş almak, başarı hikâyelerini paylaşmak, kariyer fırsatları hakkında mezunlarımızı bilgilendirmek, mezuniyet sonrası mezunlarımızın gelişimini destekleyecek programlar yapmak amacıyla üniversitemiz tarafından 2021 yılında Mezun Bilgi Sistemi yenilenerek </w:t>
      </w:r>
      <w:r w:rsidRPr="00D073ED">
        <w:rPr>
          <w:rFonts w:ascii="Times New Roman" w:hAnsi="Times New Roman" w:cs="Times New Roman"/>
          <w:color w:val="000000" w:themeColor="text1"/>
        </w:rPr>
        <w:t xml:space="preserve">Mezun Portalı </w:t>
      </w:r>
      <w:r w:rsidRPr="00D073ED">
        <w:rPr>
          <w:rFonts w:ascii="Times New Roman" w:hAnsi="Times New Roman" w:cs="Times New Roman"/>
        </w:rPr>
        <w:t xml:space="preserve">sayfası hazırlanmıştır. </w:t>
      </w:r>
    </w:p>
    <w:p w14:paraId="4997F2C8" w14:textId="77777777" w:rsidR="0033048D" w:rsidRPr="00CA6517" w:rsidRDefault="0033048D" w:rsidP="0033048D">
      <w:pPr>
        <w:ind w:left="675"/>
        <w:jc w:val="both"/>
        <w:rPr>
          <w:rFonts w:ascii="Times New Roman" w:hAnsi="Times New Roman" w:cs="Times New Roman"/>
          <w:b/>
          <w:bCs/>
        </w:rPr>
      </w:pPr>
      <w:r w:rsidRPr="00CA6517">
        <w:rPr>
          <w:rFonts w:ascii="Times New Roman" w:hAnsi="Times New Roman" w:cs="Times New Roman"/>
          <w:b/>
          <w:bCs/>
        </w:rPr>
        <w:t>Kanıtlar</w:t>
      </w:r>
    </w:p>
    <w:p w14:paraId="35D4E495" w14:textId="545D67DA" w:rsidR="0033048D" w:rsidRPr="0033048D" w:rsidRDefault="00000000" w:rsidP="0033048D">
      <w:pPr>
        <w:pStyle w:val="ListeParagraf"/>
        <w:numPr>
          <w:ilvl w:val="0"/>
          <w:numId w:val="23"/>
        </w:numPr>
        <w:spacing w:after="240"/>
        <w:ind w:left="1560"/>
        <w:rPr>
          <w:rFonts w:ascii="Times New Roman" w:hAnsi="Times New Roman" w:cs="Times New Roman"/>
          <w:b/>
          <w:color w:val="000000" w:themeColor="text1"/>
        </w:rPr>
      </w:pPr>
      <w:hyperlink r:id="rId53" w:history="1">
        <w:r w:rsidR="0033048D" w:rsidRPr="00A53FDB">
          <w:rPr>
            <w:rStyle w:val="Kpr"/>
            <w:rFonts w:ascii="Times New Roman" w:hAnsi="Times New Roman" w:cs="Times New Roman"/>
          </w:rPr>
          <w:t>4.3. Mezun Portalı.pdf</w:t>
        </w:r>
      </w:hyperlink>
    </w:p>
    <w:p w14:paraId="0AF1748F" w14:textId="77777777" w:rsidR="004E344B" w:rsidRDefault="004E344B" w:rsidP="0033048D">
      <w:pPr>
        <w:ind w:left="675"/>
        <w:jc w:val="both"/>
        <w:rPr>
          <w:rFonts w:ascii="Times New Roman" w:hAnsi="Times New Roman" w:cs="Times New Roman"/>
          <w:b/>
          <w:sz w:val="24"/>
          <w:szCs w:val="24"/>
        </w:rPr>
      </w:pPr>
    </w:p>
    <w:p w14:paraId="6CDDC110" w14:textId="77777777" w:rsidR="004E344B" w:rsidRDefault="004E344B" w:rsidP="0033048D">
      <w:pPr>
        <w:ind w:left="675"/>
        <w:jc w:val="both"/>
        <w:rPr>
          <w:rFonts w:ascii="Times New Roman" w:hAnsi="Times New Roman" w:cs="Times New Roman"/>
          <w:b/>
          <w:sz w:val="24"/>
          <w:szCs w:val="24"/>
        </w:rPr>
      </w:pPr>
    </w:p>
    <w:p w14:paraId="4351FB26" w14:textId="6C114054" w:rsidR="0033048D" w:rsidRDefault="0033048D" w:rsidP="0033048D">
      <w:pPr>
        <w:ind w:left="675"/>
        <w:jc w:val="both"/>
        <w:rPr>
          <w:rFonts w:ascii="Times New Roman" w:hAnsi="Times New Roman" w:cs="Times New Roman"/>
          <w:b/>
          <w:sz w:val="24"/>
          <w:szCs w:val="24"/>
        </w:rPr>
      </w:pPr>
      <w:r>
        <w:rPr>
          <w:rFonts w:ascii="Times New Roman" w:hAnsi="Times New Roman" w:cs="Times New Roman"/>
          <w:b/>
          <w:sz w:val="24"/>
          <w:szCs w:val="24"/>
        </w:rPr>
        <w:lastRenderedPageBreak/>
        <w:t>A.5</w:t>
      </w:r>
      <w:r w:rsidRPr="00754C40">
        <w:rPr>
          <w:rFonts w:ascii="Times New Roman" w:hAnsi="Times New Roman" w:cs="Times New Roman"/>
          <w:b/>
          <w:sz w:val="24"/>
          <w:szCs w:val="24"/>
        </w:rPr>
        <w:t>)  Öğrenci Sayıları ve İnsan K</w:t>
      </w:r>
      <w:r>
        <w:rPr>
          <w:rFonts w:ascii="Times New Roman" w:hAnsi="Times New Roman" w:cs="Times New Roman"/>
          <w:b/>
          <w:sz w:val="24"/>
          <w:szCs w:val="24"/>
        </w:rPr>
        <w:t>a</w:t>
      </w:r>
      <w:r w:rsidRPr="00754C40">
        <w:rPr>
          <w:rFonts w:ascii="Times New Roman" w:hAnsi="Times New Roman" w:cs="Times New Roman"/>
          <w:b/>
          <w:sz w:val="24"/>
          <w:szCs w:val="24"/>
        </w:rPr>
        <w:t xml:space="preserve">ynakları Verileri </w:t>
      </w:r>
    </w:p>
    <w:p w14:paraId="3B1CC489" w14:textId="77777777" w:rsidR="0033048D" w:rsidRPr="005D7792" w:rsidRDefault="0033048D" w:rsidP="0033048D">
      <w:pPr>
        <w:tabs>
          <w:tab w:val="left" w:pos="560"/>
        </w:tabs>
        <w:ind w:right="-110"/>
        <w:rPr>
          <w:rFonts w:ascii="Times New Roman" w:eastAsia="Times New Roman" w:hAnsi="Times New Roman" w:cs="Times New Roman"/>
          <w:b/>
          <w:noProof/>
        </w:rPr>
      </w:pPr>
      <w:r w:rsidRPr="005D7792">
        <w:rPr>
          <w:rFonts w:ascii="Times New Roman" w:eastAsia="Times New Roman" w:hAnsi="Times New Roman" w:cs="Times New Roman"/>
          <w:b/>
          <w:noProof/>
        </w:rPr>
        <w:t>TABLO 1: Öğrenci Sayıları</w:t>
      </w:r>
    </w:p>
    <w:tbl>
      <w:tblPr>
        <w:tblW w:w="9773" w:type="dxa"/>
        <w:tblInd w:w="-3" w:type="dxa"/>
        <w:tblLayout w:type="fixed"/>
        <w:tblCellMar>
          <w:left w:w="80" w:type="dxa"/>
          <w:right w:w="80" w:type="dxa"/>
        </w:tblCellMar>
        <w:tblLook w:val="0000" w:firstRow="0" w:lastRow="0" w:firstColumn="0" w:lastColumn="0" w:noHBand="0" w:noVBand="0"/>
      </w:tblPr>
      <w:tblGrid>
        <w:gridCol w:w="2127"/>
        <w:gridCol w:w="406"/>
        <w:gridCol w:w="593"/>
        <w:gridCol w:w="702"/>
        <w:gridCol w:w="486"/>
        <w:gridCol w:w="592"/>
        <w:gridCol w:w="714"/>
        <w:gridCol w:w="902"/>
        <w:gridCol w:w="1559"/>
        <w:gridCol w:w="991"/>
        <w:gridCol w:w="701"/>
      </w:tblGrid>
      <w:tr w:rsidR="0033048D" w:rsidRPr="005D7792" w14:paraId="047F5189" w14:textId="77777777" w:rsidTr="009B5F85">
        <w:trPr>
          <w:cantSplit/>
          <w:trHeight w:val="404"/>
        </w:trPr>
        <w:tc>
          <w:tcPr>
            <w:tcW w:w="2127" w:type="dxa"/>
            <w:vMerge w:val="restart"/>
            <w:tcBorders>
              <w:top w:val="single" w:sz="2" w:space="0" w:color="auto"/>
              <w:left w:val="single" w:sz="2" w:space="0" w:color="auto"/>
              <w:right w:val="single" w:sz="6" w:space="0" w:color="auto"/>
            </w:tcBorders>
            <w:vAlign w:val="center"/>
          </w:tcPr>
          <w:p w14:paraId="59AC8C8A" w14:textId="77777777" w:rsidR="0033048D" w:rsidRPr="005D7792" w:rsidRDefault="0033048D" w:rsidP="009B5F85">
            <w:pPr>
              <w:ind w:right="-110"/>
              <w:jc w:val="both"/>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Program</w:t>
            </w:r>
          </w:p>
        </w:tc>
        <w:tc>
          <w:tcPr>
            <w:tcW w:w="1701" w:type="dxa"/>
            <w:gridSpan w:val="3"/>
            <w:tcBorders>
              <w:top w:val="single" w:sz="2" w:space="0" w:color="auto"/>
              <w:left w:val="single" w:sz="2" w:space="0" w:color="auto"/>
              <w:bottom w:val="single" w:sz="2" w:space="0" w:color="auto"/>
              <w:right w:val="single" w:sz="2" w:space="0" w:color="auto"/>
            </w:tcBorders>
            <w:vAlign w:val="center"/>
          </w:tcPr>
          <w:p w14:paraId="4B9882FE" w14:textId="77777777" w:rsidR="0033048D" w:rsidRPr="005D7792" w:rsidRDefault="0033048D" w:rsidP="009B5F85">
            <w:pPr>
              <w:ind w:right="-110"/>
              <w:jc w:val="center"/>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1. Sınıf</w:t>
            </w:r>
          </w:p>
        </w:tc>
        <w:tc>
          <w:tcPr>
            <w:tcW w:w="1792" w:type="dxa"/>
            <w:gridSpan w:val="3"/>
            <w:tcBorders>
              <w:top w:val="single" w:sz="2" w:space="0" w:color="auto"/>
              <w:left w:val="single" w:sz="2" w:space="0" w:color="auto"/>
              <w:bottom w:val="single" w:sz="2" w:space="0" w:color="auto"/>
              <w:right w:val="single" w:sz="2" w:space="0" w:color="auto"/>
            </w:tcBorders>
            <w:vAlign w:val="center"/>
          </w:tcPr>
          <w:p w14:paraId="34E62397" w14:textId="77777777" w:rsidR="0033048D" w:rsidRPr="005D7792" w:rsidRDefault="0033048D" w:rsidP="009B5F85">
            <w:pPr>
              <w:ind w:left="-80" w:right="-110"/>
              <w:jc w:val="center"/>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2. Sınıf</w:t>
            </w:r>
          </w:p>
        </w:tc>
        <w:tc>
          <w:tcPr>
            <w:tcW w:w="902" w:type="dxa"/>
            <w:tcBorders>
              <w:top w:val="single" w:sz="2" w:space="0" w:color="auto"/>
              <w:left w:val="single" w:sz="2" w:space="0" w:color="auto"/>
              <w:bottom w:val="single" w:sz="4" w:space="0" w:color="auto"/>
              <w:right w:val="single" w:sz="2" w:space="0" w:color="auto"/>
            </w:tcBorders>
          </w:tcPr>
          <w:p w14:paraId="7BF01F1C" w14:textId="77777777" w:rsidR="0033048D" w:rsidRPr="005D7792" w:rsidRDefault="0033048D" w:rsidP="009B5F85">
            <w:pPr>
              <w:ind w:left="-80" w:right="-110"/>
              <w:jc w:val="both"/>
              <w:rPr>
                <w:rFonts w:ascii="Times New Roman" w:eastAsia="Times New Roman" w:hAnsi="Times New Roman" w:cs="Times New Roman"/>
                <w:b/>
                <w:noProof/>
                <w:sz w:val="20"/>
                <w:szCs w:val="20"/>
              </w:rPr>
            </w:pPr>
          </w:p>
        </w:tc>
        <w:tc>
          <w:tcPr>
            <w:tcW w:w="2550" w:type="dxa"/>
            <w:gridSpan w:val="2"/>
            <w:tcBorders>
              <w:top w:val="single" w:sz="2" w:space="0" w:color="auto"/>
              <w:left w:val="single" w:sz="2" w:space="0" w:color="auto"/>
              <w:bottom w:val="single" w:sz="4" w:space="0" w:color="auto"/>
              <w:right w:val="single" w:sz="2" w:space="0" w:color="auto"/>
            </w:tcBorders>
          </w:tcPr>
          <w:p w14:paraId="45E66B69" w14:textId="77777777" w:rsidR="0033048D" w:rsidRPr="005D7792" w:rsidRDefault="0033048D" w:rsidP="009B5F85">
            <w:pPr>
              <w:ind w:left="-80" w:right="-110"/>
              <w:jc w:val="both"/>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Mezun Öğrenci Sayısı</w:t>
            </w:r>
          </w:p>
        </w:tc>
        <w:tc>
          <w:tcPr>
            <w:tcW w:w="701" w:type="dxa"/>
            <w:tcBorders>
              <w:top w:val="single" w:sz="2" w:space="0" w:color="auto"/>
              <w:left w:val="single" w:sz="2" w:space="0" w:color="auto"/>
              <w:bottom w:val="single" w:sz="4" w:space="0" w:color="auto"/>
              <w:right w:val="single" w:sz="2" w:space="0" w:color="auto"/>
            </w:tcBorders>
          </w:tcPr>
          <w:p w14:paraId="33B366E6" w14:textId="77777777" w:rsidR="0033048D" w:rsidRPr="005D7792" w:rsidRDefault="0033048D" w:rsidP="009B5F85">
            <w:pPr>
              <w:ind w:left="-80" w:right="-110"/>
              <w:jc w:val="both"/>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Toplam</w:t>
            </w:r>
          </w:p>
        </w:tc>
      </w:tr>
      <w:tr w:rsidR="0033048D" w:rsidRPr="005D7792" w14:paraId="03983D49" w14:textId="77777777" w:rsidTr="009B5F85">
        <w:trPr>
          <w:cantSplit/>
          <w:trHeight w:val="421"/>
        </w:trPr>
        <w:tc>
          <w:tcPr>
            <w:tcW w:w="2127" w:type="dxa"/>
            <w:vMerge/>
            <w:tcBorders>
              <w:left w:val="single" w:sz="2" w:space="0" w:color="auto"/>
              <w:bottom w:val="single" w:sz="2" w:space="0" w:color="auto"/>
              <w:right w:val="single" w:sz="6" w:space="0" w:color="auto"/>
            </w:tcBorders>
          </w:tcPr>
          <w:p w14:paraId="2367AF4A" w14:textId="77777777" w:rsidR="0033048D" w:rsidRPr="005D7792" w:rsidRDefault="0033048D" w:rsidP="009B5F85">
            <w:pPr>
              <w:ind w:right="-110"/>
              <w:jc w:val="both"/>
              <w:rPr>
                <w:rFonts w:ascii="Times New Roman" w:eastAsia="Times New Roman" w:hAnsi="Times New Roman" w:cs="Times New Roman"/>
                <w:b/>
                <w:noProof/>
                <w:sz w:val="20"/>
                <w:szCs w:val="20"/>
              </w:rPr>
            </w:pPr>
          </w:p>
        </w:tc>
        <w:tc>
          <w:tcPr>
            <w:tcW w:w="406" w:type="dxa"/>
            <w:tcBorders>
              <w:top w:val="single" w:sz="2" w:space="0" w:color="auto"/>
              <w:left w:val="single" w:sz="2" w:space="0" w:color="auto"/>
              <w:bottom w:val="single" w:sz="2" w:space="0" w:color="auto"/>
              <w:right w:val="single" w:sz="2" w:space="0" w:color="auto"/>
            </w:tcBorders>
          </w:tcPr>
          <w:p w14:paraId="5BBC7E67" w14:textId="77777777" w:rsidR="0033048D" w:rsidRPr="005D7792" w:rsidRDefault="0033048D" w:rsidP="009B5F85">
            <w:pPr>
              <w:ind w:left="-80" w:right="-110"/>
              <w:jc w:val="center"/>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Kız</w:t>
            </w:r>
          </w:p>
        </w:tc>
        <w:tc>
          <w:tcPr>
            <w:tcW w:w="593" w:type="dxa"/>
            <w:tcBorders>
              <w:top w:val="single" w:sz="2" w:space="0" w:color="auto"/>
              <w:left w:val="single" w:sz="2" w:space="0" w:color="auto"/>
              <w:bottom w:val="single" w:sz="2" w:space="0" w:color="auto"/>
              <w:right w:val="single" w:sz="2" w:space="0" w:color="auto"/>
            </w:tcBorders>
          </w:tcPr>
          <w:p w14:paraId="694A0B0F" w14:textId="77777777" w:rsidR="0033048D" w:rsidRPr="005D7792" w:rsidRDefault="0033048D" w:rsidP="009B5F85">
            <w:pPr>
              <w:ind w:left="-80" w:right="-110"/>
              <w:jc w:val="center"/>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Erk.</w:t>
            </w:r>
          </w:p>
        </w:tc>
        <w:tc>
          <w:tcPr>
            <w:tcW w:w="702" w:type="dxa"/>
            <w:tcBorders>
              <w:top w:val="single" w:sz="2" w:space="0" w:color="auto"/>
              <w:left w:val="single" w:sz="2" w:space="0" w:color="auto"/>
              <w:bottom w:val="single" w:sz="2" w:space="0" w:color="auto"/>
              <w:right w:val="single" w:sz="2" w:space="0" w:color="auto"/>
            </w:tcBorders>
          </w:tcPr>
          <w:p w14:paraId="58972FE4" w14:textId="77777777" w:rsidR="0033048D" w:rsidRPr="005D7792" w:rsidRDefault="0033048D" w:rsidP="009B5F85">
            <w:pPr>
              <w:ind w:left="-80" w:right="-110"/>
              <w:jc w:val="center"/>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Toplam</w:t>
            </w:r>
          </w:p>
        </w:tc>
        <w:tc>
          <w:tcPr>
            <w:tcW w:w="486" w:type="dxa"/>
            <w:tcBorders>
              <w:top w:val="single" w:sz="2" w:space="0" w:color="auto"/>
              <w:left w:val="single" w:sz="2" w:space="0" w:color="auto"/>
              <w:bottom w:val="single" w:sz="2" w:space="0" w:color="auto"/>
              <w:right w:val="single" w:sz="2" w:space="0" w:color="auto"/>
            </w:tcBorders>
          </w:tcPr>
          <w:p w14:paraId="3B1517D1" w14:textId="77777777" w:rsidR="0033048D" w:rsidRPr="005D7792" w:rsidRDefault="0033048D" w:rsidP="009B5F85">
            <w:pPr>
              <w:ind w:left="-80" w:right="-110"/>
              <w:jc w:val="center"/>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Kız</w:t>
            </w:r>
          </w:p>
        </w:tc>
        <w:tc>
          <w:tcPr>
            <w:tcW w:w="592" w:type="dxa"/>
            <w:tcBorders>
              <w:top w:val="single" w:sz="2" w:space="0" w:color="auto"/>
              <w:left w:val="single" w:sz="2" w:space="0" w:color="auto"/>
              <w:bottom w:val="single" w:sz="2" w:space="0" w:color="auto"/>
              <w:right w:val="single" w:sz="2" w:space="0" w:color="auto"/>
            </w:tcBorders>
          </w:tcPr>
          <w:p w14:paraId="333F8C89" w14:textId="77777777" w:rsidR="0033048D" w:rsidRPr="005D7792" w:rsidRDefault="0033048D" w:rsidP="009B5F85">
            <w:pPr>
              <w:ind w:left="-80" w:right="-110"/>
              <w:jc w:val="center"/>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Erk.</w:t>
            </w:r>
          </w:p>
        </w:tc>
        <w:tc>
          <w:tcPr>
            <w:tcW w:w="714" w:type="dxa"/>
            <w:tcBorders>
              <w:top w:val="single" w:sz="4" w:space="0" w:color="auto"/>
              <w:left w:val="single" w:sz="2" w:space="0" w:color="auto"/>
              <w:bottom w:val="single" w:sz="2" w:space="0" w:color="auto"/>
              <w:right w:val="single" w:sz="2" w:space="0" w:color="auto"/>
            </w:tcBorders>
          </w:tcPr>
          <w:p w14:paraId="27FF34EB" w14:textId="77777777" w:rsidR="0033048D" w:rsidRPr="005D7792" w:rsidRDefault="0033048D" w:rsidP="009B5F85">
            <w:pPr>
              <w:ind w:left="-80" w:right="-110"/>
              <w:jc w:val="center"/>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Toplam</w:t>
            </w:r>
          </w:p>
        </w:tc>
        <w:tc>
          <w:tcPr>
            <w:tcW w:w="902" w:type="dxa"/>
            <w:tcBorders>
              <w:top w:val="single" w:sz="4" w:space="0" w:color="auto"/>
              <w:left w:val="single" w:sz="2" w:space="0" w:color="auto"/>
              <w:bottom w:val="single" w:sz="2" w:space="0" w:color="auto"/>
              <w:right w:val="single" w:sz="2" w:space="0" w:color="auto"/>
            </w:tcBorders>
          </w:tcPr>
          <w:p w14:paraId="049DEA59" w14:textId="77777777" w:rsidR="0033048D" w:rsidRPr="005D7792" w:rsidRDefault="0033048D" w:rsidP="009B5F85">
            <w:pPr>
              <w:ind w:left="-80" w:right="-110"/>
              <w:jc w:val="center"/>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 xml:space="preserve">GENEL TOPLAM </w:t>
            </w:r>
          </w:p>
        </w:tc>
        <w:tc>
          <w:tcPr>
            <w:tcW w:w="1559" w:type="dxa"/>
            <w:tcBorders>
              <w:top w:val="single" w:sz="4" w:space="0" w:color="auto"/>
              <w:left w:val="single" w:sz="2" w:space="0" w:color="auto"/>
              <w:bottom w:val="single" w:sz="2" w:space="0" w:color="auto"/>
              <w:right w:val="single" w:sz="4" w:space="0" w:color="auto"/>
            </w:tcBorders>
            <w:vAlign w:val="center"/>
          </w:tcPr>
          <w:p w14:paraId="39341D0B" w14:textId="77777777" w:rsidR="0033048D" w:rsidRPr="005D7792" w:rsidRDefault="0033048D" w:rsidP="009B5F85">
            <w:pPr>
              <w:ind w:left="-80" w:right="-110"/>
              <w:jc w:val="center"/>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Kız</w:t>
            </w:r>
          </w:p>
        </w:tc>
        <w:tc>
          <w:tcPr>
            <w:tcW w:w="991" w:type="dxa"/>
            <w:tcBorders>
              <w:top w:val="single" w:sz="4" w:space="0" w:color="auto"/>
              <w:left w:val="single" w:sz="4" w:space="0" w:color="auto"/>
              <w:bottom w:val="single" w:sz="2" w:space="0" w:color="auto"/>
              <w:right w:val="single" w:sz="2" w:space="0" w:color="auto"/>
            </w:tcBorders>
            <w:vAlign w:val="center"/>
          </w:tcPr>
          <w:p w14:paraId="1F4AF821" w14:textId="77777777" w:rsidR="0033048D" w:rsidRPr="005D7792" w:rsidRDefault="0033048D" w:rsidP="009B5F85">
            <w:pPr>
              <w:ind w:left="-80" w:right="-110"/>
              <w:jc w:val="center"/>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Erk.</w:t>
            </w:r>
          </w:p>
        </w:tc>
        <w:tc>
          <w:tcPr>
            <w:tcW w:w="701" w:type="dxa"/>
            <w:tcBorders>
              <w:top w:val="single" w:sz="4" w:space="0" w:color="auto"/>
              <w:left w:val="single" w:sz="4" w:space="0" w:color="auto"/>
              <w:bottom w:val="single" w:sz="2" w:space="0" w:color="auto"/>
              <w:right w:val="single" w:sz="2" w:space="0" w:color="auto"/>
            </w:tcBorders>
          </w:tcPr>
          <w:p w14:paraId="1A1DC842" w14:textId="77777777" w:rsidR="0033048D" w:rsidRPr="005D7792" w:rsidRDefault="0033048D" w:rsidP="009B5F85">
            <w:pPr>
              <w:ind w:left="-80" w:right="-110"/>
              <w:jc w:val="center"/>
              <w:rPr>
                <w:rFonts w:ascii="Times New Roman" w:eastAsia="Times New Roman" w:hAnsi="Times New Roman" w:cs="Times New Roman"/>
                <w:b/>
                <w:noProof/>
                <w:sz w:val="20"/>
                <w:szCs w:val="20"/>
              </w:rPr>
            </w:pPr>
          </w:p>
        </w:tc>
      </w:tr>
      <w:tr w:rsidR="0033048D" w:rsidRPr="005D7792" w14:paraId="3D38E3C3" w14:textId="77777777" w:rsidTr="009B5F85">
        <w:trPr>
          <w:cantSplit/>
          <w:trHeight w:val="404"/>
        </w:trPr>
        <w:tc>
          <w:tcPr>
            <w:tcW w:w="2127" w:type="dxa"/>
            <w:tcBorders>
              <w:top w:val="single" w:sz="2" w:space="0" w:color="auto"/>
              <w:left w:val="single" w:sz="2" w:space="0" w:color="auto"/>
              <w:bottom w:val="single" w:sz="2" w:space="0" w:color="auto"/>
              <w:right w:val="single" w:sz="2" w:space="0" w:color="auto"/>
            </w:tcBorders>
          </w:tcPr>
          <w:p w14:paraId="0273BA91" w14:textId="77777777" w:rsidR="0033048D" w:rsidRPr="005D7792" w:rsidRDefault="0033048D" w:rsidP="009B5F85">
            <w:pPr>
              <w:ind w:right="-110"/>
              <w:jc w:val="both"/>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Büro Yönetimi ve Yönetici Asistanlığı Programı</w:t>
            </w:r>
            <w:r w:rsidRPr="005D7792">
              <w:rPr>
                <w:rFonts w:ascii="Times New Roman" w:eastAsia="Times New Roman" w:hAnsi="Times New Roman" w:cs="Times New Roman"/>
                <w:bCs/>
                <w:noProof/>
                <w:sz w:val="20"/>
                <w:szCs w:val="20"/>
              </w:rPr>
              <w:t xml:space="preserve"> </w:t>
            </w:r>
          </w:p>
        </w:tc>
        <w:tc>
          <w:tcPr>
            <w:tcW w:w="406" w:type="dxa"/>
            <w:tcBorders>
              <w:top w:val="single" w:sz="2" w:space="0" w:color="auto"/>
              <w:left w:val="single" w:sz="2" w:space="0" w:color="auto"/>
              <w:bottom w:val="single" w:sz="2" w:space="0" w:color="auto"/>
              <w:right w:val="single" w:sz="2" w:space="0" w:color="auto"/>
            </w:tcBorders>
          </w:tcPr>
          <w:p w14:paraId="2CC90420" w14:textId="77777777" w:rsidR="0033048D" w:rsidRPr="00A53FDB" w:rsidRDefault="0033048D" w:rsidP="009B5F85">
            <w:pPr>
              <w:tabs>
                <w:tab w:val="left" w:pos="560"/>
              </w:tabs>
              <w:ind w:right="-110"/>
              <w:jc w:val="center"/>
              <w:rPr>
                <w:rFonts w:ascii="Times New Roman" w:eastAsia="Times New Roman" w:hAnsi="Times New Roman" w:cs="Times New Roman"/>
                <w:bCs/>
                <w:noProof/>
                <w:sz w:val="20"/>
                <w:szCs w:val="20"/>
              </w:rPr>
            </w:pPr>
            <w:r w:rsidRPr="00A53FDB">
              <w:rPr>
                <w:rFonts w:ascii="Times New Roman" w:eastAsia="Times New Roman" w:hAnsi="Times New Roman" w:cs="Times New Roman"/>
                <w:bCs/>
                <w:noProof/>
                <w:sz w:val="18"/>
                <w:szCs w:val="18"/>
              </w:rPr>
              <w:t>18</w:t>
            </w:r>
          </w:p>
        </w:tc>
        <w:tc>
          <w:tcPr>
            <w:tcW w:w="593" w:type="dxa"/>
            <w:tcBorders>
              <w:top w:val="single" w:sz="2" w:space="0" w:color="auto"/>
              <w:left w:val="single" w:sz="2" w:space="0" w:color="auto"/>
              <w:bottom w:val="single" w:sz="2" w:space="0" w:color="auto"/>
              <w:right w:val="single" w:sz="2" w:space="0" w:color="auto"/>
            </w:tcBorders>
          </w:tcPr>
          <w:p w14:paraId="36B002FD" w14:textId="77777777" w:rsidR="0033048D" w:rsidRPr="00A53FDB" w:rsidRDefault="0033048D" w:rsidP="009B5F85">
            <w:pPr>
              <w:tabs>
                <w:tab w:val="left" w:pos="560"/>
              </w:tabs>
              <w:ind w:right="-110"/>
              <w:jc w:val="center"/>
              <w:rPr>
                <w:rFonts w:ascii="Times New Roman" w:eastAsia="Times New Roman" w:hAnsi="Times New Roman" w:cs="Times New Roman"/>
                <w:bCs/>
                <w:noProof/>
                <w:sz w:val="20"/>
                <w:szCs w:val="20"/>
              </w:rPr>
            </w:pPr>
            <w:r w:rsidRPr="00A53FDB">
              <w:rPr>
                <w:rFonts w:ascii="Times New Roman" w:eastAsia="Times New Roman" w:hAnsi="Times New Roman" w:cs="Times New Roman"/>
                <w:bCs/>
                <w:noProof/>
                <w:sz w:val="18"/>
                <w:szCs w:val="18"/>
              </w:rPr>
              <w:t>18</w:t>
            </w:r>
          </w:p>
        </w:tc>
        <w:tc>
          <w:tcPr>
            <w:tcW w:w="702" w:type="dxa"/>
            <w:tcBorders>
              <w:top w:val="single" w:sz="2" w:space="0" w:color="auto"/>
              <w:left w:val="single" w:sz="2" w:space="0" w:color="auto"/>
              <w:bottom w:val="single" w:sz="2" w:space="0" w:color="auto"/>
              <w:right w:val="single" w:sz="2" w:space="0" w:color="auto"/>
            </w:tcBorders>
          </w:tcPr>
          <w:p w14:paraId="196F79B5" w14:textId="77777777" w:rsidR="0033048D" w:rsidRPr="00A53FDB" w:rsidRDefault="0033048D" w:rsidP="009B5F85">
            <w:pPr>
              <w:tabs>
                <w:tab w:val="left" w:pos="560"/>
              </w:tabs>
              <w:ind w:right="-110"/>
              <w:rPr>
                <w:rFonts w:ascii="Times New Roman" w:eastAsia="Times New Roman" w:hAnsi="Times New Roman" w:cs="Times New Roman"/>
                <w:bCs/>
                <w:noProof/>
                <w:sz w:val="20"/>
                <w:szCs w:val="20"/>
              </w:rPr>
            </w:pPr>
            <w:r w:rsidRPr="00A53FDB">
              <w:rPr>
                <w:rFonts w:ascii="Times New Roman" w:eastAsia="Times New Roman" w:hAnsi="Times New Roman" w:cs="Times New Roman"/>
                <w:bCs/>
                <w:noProof/>
                <w:sz w:val="18"/>
                <w:szCs w:val="18"/>
              </w:rPr>
              <w:t>36</w:t>
            </w:r>
          </w:p>
        </w:tc>
        <w:tc>
          <w:tcPr>
            <w:tcW w:w="486" w:type="dxa"/>
            <w:tcBorders>
              <w:top w:val="single" w:sz="2" w:space="0" w:color="auto"/>
              <w:left w:val="single" w:sz="2" w:space="0" w:color="auto"/>
              <w:bottom w:val="single" w:sz="2" w:space="0" w:color="auto"/>
              <w:right w:val="single" w:sz="2" w:space="0" w:color="auto"/>
            </w:tcBorders>
          </w:tcPr>
          <w:p w14:paraId="649CC767" w14:textId="77777777" w:rsidR="0033048D" w:rsidRPr="00A53FDB" w:rsidRDefault="0033048D" w:rsidP="009B5F85">
            <w:pPr>
              <w:tabs>
                <w:tab w:val="left" w:pos="560"/>
              </w:tabs>
              <w:ind w:right="-110"/>
              <w:jc w:val="center"/>
              <w:rPr>
                <w:rFonts w:ascii="Times New Roman" w:eastAsia="Times New Roman" w:hAnsi="Times New Roman" w:cs="Times New Roman"/>
                <w:bCs/>
                <w:noProof/>
                <w:sz w:val="20"/>
                <w:szCs w:val="20"/>
              </w:rPr>
            </w:pPr>
            <w:r w:rsidRPr="00A53FDB">
              <w:rPr>
                <w:rFonts w:ascii="Times New Roman" w:eastAsia="Times New Roman" w:hAnsi="Times New Roman" w:cs="Times New Roman"/>
                <w:bCs/>
                <w:noProof/>
                <w:sz w:val="18"/>
                <w:szCs w:val="18"/>
              </w:rPr>
              <w:t>16</w:t>
            </w:r>
          </w:p>
        </w:tc>
        <w:tc>
          <w:tcPr>
            <w:tcW w:w="592" w:type="dxa"/>
            <w:tcBorders>
              <w:top w:val="single" w:sz="2" w:space="0" w:color="auto"/>
              <w:left w:val="single" w:sz="2" w:space="0" w:color="auto"/>
              <w:bottom w:val="single" w:sz="2" w:space="0" w:color="auto"/>
              <w:right w:val="single" w:sz="2" w:space="0" w:color="auto"/>
            </w:tcBorders>
          </w:tcPr>
          <w:p w14:paraId="6D9AB287" w14:textId="77777777" w:rsidR="0033048D" w:rsidRPr="00A53FDB" w:rsidRDefault="0033048D" w:rsidP="009B5F85">
            <w:pPr>
              <w:tabs>
                <w:tab w:val="left" w:pos="560"/>
              </w:tabs>
              <w:ind w:right="-110"/>
              <w:jc w:val="center"/>
              <w:rPr>
                <w:rFonts w:ascii="Times New Roman" w:eastAsia="Times New Roman" w:hAnsi="Times New Roman" w:cs="Times New Roman"/>
                <w:bCs/>
                <w:noProof/>
                <w:sz w:val="20"/>
                <w:szCs w:val="20"/>
              </w:rPr>
            </w:pPr>
            <w:r w:rsidRPr="00A53FDB">
              <w:rPr>
                <w:rFonts w:ascii="Times New Roman" w:eastAsia="Times New Roman" w:hAnsi="Times New Roman" w:cs="Times New Roman"/>
                <w:bCs/>
                <w:noProof/>
                <w:sz w:val="18"/>
                <w:szCs w:val="18"/>
              </w:rPr>
              <w:t>16</w:t>
            </w:r>
          </w:p>
        </w:tc>
        <w:tc>
          <w:tcPr>
            <w:tcW w:w="714" w:type="dxa"/>
            <w:tcBorders>
              <w:top w:val="single" w:sz="2" w:space="0" w:color="auto"/>
              <w:left w:val="single" w:sz="2" w:space="0" w:color="auto"/>
              <w:bottom w:val="single" w:sz="2" w:space="0" w:color="auto"/>
              <w:right w:val="single" w:sz="2" w:space="0" w:color="auto"/>
            </w:tcBorders>
          </w:tcPr>
          <w:p w14:paraId="62BFC566" w14:textId="77777777" w:rsidR="0033048D" w:rsidRPr="00A53FDB" w:rsidRDefault="0033048D" w:rsidP="009B5F85">
            <w:pPr>
              <w:ind w:right="-110"/>
              <w:jc w:val="center"/>
              <w:rPr>
                <w:rFonts w:ascii="Times New Roman" w:eastAsia="Times New Roman" w:hAnsi="Times New Roman" w:cs="Times New Roman"/>
                <w:bCs/>
                <w:noProof/>
                <w:sz w:val="20"/>
                <w:szCs w:val="20"/>
              </w:rPr>
            </w:pPr>
            <w:r w:rsidRPr="00A53FDB">
              <w:rPr>
                <w:rFonts w:ascii="Times New Roman" w:eastAsia="Times New Roman" w:hAnsi="Times New Roman" w:cs="Times New Roman"/>
                <w:bCs/>
                <w:noProof/>
                <w:sz w:val="18"/>
                <w:szCs w:val="18"/>
              </w:rPr>
              <w:t>32</w:t>
            </w:r>
          </w:p>
        </w:tc>
        <w:tc>
          <w:tcPr>
            <w:tcW w:w="902" w:type="dxa"/>
            <w:tcBorders>
              <w:top w:val="single" w:sz="2" w:space="0" w:color="auto"/>
              <w:left w:val="single" w:sz="2" w:space="0" w:color="auto"/>
              <w:bottom w:val="single" w:sz="2" w:space="0" w:color="auto"/>
              <w:right w:val="single" w:sz="2" w:space="0" w:color="auto"/>
            </w:tcBorders>
          </w:tcPr>
          <w:p w14:paraId="7204CAAB" w14:textId="77777777" w:rsidR="0033048D" w:rsidRPr="00A53FDB" w:rsidRDefault="0033048D" w:rsidP="009B5F85">
            <w:pPr>
              <w:ind w:right="-110"/>
              <w:jc w:val="center"/>
              <w:rPr>
                <w:rFonts w:ascii="Times New Roman" w:eastAsia="Times New Roman" w:hAnsi="Times New Roman" w:cs="Times New Roman"/>
                <w:bCs/>
                <w:noProof/>
                <w:sz w:val="20"/>
                <w:szCs w:val="20"/>
              </w:rPr>
            </w:pPr>
            <w:r w:rsidRPr="00A53FDB">
              <w:rPr>
                <w:rFonts w:ascii="Times New Roman" w:eastAsia="Times New Roman" w:hAnsi="Times New Roman" w:cs="Times New Roman"/>
                <w:bCs/>
                <w:noProof/>
                <w:sz w:val="18"/>
                <w:szCs w:val="18"/>
              </w:rPr>
              <w:t>68</w:t>
            </w:r>
          </w:p>
        </w:tc>
        <w:tc>
          <w:tcPr>
            <w:tcW w:w="1559" w:type="dxa"/>
            <w:tcBorders>
              <w:top w:val="single" w:sz="2" w:space="0" w:color="auto"/>
              <w:left w:val="single" w:sz="2" w:space="0" w:color="auto"/>
              <w:bottom w:val="single" w:sz="2" w:space="0" w:color="auto"/>
              <w:right w:val="single" w:sz="4" w:space="0" w:color="auto"/>
            </w:tcBorders>
          </w:tcPr>
          <w:p w14:paraId="3CE0028C" w14:textId="77777777" w:rsidR="0033048D" w:rsidRPr="00A53FDB" w:rsidRDefault="0033048D" w:rsidP="009B5F85">
            <w:pPr>
              <w:ind w:right="-110"/>
              <w:jc w:val="center"/>
              <w:rPr>
                <w:rFonts w:ascii="Times New Roman" w:eastAsia="Times New Roman" w:hAnsi="Times New Roman" w:cs="Times New Roman"/>
                <w:bCs/>
                <w:noProof/>
                <w:sz w:val="20"/>
                <w:szCs w:val="20"/>
              </w:rPr>
            </w:pPr>
            <w:r w:rsidRPr="00A53FDB">
              <w:rPr>
                <w:rFonts w:ascii="Times New Roman" w:eastAsia="Times New Roman" w:hAnsi="Times New Roman" w:cs="Times New Roman"/>
                <w:bCs/>
                <w:noProof/>
                <w:sz w:val="18"/>
                <w:szCs w:val="18"/>
              </w:rPr>
              <w:t>215</w:t>
            </w:r>
          </w:p>
        </w:tc>
        <w:tc>
          <w:tcPr>
            <w:tcW w:w="991" w:type="dxa"/>
            <w:tcBorders>
              <w:top w:val="single" w:sz="2" w:space="0" w:color="auto"/>
              <w:left w:val="single" w:sz="4" w:space="0" w:color="auto"/>
              <w:bottom w:val="single" w:sz="2" w:space="0" w:color="auto"/>
              <w:right w:val="single" w:sz="2" w:space="0" w:color="auto"/>
            </w:tcBorders>
          </w:tcPr>
          <w:p w14:paraId="78CE9B95" w14:textId="77777777" w:rsidR="0033048D" w:rsidRPr="00A53FDB" w:rsidRDefault="0033048D" w:rsidP="009B5F85">
            <w:pPr>
              <w:ind w:right="-110"/>
              <w:jc w:val="center"/>
              <w:rPr>
                <w:rFonts w:ascii="Times New Roman" w:eastAsia="Times New Roman" w:hAnsi="Times New Roman" w:cs="Times New Roman"/>
                <w:bCs/>
                <w:noProof/>
                <w:sz w:val="20"/>
                <w:szCs w:val="20"/>
              </w:rPr>
            </w:pPr>
            <w:r w:rsidRPr="00A53FDB">
              <w:rPr>
                <w:rFonts w:ascii="Times New Roman" w:eastAsia="Times New Roman" w:hAnsi="Times New Roman" w:cs="Times New Roman"/>
                <w:bCs/>
                <w:noProof/>
                <w:sz w:val="18"/>
                <w:szCs w:val="18"/>
              </w:rPr>
              <w:t>185</w:t>
            </w:r>
          </w:p>
        </w:tc>
        <w:tc>
          <w:tcPr>
            <w:tcW w:w="701" w:type="dxa"/>
            <w:tcBorders>
              <w:top w:val="single" w:sz="2" w:space="0" w:color="auto"/>
              <w:left w:val="single" w:sz="4" w:space="0" w:color="auto"/>
              <w:bottom w:val="single" w:sz="2" w:space="0" w:color="auto"/>
              <w:right w:val="single" w:sz="2" w:space="0" w:color="auto"/>
            </w:tcBorders>
          </w:tcPr>
          <w:p w14:paraId="2933A475" w14:textId="77777777" w:rsidR="0033048D" w:rsidRPr="00A53FDB" w:rsidRDefault="0033048D" w:rsidP="009B5F85">
            <w:pPr>
              <w:ind w:right="-110"/>
              <w:jc w:val="both"/>
              <w:rPr>
                <w:rFonts w:ascii="Times New Roman" w:eastAsia="Times New Roman" w:hAnsi="Times New Roman" w:cs="Times New Roman"/>
                <w:bCs/>
                <w:noProof/>
                <w:sz w:val="20"/>
                <w:szCs w:val="20"/>
              </w:rPr>
            </w:pPr>
            <w:r w:rsidRPr="00A53FDB">
              <w:rPr>
                <w:rFonts w:ascii="Times New Roman" w:eastAsia="Times New Roman" w:hAnsi="Times New Roman" w:cs="Times New Roman"/>
                <w:bCs/>
                <w:noProof/>
                <w:sz w:val="18"/>
                <w:szCs w:val="18"/>
              </w:rPr>
              <w:t>400</w:t>
            </w:r>
          </w:p>
        </w:tc>
      </w:tr>
    </w:tbl>
    <w:p w14:paraId="4A867FB7" w14:textId="77777777" w:rsidR="0033048D" w:rsidRPr="005D7792" w:rsidRDefault="0033048D" w:rsidP="0033048D">
      <w:pPr>
        <w:rPr>
          <w:rFonts w:ascii="Times New Roman" w:hAnsi="Times New Roman" w:cs="Times New Roman"/>
        </w:rPr>
      </w:pPr>
    </w:p>
    <w:p w14:paraId="24DE5B16" w14:textId="77777777" w:rsidR="0033048D" w:rsidRPr="005D7792" w:rsidRDefault="0033048D" w:rsidP="0033048D">
      <w:pPr>
        <w:rPr>
          <w:rFonts w:ascii="Times New Roman" w:hAnsi="Times New Roman" w:cs="Times New Roman"/>
          <w:b/>
          <w:bCs/>
        </w:rPr>
      </w:pPr>
      <w:r w:rsidRPr="005D7792">
        <w:rPr>
          <w:rFonts w:ascii="Times New Roman" w:hAnsi="Times New Roman" w:cs="Times New Roman"/>
          <w:b/>
          <w:bCs/>
        </w:rPr>
        <w:t>Hazırlık Sınıfı Mevcudu</w:t>
      </w:r>
    </w:p>
    <w:tbl>
      <w:tblPr>
        <w:tblW w:w="9962" w:type="dxa"/>
        <w:tblInd w:w="-3" w:type="dxa"/>
        <w:tblLayout w:type="fixed"/>
        <w:tblCellMar>
          <w:left w:w="80" w:type="dxa"/>
          <w:right w:w="80" w:type="dxa"/>
        </w:tblCellMar>
        <w:tblLook w:val="0000" w:firstRow="0" w:lastRow="0" w:firstColumn="0" w:lastColumn="0" w:noHBand="0" w:noVBand="0"/>
      </w:tblPr>
      <w:tblGrid>
        <w:gridCol w:w="2694"/>
        <w:gridCol w:w="3260"/>
        <w:gridCol w:w="1984"/>
        <w:gridCol w:w="2024"/>
      </w:tblGrid>
      <w:tr w:rsidR="0033048D" w:rsidRPr="005D7792" w14:paraId="04BFD3AE" w14:textId="77777777" w:rsidTr="009B5F85">
        <w:trPr>
          <w:cantSplit/>
          <w:trHeight w:val="359"/>
        </w:trPr>
        <w:tc>
          <w:tcPr>
            <w:tcW w:w="2694" w:type="dxa"/>
            <w:vMerge w:val="restart"/>
            <w:tcBorders>
              <w:top w:val="single" w:sz="2" w:space="0" w:color="auto"/>
              <w:left w:val="single" w:sz="2" w:space="0" w:color="auto"/>
              <w:right w:val="single" w:sz="6" w:space="0" w:color="auto"/>
            </w:tcBorders>
            <w:vAlign w:val="center"/>
          </w:tcPr>
          <w:p w14:paraId="01591909" w14:textId="77777777" w:rsidR="0033048D" w:rsidRPr="005D7792" w:rsidRDefault="0033048D" w:rsidP="009B5F85">
            <w:pPr>
              <w:ind w:right="-110"/>
              <w:jc w:val="both"/>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Program</w:t>
            </w:r>
          </w:p>
        </w:tc>
        <w:tc>
          <w:tcPr>
            <w:tcW w:w="7268" w:type="dxa"/>
            <w:gridSpan w:val="3"/>
            <w:tcBorders>
              <w:top w:val="single" w:sz="2" w:space="0" w:color="auto"/>
              <w:left w:val="single" w:sz="2" w:space="0" w:color="auto"/>
              <w:bottom w:val="single" w:sz="2" w:space="0" w:color="auto"/>
              <w:right w:val="single" w:sz="2" w:space="0" w:color="auto"/>
            </w:tcBorders>
            <w:vAlign w:val="center"/>
          </w:tcPr>
          <w:p w14:paraId="52223108" w14:textId="77777777" w:rsidR="0033048D" w:rsidRPr="005D7792" w:rsidRDefault="0033048D" w:rsidP="009B5F85">
            <w:pPr>
              <w:ind w:right="-110"/>
              <w:jc w:val="center"/>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Hazırlık</w:t>
            </w:r>
          </w:p>
        </w:tc>
      </w:tr>
      <w:tr w:rsidR="0033048D" w:rsidRPr="005D7792" w14:paraId="337871DE" w14:textId="77777777" w:rsidTr="009B5F85">
        <w:trPr>
          <w:cantSplit/>
          <w:trHeight w:val="359"/>
        </w:trPr>
        <w:tc>
          <w:tcPr>
            <w:tcW w:w="2694" w:type="dxa"/>
            <w:vMerge/>
            <w:tcBorders>
              <w:left w:val="single" w:sz="2" w:space="0" w:color="auto"/>
              <w:bottom w:val="single" w:sz="2" w:space="0" w:color="auto"/>
              <w:right w:val="single" w:sz="6" w:space="0" w:color="auto"/>
            </w:tcBorders>
          </w:tcPr>
          <w:p w14:paraId="4E287BFF" w14:textId="77777777" w:rsidR="0033048D" w:rsidRPr="005D7792" w:rsidRDefault="0033048D" w:rsidP="009B5F85">
            <w:pPr>
              <w:ind w:right="-110"/>
              <w:jc w:val="both"/>
              <w:rPr>
                <w:rFonts w:ascii="Times New Roman" w:eastAsia="Times New Roman" w:hAnsi="Times New Roman" w:cs="Times New Roman"/>
                <w:b/>
                <w:noProof/>
                <w:sz w:val="20"/>
                <w:szCs w:val="20"/>
              </w:rPr>
            </w:pPr>
          </w:p>
        </w:tc>
        <w:tc>
          <w:tcPr>
            <w:tcW w:w="3260" w:type="dxa"/>
            <w:tcBorders>
              <w:top w:val="single" w:sz="2" w:space="0" w:color="auto"/>
              <w:left w:val="single" w:sz="2" w:space="0" w:color="auto"/>
              <w:bottom w:val="single" w:sz="2" w:space="0" w:color="auto"/>
              <w:right w:val="single" w:sz="2" w:space="0" w:color="auto"/>
            </w:tcBorders>
          </w:tcPr>
          <w:p w14:paraId="0229D1EA" w14:textId="77777777" w:rsidR="0033048D" w:rsidRPr="005D7792" w:rsidRDefault="0033048D" w:rsidP="009B5F85">
            <w:pPr>
              <w:ind w:left="-80" w:right="-110"/>
              <w:jc w:val="center"/>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Kız</w:t>
            </w:r>
          </w:p>
        </w:tc>
        <w:tc>
          <w:tcPr>
            <w:tcW w:w="1984" w:type="dxa"/>
            <w:tcBorders>
              <w:top w:val="single" w:sz="2" w:space="0" w:color="auto"/>
              <w:left w:val="single" w:sz="2" w:space="0" w:color="auto"/>
              <w:bottom w:val="single" w:sz="2" w:space="0" w:color="auto"/>
              <w:right w:val="single" w:sz="2" w:space="0" w:color="auto"/>
            </w:tcBorders>
          </w:tcPr>
          <w:p w14:paraId="19669D2E" w14:textId="77777777" w:rsidR="0033048D" w:rsidRPr="005D7792" w:rsidRDefault="0033048D" w:rsidP="009B5F85">
            <w:pPr>
              <w:ind w:left="-80" w:right="-110"/>
              <w:jc w:val="center"/>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Erk.</w:t>
            </w:r>
          </w:p>
        </w:tc>
        <w:tc>
          <w:tcPr>
            <w:tcW w:w="2024" w:type="dxa"/>
            <w:tcBorders>
              <w:top w:val="single" w:sz="2" w:space="0" w:color="auto"/>
              <w:left w:val="single" w:sz="2" w:space="0" w:color="auto"/>
              <w:bottom w:val="single" w:sz="2" w:space="0" w:color="auto"/>
              <w:right w:val="single" w:sz="2" w:space="0" w:color="auto"/>
            </w:tcBorders>
          </w:tcPr>
          <w:p w14:paraId="10A8B6C6" w14:textId="77777777" w:rsidR="0033048D" w:rsidRPr="005D7792" w:rsidRDefault="0033048D" w:rsidP="009B5F85">
            <w:pPr>
              <w:ind w:left="-80" w:right="-110"/>
              <w:jc w:val="center"/>
              <w:rPr>
                <w:rFonts w:ascii="Times New Roman" w:eastAsia="Times New Roman" w:hAnsi="Times New Roman" w:cs="Times New Roman"/>
                <w:b/>
                <w:noProof/>
                <w:sz w:val="20"/>
                <w:szCs w:val="20"/>
              </w:rPr>
            </w:pPr>
            <w:r w:rsidRPr="005D7792">
              <w:rPr>
                <w:rFonts w:ascii="Times New Roman" w:eastAsia="Times New Roman" w:hAnsi="Times New Roman" w:cs="Times New Roman"/>
                <w:b/>
                <w:noProof/>
                <w:sz w:val="20"/>
                <w:szCs w:val="20"/>
              </w:rPr>
              <w:t>Toplam</w:t>
            </w:r>
          </w:p>
        </w:tc>
      </w:tr>
      <w:tr w:rsidR="0033048D" w:rsidRPr="005D7792" w14:paraId="1731EE70" w14:textId="77777777" w:rsidTr="009B5F85">
        <w:trPr>
          <w:cantSplit/>
          <w:trHeight w:val="359"/>
        </w:trPr>
        <w:tc>
          <w:tcPr>
            <w:tcW w:w="2694" w:type="dxa"/>
            <w:tcBorders>
              <w:top w:val="single" w:sz="2" w:space="0" w:color="auto"/>
              <w:left w:val="single" w:sz="2" w:space="0" w:color="auto"/>
              <w:bottom w:val="single" w:sz="2" w:space="0" w:color="auto"/>
              <w:right w:val="single" w:sz="2" w:space="0" w:color="auto"/>
            </w:tcBorders>
          </w:tcPr>
          <w:p w14:paraId="2EB5245F" w14:textId="77777777" w:rsidR="0033048D" w:rsidRPr="005D7792" w:rsidRDefault="0033048D" w:rsidP="009B5F85">
            <w:pPr>
              <w:ind w:right="-110"/>
              <w:jc w:val="both"/>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Büro Yönetimi ve Yönetici Asistanlığı Programı</w:t>
            </w:r>
          </w:p>
        </w:tc>
        <w:tc>
          <w:tcPr>
            <w:tcW w:w="3260" w:type="dxa"/>
            <w:tcBorders>
              <w:top w:val="single" w:sz="2" w:space="0" w:color="auto"/>
              <w:left w:val="single" w:sz="2" w:space="0" w:color="auto"/>
              <w:bottom w:val="single" w:sz="2" w:space="0" w:color="auto"/>
              <w:right w:val="single" w:sz="2" w:space="0" w:color="auto"/>
            </w:tcBorders>
          </w:tcPr>
          <w:p w14:paraId="7641185D" w14:textId="77777777" w:rsidR="0033048D" w:rsidRPr="006F4DBA" w:rsidRDefault="0033048D" w:rsidP="009B5F85">
            <w:pPr>
              <w:tabs>
                <w:tab w:val="left" w:pos="560"/>
              </w:tabs>
              <w:ind w:right="-110"/>
              <w:jc w:val="center"/>
              <w:rPr>
                <w:rFonts w:ascii="Times New Roman" w:eastAsia="Times New Roman" w:hAnsi="Times New Roman" w:cs="Times New Roman"/>
                <w:bCs/>
                <w:noProof/>
                <w:sz w:val="20"/>
                <w:szCs w:val="20"/>
              </w:rPr>
            </w:pPr>
            <w:r w:rsidRPr="006F4DBA">
              <w:rPr>
                <w:rFonts w:ascii="Times New Roman" w:eastAsia="Times New Roman" w:hAnsi="Times New Roman" w:cs="Times New Roman"/>
                <w:bCs/>
                <w:noProof/>
                <w:sz w:val="18"/>
                <w:szCs w:val="18"/>
              </w:rPr>
              <w:t>5</w:t>
            </w:r>
          </w:p>
        </w:tc>
        <w:tc>
          <w:tcPr>
            <w:tcW w:w="1984" w:type="dxa"/>
            <w:tcBorders>
              <w:top w:val="single" w:sz="2" w:space="0" w:color="auto"/>
              <w:left w:val="single" w:sz="2" w:space="0" w:color="auto"/>
              <w:bottom w:val="single" w:sz="2" w:space="0" w:color="auto"/>
              <w:right w:val="single" w:sz="2" w:space="0" w:color="auto"/>
            </w:tcBorders>
          </w:tcPr>
          <w:p w14:paraId="3A50AF68" w14:textId="77777777" w:rsidR="0033048D" w:rsidRPr="006F4DBA" w:rsidRDefault="0033048D" w:rsidP="009B5F85">
            <w:pPr>
              <w:tabs>
                <w:tab w:val="left" w:pos="560"/>
              </w:tabs>
              <w:ind w:right="-110"/>
              <w:jc w:val="center"/>
              <w:rPr>
                <w:rFonts w:ascii="Times New Roman" w:eastAsia="Times New Roman" w:hAnsi="Times New Roman" w:cs="Times New Roman"/>
                <w:bCs/>
                <w:noProof/>
                <w:sz w:val="20"/>
                <w:szCs w:val="20"/>
              </w:rPr>
            </w:pPr>
            <w:r w:rsidRPr="006F4DBA">
              <w:rPr>
                <w:rFonts w:ascii="Times New Roman" w:eastAsia="Times New Roman" w:hAnsi="Times New Roman" w:cs="Times New Roman"/>
                <w:bCs/>
                <w:noProof/>
                <w:sz w:val="18"/>
                <w:szCs w:val="18"/>
              </w:rPr>
              <w:t>1</w:t>
            </w:r>
          </w:p>
        </w:tc>
        <w:tc>
          <w:tcPr>
            <w:tcW w:w="2024" w:type="dxa"/>
            <w:tcBorders>
              <w:top w:val="single" w:sz="2" w:space="0" w:color="auto"/>
              <w:left w:val="single" w:sz="2" w:space="0" w:color="auto"/>
              <w:bottom w:val="single" w:sz="2" w:space="0" w:color="auto"/>
              <w:right w:val="single" w:sz="2" w:space="0" w:color="auto"/>
            </w:tcBorders>
          </w:tcPr>
          <w:p w14:paraId="4465F9EE" w14:textId="77777777" w:rsidR="0033048D" w:rsidRPr="006F4DBA" w:rsidRDefault="0033048D" w:rsidP="009B5F85">
            <w:pPr>
              <w:tabs>
                <w:tab w:val="left" w:pos="560"/>
              </w:tabs>
              <w:ind w:right="-110"/>
              <w:jc w:val="center"/>
              <w:rPr>
                <w:rFonts w:ascii="Times New Roman" w:eastAsia="Times New Roman" w:hAnsi="Times New Roman" w:cs="Times New Roman"/>
                <w:bCs/>
                <w:noProof/>
                <w:sz w:val="20"/>
                <w:szCs w:val="20"/>
              </w:rPr>
            </w:pPr>
            <w:r w:rsidRPr="006F4DBA">
              <w:rPr>
                <w:rFonts w:ascii="Times New Roman" w:eastAsia="Times New Roman" w:hAnsi="Times New Roman" w:cs="Times New Roman"/>
                <w:bCs/>
                <w:noProof/>
                <w:sz w:val="18"/>
                <w:szCs w:val="18"/>
              </w:rPr>
              <w:t>6</w:t>
            </w:r>
          </w:p>
        </w:tc>
      </w:tr>
    </w:tbl>
    <w:p w14:paraId="71950365" w14:textId="77777777" w:rsidR="0033048D" w:rsidRPr="005D7792" w:rsidRDefault="0033048D" w:rsidP="0033048D">
      <w:pPr>
        <w:rPr>
          <w:rFonts w:ascii="Times New Roman" w:hAnsi="Times New Roman" w:cs="Times New Roman"/>
          <w:b/>
        </w:rPr>
      </w:pPr>
    </w:p>
    <w:p w14:paraId="7CB0292E" w14:textId="77777777" w:rsidR="0033048D" w:rsidRPr="005D7792" w:rsidRDefault="0033048D" w:rsidP="0033048D">
      <w:pPr>
        <w:rPr>
          <w:rFonts w:ascii="Times New Roman" w:hAnsi="Times New Roman" w:cs="Times New Roman"/>
          <w:b/>
        </w:rPr>
      </w:pPr>
      <w:r w:rsidRPr="005D7792">
        <w:rPr>
          <w:rFonts w:ascii="Times New Roman" w:hAnsi="Times New Roman" w:cs="Times New Roman"/>
          <w:b/>
        </w:rPr>
        <w:t xml:space="preserve">Tablo 2: İNSAN KAYNAKLARI VERİ TABLOSU </w:t>
      </w:r>
    </w:p>
    <w:p w14:paraId="0D28D4B5" w14:textId="77777777" w:rsidR="0033048D" w:rsidRPr="005D7792" w:rsidRDefault="0033048D" w:rsidP="0033048D">
      <w:pPr>
        <w:rPr>
          <w:rFonts w:ascii="Times New Roman" w:hAnsi="Times New Roman" w:cs="Times New Roman"/>
          <w:b/>
        </w:rPr>
      </w:pPr>
      <w:r w:rsidRPr="005D7792">
        <w:rPr>
          <w:rFonts w:ascii="Times New Roman" w:hAnsi="Times New Roman" w:cs="Times New Roman"/>
          <w:b/>
        </w:rPr>
        <w:t>Akademik Personel</w:t>
      </w:r>
    </w:p>
    <w:tbl>
      <w:tblPr>
        <w:tblStyle w:val="TabloKlavuzu"/>
        <w:tblW w:w="9918" w:type="dxa"/>
        <w:tblLook w:val="04A0" w:firstRow="1" w:lastRow="0" w:firstColumn="1" w:lastColumn="0" w:noHBand="0" w:noVBand="1"/>
      </w:tblPr>
      <w:tblGrid>
        <w:gridCol w:w="3020"/>
        <w:gridCol w:w="1510"/>
        <w:gridCol w:w="1511"/>
        <w:gridCol w:w="3877"/>
      </w:tblGrid>
      <w:tr w:rsidR="0033048D" w:rsidRPr="005D7792" w14:paraId="27E981D1" w14:textId="77777777" w:rsidTr="009B5F85">
        <w:tc>
          <w:tcPr>
            <w:tcW w:w="3020" w:type="dxa"/>
          </w:tcPr>
          <w:p w14:paraId="7274D521" w14:textId="77777777" w:rsidR="0033048D" w:rsidRPr="005D7792" w:rsidRDefault="0033048D" w:rsidP="009B5F85">
            <w:pPr>
              <w:rPr>
                <w:rFonts w:ascii="Times New Roman" w:hAnsi="Times New Roman" w:cs="Times New Roman"/>
                <w:b/>
              </w:rPr>
            </w:pPr>
            <w:r w:rsidRPr="005D7792">
              <w:rPr>
                <w:rFonts w:ascii="Times New Roman" w:hAnsi="Times New Roman" w:cs="Times New Roman"/>
                <w:b/>
              </w:rPr>
              <w:t>SIRA NO</w:t>
            </w:r>
          </w:p>
        </w:tc>
        <w:tc>
          <w:tcPr>
            <w:tcW w:w="3021" w:type="dxa"/>
            <w:gridSpan w:val="2"/>
          </w:tcPr>
          <w:p w14:paraId="072147BB" w14:textId="77777777" w:rsidR="0033048D" w:rsidRPr="005D7792" w:rsidRDefault="0033048D" w:rsidP="009B5F85">
            <w:pPr>
              <w:rPr>
                <w:rFonts w:ascii="Times New Roman" w:hAnsi="Times New Roman" w:cs="Times New Roman"/>
                <w:b/>
              </w:rPr>
            </w:pPr>
            <w:r w:rsidRPr="005D7792">
              <w:rPr>
                <w:rFonts w:ascii="Times New Roman" w:hAnsi="Times New Roman" w:cs="Times New Roman"/>
                <w:b/>
              </w:rPr>
              <w:t>Öğretim Görevlisi</w:t>
            </w:r>
          </w:p>
        </w:tc>
        <w:tc>
          <w:tcPr>
            <w:tcW w:w="3877" w:type="dxa"/>
          </w:tcPr>
          <w:p w14:paraId="22C98469" w14:textId="77777777" w:rsidR="0033048D" w:rsidRPr="005D7792" w:rsidRDefault="0033048D" w:rsidP="009B5F85">
            <w:pPr>
              <w:rPr>
                <w:rFonts w:ascii="Times New Roman" w:hAnsi="Times New Roman" w:cs="Times New Roman"/>
                <w:b/>
              </w:rPr>
            </w:pPr>
            <w:r w:rsidRPr="005D7792">
              <w:rPr>
                <w:rFonts w:ascii="Times New Roman" w:hAnsi="Times New Roman" w:cs="Times New Roman"/>
                <w:b/>
              </w:rPr>
              <w:t>Toplam</w:t>
            </w:r>
          </w:p>
        </w:tc>
      </w:tr>
      <w:tr w:rsidR="0033048D" w:rsidRPr="005D7792" w14:paraId="43A35D81" w14:textId="77777777" w:rsidTr="009B5F85">
        <w:tc>
          <w:tcPr>
            <w:tcW w:w="3020" w:type="dxa"/>
          </w:tcPr>
          <w:p w14:paraId="44260851" w14:textId="77777777" w:rsidR="0033048D" w:rsidRPr="005D7792" w:rsidRDefault="0033048D" w:rsidP="009B5F85">
            <w:pPr>
              <w:rPr>
                <w:rFonts w:ascii="Times New Roman" w:hAnsi="Times New Roman" w:cs="Times New Roman"/>
                <w:b/>
              </w:rPr>
            </w:pPr>
            <w:r w:rsidRPr="005D7792">
              <w:rPr>
                <w:rFonts w:ascii="Times New Roman" w:hAnsi="Times New Roman" w:cs="Times New Roman"/>
                <w:b/>
              </w:rPr>
              <w:t>1</w:t>
            </w:r>
          </w:p>
        </w:tc>
        <w:tc>
          <w:tcPr>
            <w:tcW w:w="1510" w:type="dxa"/>
          </w:tcPr>
          <w:p w14:paraId="0219D9A8" w14:textId="77777777" w:rsidR="0033048D" w:rsidRPr="005D7792" w:rsidRDefault="0033048D" w:rsidP="009B5F85">
            <w:pPr>
              <w:rPr>
                <w:rFonts w:ascii="Times New Roman" w:hAnsi="Times New Roman" w:cs="Times New Roman"/>
                <w:b/>
              </w:rPr>
            </w:pPr>
            <w:r w:rsidRPr="005D7792">
              <w:rPr>
                <w:rFonts w:ascii="Times New Roman" w:hAnsi="Times New Roman" w:cs="Times New Roman"/>
                <w:b/>
              </w:rPr>
              <w:t>K</w:t>
            </w:r>
          </w:p>
        </w:tc>
        <w:tc>
          <w:tcPr>
            <w:tcW w:w="1511" w:type="dxa"/>
          </w:tcPr>
          <w:p w14:paraId="34BFA76C" w14:textId="77777777" w:rsidR="0033048D" w:rsidRPr="005D7792" w:rsidRDefault="0033048D" w:rsidP="009B5F85">
            <w:pPr>
              <w:rPr>
                <w:rFonts w:ascii="Times New Roman" w:hAnsi="Times New Roman" w:cs="Times New Roman"/>
                <w:b/>
              </w:rPr>
            </w:pPr>
            <w:r w:rsidRPr="005D7792">
              <w:rPr>
                <w:rFonts w:ascii="Times New Roman" w:hAnsi="Times New Roman" w:cs="Times New Roman"/>
                <w:b/>
              </w:rPr>
              <w:t>E</w:t>
            </w:r>
          </w:p>
        </w:tc>
        <w:tc>
          <w:tcPr>
            <w:tcW w:w="3877" w:type="dxa"/>
          </w:tcPr>
          <w:p w14:paraId="3786A637" w14:textId="77777777" w:rsidR="0033048D" w:rsidRPr="005D7792" w:rsidRDefault="0033048D" w:rsidP="009B5F85">
            <w:pPr>
              <w:rPr>
                <w:rFonts w:ascii="Times New Roman" w:hAnsi="Times New Roman" w:cs="Times New Roman"/>
              </w:rPr>
            </w:pPr>
          </w:p>
        </w:tc>
      </w:tr>
      <w:tr w:rsidR="0033048D" w:rsidRPr="005D7792" w14:paraId="79594195" w14:textId="77777777" w:rsidTr="009B5F85">
        <w:tc>
          <w:tcPr>
            <w:tcW w:w="3020" w:type="dxa"/>
          </w:tcPr>
          <w:p w14:paraId="6D46E950" w14:textId="77777777" w:rsidR="0033048D" w:rsidRPr="005D7792" w:rsidRDefault="0033048D" w:rsidP="009B5F85">
            <w:pPr>
              <w:rPr>
                <w:rFonts w:ascii="Times New Roman" w:hAnsi="Times New Roman" w:cs="Times New Roman"/>
                <w:b/>
              </w:rPr>
            </w:pPr>
            <w:r w:rsidRPr="005D7792">
              <w:rPr>
                <w:rFonts w:ascii="Times New Roman" w:hAnsi="Times New Roman" w:cs="Times New Roman"/>
                <w:b/>
              </w:rPr>
              <w:t>2</w:t>
            </w:r>
          </w:p>
        </w:tc>
        <w:tc>
          <w:tcPr>
            <w:tcW w:w="1510" w:type="dxa"/>
          </w:tcPr>
          <w:p w14:paraId="54719EE4" w14:textId="77777777" w:rsidR="0033048D" w:rsidRPr="005D7792" w:rsidRDefault="0033048D" w:rsidP="009B5F85">
            <w:pPr>
              <w:rPr>
                <w:rFonts w:ascii="Times New Roman" w:hAnsi="Times New Roman" w:cs="Times New Roman"/>
              </w:rPr>
            </w:pPr>
            <w:r w:rsidRPr="005D7792">
              <w:rPr>
                <w:rFonts w:ascii="Times New Roman" w:hAnsi="Times New Roman" w:cs="Times New Roman"/>
              </w:rPr>
              <w:t>2</w:t>
            </w:r>
          </w:p>
        </w:tc>
        <w:tc>
          <w:tcPr>
            <w:tcW w:w="1511" w:type="dxa"/>
          </w:tcPr>
          <w:p w14:paraId="25E98259" w14:textId="77777777" w:rsidR="0033048D" w:rsidRPr="005D7792" w:rsidRDefault="0033048D" w:rsidP="009B5F85">
            <w:pPr>
              <w:rPr>
                <w:rFonts w:ascii="Times New Roman" w:hAnsi="Times New Roman" w:cs="Times New Roman"/>
              </w:rPr>
            </w:pPr>
            <w:r>
              <w:rPr>
                <w:rFonts w:ascii="Times New Roman" w:hAnsi="Times New Roman" w:cs="Times New Roman"/>
              </w:rPr>
              <w:t>0</w:t>
            </w:r>
          </w:p>
        </w:tc>
        <w:tc>
          <w:tcPr>
            <w:tcW w:w="3877" w:type="dxa"/>
          </w:tcPr>
          <w:p w14:paraId="0A3A4AEE" w14:textId="77777777" w:rsidR="0033048D" w:rsidRPr="005D7792" w:rsidRDefault="0033048D" w:rsidP="009B5F85">
            <w:pPr>
              <w:rPr>
                <w:rFonts w:ascii="Times New Roman" w:hAnsi="Times New Roman" w:cs="Times New Roman"/>
              </w:rPr>
            </w:pPr>
            <w:r>
              <w:rPr>
                <w:rFonts w:ascii="Times New Roman" w:hAnsi="Times New Roman" w:cs="Times New Roman"/>
              </w:rPr>
              <w:t>2</w:t>
            </w:r>
          </w:p>
        </w:tc>
      </w:tr>
    </w:tbl>
    <w:p w14:paraId="7035E903" w14:textId="77777777" w:rsidR="0033048D" w:rsidRDefault="0033048D" w:rsidP="0033048D">
      <w:pPr>
        <w:rPr>
          <w:b/>
          <w:sz w:val="18"/>
          <w:szCs w:val="18"/>
        </w:rPr>
      </w:pPr>
    </w:p>
    <w:p w14:paraId="5F3909E8" w14:textId="77777777" w:rsidR="0033048D" w:rsidRPr="005D7792" w:rsidRDefault="0033048D" w:rsidP="0033048D">
      <w:pPr>
        <w:rPr>
          <w:rFonts w:ascii="Times New Roman" w:hAnsi="Times New Roman" w:cs="Times New Roman"/>
          <w:b/>
        </w:rPr>
      </w:pPr>
      <w:r w:rsidRPr="005D7792">
        <w:rPr>
          <w:rFonts w:ascii="Times New Roman" w:hAnsi="Times New Roman" w:cs="Times New Roman"/>
          <w:b/>
        </w:rPr>
        <w:t>İdari Personel</w:t>
      </w:r>
    </w:p>
    <w:tbl>
      <w:tblPr>
        <w:tblStyle w:val="TabloKlavuzu"/>
        <w:tblW w:w="9966" w:type="dxa"/>
        <w:tblInd w:w="-5" w:type="dxa"/>
        <w:tblLook w:val="04A0" w:firstRow="1" w:lastRow="0" w:firstColumn="1" w:lastColumn="0" w:noHBand="0" w:noVBand="1"/>
      </w:tblPr>
      <w:tblGrid>
        <w:gridCol w:w="744"/>
        <w:gridCol w:w="5985"/>
        <w:gridCol w:w="3237"/>
      </w:tblGrid>
      <w:tr w:rsidR="0033048D" w:rsidRPr="005D7792" w14:paraId="18421A49" w14:textId="77777777" w:rsidTr="009B5F85">
        <w:trPr>
          <w:trHeight w:val="257"/>
        </w:trPr>
        <w:tc>
          <w:tcPr>
            <w:tcW w:w="744" w:type="dxa"/>
          </w:tcPr>
          <w:p w14:paraId="2A3DDFD3" w14:textId="77777777" w:rsidR="0033048D" w:rsidRPr="005D7792" w:rsidRDefault="0033048D" w:rsidP="009B5F85">
            <w:pPr>
              <w:jc w:val="center"/>
              <w:rPr>
                <w:rFonts w:ascii="Times New Roman" w:hAnsi="Times New Roman" w:cs="Times New Roman"/>
                <w:b/>
              </w:rPr>
            </w:pPr>
            <w:proofErr w:type="spellStart"/>
            <w:r w:rsidRPr="005D7792">
              <w:rPr>
                <w:rFonts w:ascii="Times New Roman" w:hAnsi="Times New Roman" w:cs="Times New Roman"/>
                <w:b/>
              </w:rPr>
              <w:t>S.No</w:t>
            </w:r>
            <w:proofErr w:type="spellEnd"/>
            <w:r w:rsidRPr="005D7792">
              <w:rPr>
                <w:rFonts w:ascii="Times New Roman" w:hAnsi="Times New Roman" w:cs="Times New Roman"/>
                <w:b/>
              </w:rPr>
              <w:t>.</w:t>
            </w:r>
          </w:p>
        </w:tc>
        <w:tc>
          <w:tcPr>
            <w:tcW w:w="5985" w:type="dxa"/>
          </w:tcPr>
          <w:p w14:paraId="22C073A0" w14:textId="77777777" w:rsidR="0033048D" w:rsidRPr="005D7792" w:rsidRDefault="0033048D" w:rsidP="009B5F85">
            <w:pPr>
              <w:jc w:val="center"/>
              <w:rPr>
                <w:rFonts w:ascii="Times New Roman" w:hAnsi="Times New Roman" w:cs="Times New Roman"/>
                <w:b/>
              </w:rPr>
            </w:pPr>
            <w:proofErr w:type="spellStart"/>
            <w:r w:rsidRPr="005D7792">
              <w:rPr>
                <w:rFonts w:ascii="Times New Roman" w:hAnsi="Times New Roman" w:cs="Times New Roman"/>
                <w:b/>
              </w:rPr>
              <w:t>Ünvanı</w:t>
            </w:r>
            <w:proofErr w:type="spellEnd"/>
          </w:p>
        </w:tc>
        <w:tc>
          <w:tcPr>
            <w:tcW w:w="3237" w:type="dxa"/>
          </w:tcPr>
          <w:p w14:paraId="4C209006" w14:textId="77777777" w:rsidR="0033048D" w:rsidRPr="005D7792" w:rsidRDefault="0033048D" w:rsidP="009B5F85">
            <w:pPr>
              <w:jc w:val="center"/>
              <w:rPr>
                <w:rFonts w:ascii="Times New Roman" w:hAnsi="Times New Roman" w:cs="Times New Roman"/>
                <w:b/>
              </w:rPr>
            </w:pPr>
            <w:r w:rsidRPr="005D7792">
              <w:rPr>
                <w:rFonts w:ascii="Times New Roman" w:hAnsi="Times New Roman" w:cs="Times New Roman"/>
                <w:b/>
              </w:rPr>
              <w:t>Toplam</w:t>
            </w:r>
          </w:p>
        </w:tc>
      </w:tr>
      <w:tr w:rsidR="0033048D" w:rsidRPr="005D7792" w14:paraId="09E8A756" w14:textId="77777777" w:rsidTr="009B5F85">
        <w:trPr>
          <w:trHeight w:val="276"/>
        </w:trPr>
        <w:tc>
          <w:tcPr>
            <w:tcW w:w="744" w:type="dxa"/>
          </w:tcPr>
          <w:p w14:paraId="3AF72FC5" w14:textId="77777777" w:rsidR="0033048D" w:rsidRPr="005D7792" w:rsidRDefault="0033048D" w:rsidP="009B5F85">
            <w:pPr>
              <w:jc w:val="center"/>
              <w:rPr>
                <w:rFonts w:ascii="Times New Roman" w:hAnsi="Times New Roman" w:cs="Times New Roman"/>
                <w:b/>
              </w:rPr>
            </w:pPr>
            <w:r w:rsidRPr="005D7792">
              <w:rPr>
                <w:rFonts w:ascii="Times New Roman" w:hAnsi="Times New Roman" w:cs="Times New Roman"/>
                <w:b/>
              </w:rPr>
              <w:t>1</w:t>
            </w:r>
          </w:p>
        </w:tc>
        <w:tc>
          <w:tcPr>
            <w:tcW w:w="5985" w:type="dxa"/>
          </w:tcPr>
          <w:p w14:paraId="37F07CD2" w14:textId="77777777" w:rsidR="0033048D" w:rsidRPr="005D7792" w:rsidRDefault="0033048D" w:rsidP="009B5F85">
            <w:pPr>
              <w:rPr>
                <w:rFonts w:ascii="Times New Roman" w:hAnsi="Times New Roman" w:cs="Times New Roman"/>
              </w:rPr>
            </w:pPr>
            <w:r w:rsidRPr="005D7792">
              <w:rPr>
                <w:rFonts w:ascii="Times New Roman" w:hAnsi="Times New Roman" w:cs="Times New Roman"/>
              </w:rPr>
              <w:t>Yüksekokul Sekreteri</w:t>
            </w:r>
          </w:p>
        </w:tc>
        <w:tc>
          <w:tcPr>
            <w:tcW w:w="3237" w:type="dxa"/>
          </w:tcPr>
          <w:p w14:paraId="1FF15F7B" w14:textId="77777777" w:rsidR="0033048D" w:rsidRPr="005D7792" w:rsidRDefault="0033048D" w:rsidP="009B5F85">
            <w:pPr>
              <w:jc w:val="center"/>
              <w:rPr>
                <w:rFonts w:ascii="Times New Roman" w:hAnsi="Times New Roman" w:cs="Times New Roman"/>
              </w:rPr>
            </w:pPr>
            <w:r w:rsidRPr="005D7792">
              <w:rPr>
                <w:rFonts w:ascii="Times New Roman" w:hAnsi="Times New Roman" w:cs="Times New Roman"/>
              </w:rPr>
              <w:t>1</w:t>
            </w:r>
          </w:p>
        </w:tc>
      </w:tr>
      <w:tr w:rsidR="0033048D" w:rsidRPr="005D7792" w14:paraId="238F09E0" w14:textId="77777777" w:rsidTr="009B5F85">
        <w:trPr>
          <w:trHeight w:val="257"/>
        </w:trPr>
        <w:tc>
          <w:tcPr>
            <w:tcW w:w="744" w:type="dxa"/>
          </w:tcPr>
          <w:p w14:paraId="3D6843D1" w14:textId="77777777" w:rsidR="0033048D" w:rsidRPr="005D7792" w:rsidRDefault="0033048D" w:rsidP="009B5F85">
            <w:pPr>
              <w:jc w:val="center"/>
              <w:rPr>
                <w:rFonts w:ascii="Times New Roman" w:hAnsi="Times New Roman" w:cs="Times New Roman"/>
                <w:b/>
              </w:rPr>
            </w:pPr>
            <w:r w:rsidRPr="005D7792">
              <w:rPr>
                <w:rFonts w:ascii="Times New Roman" w:hAnsi="Times New Roman" w:cs="Times New Roman"/>
                <w:b/>
              </w:rPr>
              <w:t>2</w:t>
            </w:r>
          </w:p>
        </w:tc>
        <w:tc>
          <w:tcPr>
            <w:tcW w:w="5985" w:type="dxa"/>
          </w:tcPr>
          <w:p w14:paraId="63FE7DE5" w14:textId="77777777" w:rsidR="0033048D" w:rsidRPr="005D7792" w:rsidRDefault="0033048D" w:rsidP="009B5F85">
            <w:pPr>
              <w:rPr>
                <w:rFonts w:ascii="Times New Roman" w:hAnsi="Times New Roman" w:cs="Times New Roman"/>
              </w:rPr>
            </w:pPr>
            <w:r w:rsidRPr="005D7792">
              <w:rPr>
                <w:rFonts w:ascii="Times New Roman" w:hAnsi="Times New Roman" w:cs="Times New Roman"/>
              </w:rPr>
              <w:t>Memur</w:t>
            </w:r>
          </w:p>
        </w:tc>
        <w:tc>
          <w:tcPr>
            <w:tcW w:w="3237" w:type="dxa"/>
          </w:tcPr>
          <w:p w14:paraId="35309348" w14:textId="77777777" w:rsidR="0033048D" w:rsidRPr="005D7792" w:rsidRDefault="0033048D" w:rsidP="009B5F85">
            <w:pPr>
              <w:jc w:val="center"/>
              <w:rPr>
                <w:rFonts w:ascii="Times New Roman" w:hAnsi="Times New Roman" w:cs="Times New Roman"/>
              </w:rPr>
            </w:pPr>
            <w:r w:rsidRPr="005D7792">
              <w:rPr>
                <w:rFonts w:ascii="Times New Roman" w:hAnsi="Times New Roman" w:cs="Times New Roman"/>
              </w:rPr>
              <w:t>3</w:t>
            </w:r>
          </w:p>
        </w:tc>
      </w:tr>
      <w:tr w:rsidR="0033048D" w:rsidRPr="005D7792" w14:paraId="197C4359" w14:textId="77777777" w:rsidTr="009B5F85">
        <w:trPr>
          <w:trHeight w:val="276"/>
        </w:trPr>
        <w:tc>
          <w:tcPr>
            <w:tcW w:w="744" w:type="dxa"/>
          </w:tcPr>
          <w:p w14:paraId="417A8C40" w14:textId="77777777" w:rsidR="0033048D" w:rsidRPr="005D7792" w:rsidRDefault="0033048D" w:rsidP="009B5F85">
            <w:pPr>
              <w:jc w:val="center"/>
              <w:rPr>
                <w:rFonts w:ascii="Times New Roman" w:hAnsi="Times New Roman" w:cs="Times New Roman"/>
                <w:b/>
              </w:rPr>
            </w:pPr>
            <w:r w:rsidRPr="005D7792">
              <w:rPr>
                <w:rFonts w:ascii="Times New Roman" w:hAnsi="Times New Roman" w:cs="Times New Roman"/>
                <w:b/>
              </w:rPr>
              <w:t>3</w:t>
            </w:r>
          </w:p>
        </w:tc>
        <w:tc>
          <w:tcPr>
            <w:tcW w:w="5985" w:type="dxa"/>
          </w:tcPr>
          <w:p w14:paraId="15633DBB" w14:textId="77777777" w:rsidR="0033048D" w:rsidRPr="005D7792" w:rsidRDefault="0033048D" w:rsidP="009B5F85">
            <w:pPr>
              <w:rPr>
                <w:rFonts w:ascii="Times New Roman" w:hAnsi="Times New Roman" w:cs="Times New Roman"/>
              </w:rPr>
            </w:pPr>
            <w:r w:rsidRPr="005D7792">
              <w:rPr>
                <w:rFonts w:ascii="Times New Roman" w:hAnsi="Times New Roman" w:cs="Times New Roman"/>
              </w:rPr>
              <w:t>Tek. Yrd.</w:t>
            </w:r>
          </w:p>
        </w:tc>
        <w:tc>
          <w:tcPr>
            <w:tcW w:w="3237" w:type="dxa"/>
          </w:tcPr>
          <w:p w14:paraId="1B43F78B" w14:textId="77777777" w:rsidR="0033048D" w:rsidRPr="005D7792" w:rsidRDefault="0033048D" w:rsidP="009B5F85">
            <w:pPr>
              <w:jc w:val="center"/>
              <w:rPr>
                <w:rFonts w:ascii="Times New Roman" w:hAnsi="Times New Roman" w:cs="Times New Roman"/>
              </w:rPr>
            </w:pPr>
            <w:r w:rsidRPr="005D7792">
              <w:rPr>
                <w:rFonts w:ascii="Times New Roman" w:hAnsi="Times New Roman" w:cs="Times New Roman"/>
              </w:rPr>
              <w:t>0</w:t>
            </w:r>
          </w:p>
        </w:tc>
      </w:tr>
      <w:tr w:rsidR="0033048D" w:rsidRPr="005D7792" w14:paraId="427D5FD4" w14:textId="77777777" w:rsidTr="009B5F85">
        <w:trPr>
          <w:trHeight w:val="257"/>
        </w:trPr>
        <w:tc>
          <w:tcPr>
            <w:tcW w:w="744" w:type="dxa"/>
          </w:tcPr>
          <w:p w14:paraId="4F307B7B" w14:textId="77777777" w:rsidR="0033048D" w:rsidRPr="005D7792" w:rsidRDefault="0033048D" w:rsidP="009B5F85">
            <w:pPr>
              <w:jc w:val="center"/>
              <w:rPr>
                <w:rFonts w:ascii="Times New Roman" w:hAnsi="Times New Roman" w:cs="Times New Roman"/>
                <w:b/>
              </w:rPr>
            </w:pPr>
            <w:r w:rsidRPr="005D7792">
              <w:rPr>
                <w:rFonts w:ascii="Times New Roman" w:hAnsi="Times New Roman" w:cs="Times New Roman"/>
                <w:b/>
              </w:rPr>
              <w:t>4</w:t>
            </w:r>
          </w:p>
        </w:tc>
        <w:tc>
          <w:tcPr>
            <w:tcW w:w="5985" w:type="dxa"/>
          </w:tcPr>
          <w:p w14:paraId="11FE08D6" w14:textId="77777777" w:rsidR="0033048D" w:rsidRPr="005D7792" w:rsidRDefault="0033048D" w:rsidP="009B5F85">
            <w:pPr>
              <w:rPr>
                <w:rFonts w:ascii="Times New Roman" w:hAnsi="Times New Roman" w:cs="Times New Roman"/>
              </w:rPr>
            </w:pPr>
            <w:r w:rsidRPr="005D7792">
              <w:rPr>
                <w:rFonts w:ascii="Times New Roman" w:hAnsi="Times New Roman" w:cs="Times New Roman"/>
              </w:rPr>
              <w:t xml:space="preserve">Kor. </w:t>
            </w:r>
            <w:proofErr w:type="spellStart"/>
            <w:r w:rsidRPr="005D7792">
              <w:rPr>
                <w:rFonts w:ascii="Times New Roman" w:hAnsi="Times New Roman" w:cs="Times New Roman"/>
              </w:rPr>
              <w:t>Güv</w:t>
            </w:r>
            <w:proofErr w:type="spellEnd"/>
            <w:r w:rsidRPr="005D7792">
              <w:rPr>
                <w:rFonts w:ascii="Times New Roman" w:hAnsi="Times New Roman" w:cs="Times New Roman"/>
              </w:rPr>
              <w:t>. Görevlisi Personeli</w:t>
            </w:r>
          </w:p>
        </w:tc>
        <w:tc>
          <w:tcPr>
            <w:tcW w:w="3237" w:type="dxa"/>
          </w:tcPr>
          <w:p w14:paraId="59A5A37A" w14:textId="77777777" w:rsidR="0033048D" w:rsidRPr="005D7792" w:rsidRDefault="0033048D" w:rsidP="009B5F85">
            <w:pPr>
              <w:jc w:val="center"/>
              <w:rPr>
                <w:rFonts w:ascii="Times New Roman" w:hAnsi="Times New Roman" w:cs="Times New Roman"/>
              </w:rPr>
            </w:pPr>
            <w:r w:rsidRPr="005D7792">
              <w:rPr>
                <w:rFonts w:ascii="Times New Roman" w:hAnsi="Times New Roman" w:cs="Times New Roman"/>
              </w:rPr>
              <w:t>1</w:t>
            </w:r>
          </w:p>
        </w:tc>
      </w:tr>
      <w:tr w:rsidR="0033048D" w:rsidRPr="005D7792" w14:paraId="37147803" w14:textId="77777777" w:rsidTr="009B5F85">
        <w:trPr>
          <w:trHeight w:val="276"/>
        </w:trPr>
        <w:tc>
          <w:tcPr>
            <w:tcW w:w="744" w:type="dxa"/>
          </w:tcPr>
          <w:p w14:paraId="5ED2200E" w14:textId="77777777" w:rsidR="0033048D" w:rsidRPr="005D7792" w:rsidRDefault="0033048D" w:rsidP="009B5F85">
            <w:pPr>
              <w:jc w:val="center"/>
              <w:rPr>
                <w:rFonts w:ascii="Times New Roman" w:hAnsi="Times New Roman" w:cs="Times New Roman"/>
                <w:b/>
              </w:rPr>
            </w:pPr>
            <w:r w:rsidRPr="005D7792">
              <w:rPr>
                <w:rFonts w:ascii="Times New Roman" w:hAnsi="Times New Roman" w:cs="Times New Roman"/>
                <w:b/>
              </w:rPr>
              <w:t>5</w:t>
            </w:r>
          </w:p>
        </w:tc>
        <w:tc>
          <w:tcPr>
            <w:tcW w:w="5985" w:type="dxa"/>
          </w:tcPr>
          <w:p w14:paraId="3E24A356" w14:textId="77777777" w:rsidR="0033048D" w:rsidRPr="005D7792" w:rsidRDefault="0033048D" w:rsidP="009B5F85">
            <w:pPr>
              <w:rPr>
                <w:rFonts w:ascii="Times New Roman" w:hAnsi="Times New Roman" w:cs="Times New Roman"/>
              </w:rPr>
            </w:pPr>
            <w:r w:rsidRPr="005D7792">
              <w:rPr>
                <w:rFonts w:ascii="Times New Roman" w:hAnsi="Times New Roman" w:cs="Times New Roman"/>
              </w:rPr>
              <w:t>Sürekli İşçi Güvenlik Personeli</w:t>
            </w:r>
          </w:p>
        </w:tc>
        <w:tc>
          <w:tcPr>
            <w:tcW w:w="3237" w:type="dxa"/>
          </w:tcPr>
          <w:p w14:paraId="1E9AE373" w14:textId="77777777" w:rsidR="0033048D" w:rsidRPr="005D7792" w:rsidRDefault="0033048D" w:rsidP="009B5F85">
            <w:pPr>
              <w:jc w:val="center"/>
              <w:rPr>
                <w:rFonts w:ascii="Times New Roman" w:hAnsi="Times New Roman" w:cs="Times New Roman"/>
              </w:rPr>
            </w:pPr>
            <w:r w:rsidRPr="005D7792">
              <w:rPr>
                <w:rFonts w:ascii="Times New Roman" w:hAnsi="Times New Roman" w:cs="Times New Roman"/>
              </w:rPr>
              <w:t>3</w:t>
            </w:r>
          </w:p>
        </w:tc>
      </w:tr>
      <w:tr w:rsidR="0033048D" w:rsidRPr="005D7792" w14:paraId="70A75337" w14:textId="77777777" w:rsidTr="009B5F85">
        <w:trPr>
          <w:trHeight w:val="257"/>
        </w:trPr>
        <w:tc>
          <w:tcPr>
            <w:tcW w:w="744" w:type="dxa"/>
          </w:tcPr>
          <w:p w14:paraId="274CDEA3" w14:textId="77777777" w:rsidR="0033048D" w:rsidRPr="005D7792" w:rsidRDefault="0033048D" w:rsidP="009B5F85">
            <w:pPr>
              <w:jc w:val="center"/>
              <w:rPr>
                <w:rFonts w:ascii="Times New Roman" w:hAnsi="Times New Roman" w:cs="Times New Roman"/>
                <w:b/>
              </w:rPr>
            </w:pPr>
            <w:r w:rsidRPr="005D7792">
              <w:rPr>
                <w:rFonts w:ascii="Times New Roman" w:hAnsi="Times New Roman" w:cs="Times New Roman"/>
                <w:b/>
              </w:rPr>
              <w:t>6</w:t>
            </w:r>
          </w:p>
        </w:tc>
        <w:tc>
          <w:tcPr>
            <w:tcW w:w="5985" w:type="dxa"/>
          </w:tcPr>
          <w:p w14:paraId="4B05DAFF" w14:textId="77777777" w:rsidR="0033048D" w:rsidRPr="005D7792" w:rsidRDefault="0033048D" w:rsidP="009B5F85">
            <w:pPr>
              <w:rPr>
                <w:rFonts w:ascii="Times New Roman" w:hAnsi="Times New Roman" w:cs="Times New Roman"/>
              </w:rPr>
            </w:pPr>
            <w:r w:rsidRPr="005D7792">
              <w:rPr>
                <w:rFonts w:ascii="Times New Roman" w:hAnsi="Times New Roman" w:cs="Times New Roman"/>
              </w:rPr>
              <w:t>Sürekli İşçi Hizmetli Personeli</w:t>
            </w:r>
          </w:p>
        </w:tc>
        <w:tc>
          <w:tcPr>
            <w:tcW w:w="3237" w:type="dxa"/>
          </w:tcPr>
          <w:p w14:paraId="3AAF42ED" w14:textId="77777777" w:rsidR="0033048D" w:rsidRPr="005D7792" w:rsidRDefault="0033048D" w:rsidP="009B5F85">
            <w:pPr>
              <w:jc w:val="center"/>
              <w:rPr>
                <w:rFonts w:ascii="Times New Roman" w:hAnsi="Times New Roman" w:cs="Times New Roman"/>
              </w:rPr>
            </w:pPr>
            <w:r w:rsidRPr="005D7792">
              <w:rPr>
                <w:rFonts w:ascii="Times New Roman" w:hAnsi="Times New Roman" w:cs="Times New Roman"/>
              </w:rPr>
              <w:t>2</w:t>
            </w:r>
          </w:p>
        </w:tc>
      </w:tr>
      <w:tr w:rsidR="0033048D" w:rsidRPr="005D7792" w14:paraId="3006136E" w14:textId="77777777" w:rsidTr="009B5F85">
        <w:trPr>
          <w:trHeight w:val="257"/>
        </w:trPr>
        <w:tc>
          <w:tcPr>
            <w:tcW w:w="744" w:type="dxa"/>
          </w:tcPr>
          <w:p w14:paraId="5E304C01" w14:textId="77777777" w:rsidR="0033048D" w:rsidRPr="005D7792" w:rsidRDefault="0033048D" w:rsidP="009B5F85">
            <w:pPr>
              <w:jc w:val="center"/>
              <w:rPr>
                <w:rFonts w:ascii="Times New Roman" w:hAnsi="Times New Roman" w:cs="Times New Roman"/>
                <w:b/>
              </w:rPr>
            </w:pPr>
            <w:r w:rsidRPr="005D7792">
              <w:rPr>
                <w:rFonts w:ascii="Times New Roman" w:hAnsi="Times New Roman" w:cs="Times New Roman"/>
                <w:b/>
              </w:rPr>
              <w:t>7</w:t>
            </w:r>
          </w:p>
        </w:tc>
        <w:tc>
          <w:tcPr>
            <w:tcW w:w="5985" w:type="dxa"/>
          </w:tcPr>
          <w:p w14:paraId="7DE0B945" w14:textId="77777777" w:rsidR="0033048D" w:rsidRPr="005D7792" w:rsidRDefault="0033048D" w:rsidP="009B5F85">
            <w:pPr>
              <w:rPr>
                <w:rFonts w:ascii="Times New Roman" w:hAnsi="Times New Roman" w:cs="Times New Roman"/>
              </w:rPr>
            </w:pPr>
            <w:r w:rsidRPr="005D7792">
              <w:rPr>
                <w:rFonts w:ascii="Times New Roman" w:hAnsi="Times New Roman" w:cs="Times New Roman"/>
              </w:rPr>
              <w:t>Geçici İşçi Kaloriferci</w:t>
            </w:r>
          </w:p>
        </w:tc>
        <w:tc>
          <w:tcPr>
            <w:tcW w:w="3237" w:type="dxa"/>
          </w:tcPr>
          <w:p w14:paraId="31309663" w14:textId="77777777" w:rsidR="0033048D" w:rsidRPr="005D7792" w:rsidRDefault="0033048D" w:rsidP="009B5F85">
            <w:pPr>
              <w:jc w:val="center"/>
              <w:rPr>
                <w:rFonts w:ascii="Times New Roman" w:hAnsi="Times New Roman" w:cs="Times New Roman"/>
              </w:rPr>
            </w:pPr>
            <w:r w:rsidRPr="005D7792">
              <w:rPr>
                <w:rFonts w:ascii="Times New Roman" w:hAnsi="Times New Roman" w:cs="Times New Roman"/>
              </w:rPr>
              <w:t>1</w:t>
            </w:r>
          </w:p>
        </w:tc>
      </w:tr>
    </w:tbl>
    <w:p w14:paraId="74243707" w14:textId="77777777" w:rsidR="0033048D" w:rsidRDefault="0033048D" w:rsidP="0033048D">
      <w:pPr>
        <w:jc w:val="both"/>
        <w:rPr>
          <w:rFonts w:ascii="Times New Roman" w:hAnsi="Times New Roman" w:cs="Times New Roman"/>
          <w:b/>
          <w:sz w:val="24"/>
          <w:szCs w:val="24"/>
        </w:rPr>
      </w:pPr>
    </w:p>
    <w:p w14:paraId="2C60001B" w14:textId="77777777" w:rsidR="0033048D" w:rsidRDefault="0033048D" w:rsidP="0033048D">
      <w:pPr>
        <w:jc w:val="both"/>
        <w:rPr>
          <w:rFonts w:ascii="Times New Roman" w:hAnsi="Times New Roman" w:cs="Times New Roman"/>
          <w:b/>
          <w:sz w:val="24"/>
          <w:szCs w:val="24"/>
        </w:rPr>
      </w:pPr>
      <w:r>
        <w:rPr>
          <w:rFonts w:ascii="Times New Roman" w:hAnsi="Times New Roman" w:cs="Times New Roman"/>
          <w:b/>
          <w:sz w:val="24"/>
          <w:szCs w:val="24"/>
        </w:rPr>
        <w:t>Kanıtlar</w:t>
      </w:r>
    </w:p>
    <w:p w14:paraId="79F0C952" w14:textId="2DB04E90" w:rsidR="0033048D" w:rsidRPr="00E5096D" w:rsidRDefault="004E344B" w:rsidP="0033048D">
      <w:pPr>
        <w:ind w:left="709" w:firstLine="33"/>
        <w:jc w:val="both"/>
        <w:rPr>
          <w:rFonts w:ascii="Times New Roman" w:hAnsi="Times New Roman" w:cs="Times New Roman"/>
          <w:b/>
        </w:rPr>
      </w:pPr>
      <w:hyperlink r:id="rId54" w:history="1">
        <w:r w:rsidR="0033048D" w:rsidRPr="00E5096D">
          <w:rPr>
            <w:rStyle w:val="Kpr"/>
            <w:rFonts w:ascii="Times New Roman" w:hAnsi="Times New Roman" w:cs="Times New Roman"/>
            <w:b/>
          </w:rPr>
          <w:t>Tablo:1 Öğrenci sayıları</w:t>
        </w:r>
      </w:hyperlink>
    </w:p>
    <w:p w14:paraId="256853DD" w14:textId="68D4F8AB" w:rsidR="0033048D" w:rsidRPr="00E5096D" w:rsidRDefault="0033048D" w:rsidP="0033048D">
      <w:pPr>
        <w:tabs>
          <w:tab w:val="left" w:pos="-142"/>
          <w:tab w:val="left" w:pos="993"/>
        </w:tabs>
        <w:ind w:left="-426"/>
        <w:jc w:val="both"/>
        <w:rPr>
          <w:rFonts w:ascii="Times New Roman" w:hAnsi="Times New Roman" w:cs="Times New Roman"/>
          <w:b/>
        </w:rPr>
      </w:pPr>
      <w:r w:rsidRPr="00E5096D">
        <w:rPr>
          <w:rFonts w:ascii="Times New Roman" w:hAnsi="Times New Roman" w:cs="Times New Roman"/>
          <w:b/>
        </w:rPr>
        <w:tab/>
        <w:t xml:space="preserve">                  </w:t>
      </w:r>
      <w:hyperlink r:id="rId55" w:history="1">
        <w:r w:rsidRPr="00E5096D">
          <w:rPr>
            <w:rStyle w:val="Kpr"/>
            <w:rFonts w:ascii="Times New Roman" w:hAnsi="Times New Roman" w:cs="Times New Roman"/>
            <w:b/>
          </w:rPr>
          <w:t>Tablo: 2 İnsan Kaynakları Veri Tablosu</w:t>
        </w:r>
      </w:hyperlink>
    </w:p>
    <w:p w14:paraId="2E660F8A" w14:textId="77777777" w:rsidR="0033048D" w:rsidRPr="00F75F99" w:rsidRDefault="0033048D" w:rsidP="0033048D">
      <w:pPr>
        <w:pStyle w:val="GvdeMetni"/>
        <w:spacing w:before="23" w:line="259" w:lineRule="auto"/>
        <w:ind w:right="673"/>
        <w:rPr>
          <w:rFonts w:ascii="Times New Roman" w:hAnsi="Times New Roman" w:cs="Times New Roman"/>
          <w:sz w:val="22"/>
          <w:szCs w:val="22"/>
        </w:rPr>
      </w:pPr>
      <w:r w:rsidRPr="00F75F99">
        <w:rPr>
          <w:rFonts w:ascii="Times New Roman" w:hAnsi="Times New Roman" w:cs="Times New Roman"/>
          <w:sz w:val="22"/>
          <w:szCs w:val="22"/>
        </w:rPr>
        <w:tab/>
      </w:r>
      <w:r w:rsidRPr="00F75F99">
        <w:rPr>
          <w:rFonts w:ascii="Times New Roman" w:hAnsi="Times New Roman" w:cs="Times New Roman"/>
          <w:sz w:val="22"/>
          <w:szCs w:val="22"/>
        </w:rPr>
        <w:tab/>
      </w:r>
    </w:p>
    <w:p w14:paraId="42984335" w14:textId="77777777" w:rsidR="004E344B" w:rsidRDefault="004E344B" w:rsidP="00D073ED">
      <w:pPr>
        <w:pStyle w:val="GvdeMetni"/>
        <w:spacing w:before="23" w:line="360" w:lineRule="auto"/>
        <w:ind w:right="282"/>
        <w:rPr>
          <w:rFonts w:ascii="Times New Roman" w:hAnsi="Times New Roman" w:cs="Times New Roman"/>
          <w:b/>
          <w:sz w:val="22"/>
          <w:szCs w:val="22"/>
        </w:rPr>
      </w:pPr>
    </w:p>
    <w:p w14:paraId="39DA6C56" w14:textId="77777777" w:rsidR="004E344B" w:rsidRDefault="004E344B" w:rsidP="00D073ED">
      <w:pPr>
        <w:pStyle w:val="GvdeMetni"/>
        <w:spacing w:before="23" w:line="360" w:lineRule="auto"/>
        <w:ind w:right="282"/>
        <w:rPr>
          <w:rFonts w:ascii="Times New Roman" w:hAnsi="Times New Roman" w:cs="Times New Roman"/>
          <w:b/>
          <w:sz w:val="22"/>
          <w:szCs w:val="22"/>
        </w:rPr>
      </w:pPr>
    </w:p>
    <w:p w14:paraId="07BDEBCA" w14:textId="77777777" w:rsidR="004E344B" w:rsidRDefault="004E344B" w:rsidP="00D073ED">
      <w:pPr>
        <w:pStyle w:val="GvdeMetni"/>
        <w:spacing w:before="23" w:line="360" w:lineRule="auto"/>
        <w:ind w:right="282"/>
        <w:rPr>
          <w:rFonts w:ascii="Times New Roman" w:hAnsi="Times New Roman" w:cs="Times New Roman"/>
          <w:b/>
          <w:sz w:val="22"/>
          <w:szCs w:val="22"/>
        </w:rPr>
      </w:pPr>
    </w:p>
    <w:p w14:paraId="77ACC1D1" w14:textId="77777777" w:rsidR="004E344B" w:rsidRDefault="004E344B" w:rsidP="00D073ED">
      <w:pPr>
        <w:pStyle w:val="GvdeMetni"/>
        <w:spacing w:before="23" w:line="360" w:lineRule="auto"/>
        <w:ind w:right="282"/>
        <w:rPr>
          <w:rFonts w:ascii="Times New Roman" w:hAnsi="Times New Roman" w:cs="Times New Roman"/>
          <w:b/>
          <w:sz w:val="22"/>
          <w:szCs w:val="22"/>
        </w:rPr>
      </w:pPr>
    </w:p>
    <w:p w14:paraId="1C6EFB33" w14:textId="1C0B46ED" w:rsidR="0033048D" w:rsidRPr="00D073ED" w:rsidRDefault="00D073ED" w:rsidP="00D073ED">
      <w:pPr>
        <w:pStyle w:val="GvdeMetni"/>
        <w:spacing w:before="23" w:line="360" w:lineRule="auto"/>
        <w:ind w:right="282"/>
        <w:rPr>
          <w:rFonts w:ascii="Times New Roman" w:hAnsi="Times New Roman" w:cs="Times New Roman"/>
          <w:b/>
          <w:sz w:val="22"/>
          <w:szCs w:val="22"/>
        </w:rPr>
      </w:pPr>
      <w:r>
        <w:rPr>
          <w:rFonts w:ascii="Times New Roman" w:hAnsi="Times New Roman" w:cs="Times New Roman"/>
          <w:b/>
          <w:sz w:val="22"/>
          <w:szCs w:val="22"/>
        </w:rPr>
        <w:lastRenderedPageBreak/>
        <w:t>B)</w:t>
      </w:r>
      <w:r w:rsidR="0033048D" w:rsidRPr="00D073ED">
        <w:rPr>
          <w:rFonts w:ascii="Times New Roman" w:hAnsi="Times New Roman" w:cs="Times New Roman"/>
          <w:b/>
          <w:sz w:val="22"/>
          <w:szCs w:val="22"/>
          <w:u w:val="single"/>
        </w:rPr>
        <w:t>EĞİTİM VE ÖĞRETİM</w:t>
      </w:r>
    </w:p>
    <w:p w14:paraId="68A793BD" w14:textId="77777777" w:rsidR="0033048D" w:rsidRPr="00F75F99" w:rsidRDefault="0033048D" w:rsidP="0033048D">
      <w:pPr>
        <w:ind w:left="675"/>
        <w:rPr>
          <w:rFonts w:ascii="Times New Roman" w:hAnsi="Times New Roman" w:cs="Times New Roman"/>
          <w:b/>
        </w:rPr>
      </w:pPr>
      <w:r w:rsidRPr="00F75F99">
        <w:rPr>
          <w:rFonts w:ascii="Times New Roman" w:hAnsi="Times New Roman" w:cs="Times New Roman"/>
          <w:b/>
        </w:rPr>
        <w:t>( Birimin Eğ</w:t>
      </w:r>
      <w:r>
        <w:rPr>
          <w:rFonts w:ascii="Times New Roman" w:hAnsi="Times New Roman" w:cs="Times New Roman"/>
          <w:b/>
        </w:rPr>
        <w:t>itim- Öğretim faaliyetlerindeki</w:t>
      </w:r>
      <w:r w:rsidRPr="00F75F99">
        <w:rPr>
          <w:rFonts w:ascii="Times New Roman" w:hAnsi="Times New Roman" w:cs="Times New Roman"/>
          <w:b/>
        </w:rPr>
        <w:t xml:space="preserve"> tüm alt ölçütlerde yapılan çalışmaların genel değerlendirmesi)</w:t>
      </w:r>
    </w:p>
    <w:p w14:paraId="7FDBAD0C" w14:textId="77777777" w:rsidR="0033048D" w:rsidRDefault="0033048D" w:rsidP="0033048D">
      <w:pPr>
        <w:ind w:firstLine="675"/>
        <w:rPr>
          <w:rFonts w:ascii="Times New Roman" w:hAnsi="Times New Roman" w:cs="Times New Roman"/>
          <w:b/>
        </w:rPr>
      </w:pPr>
      <w:r w:rsidRPr="00F75F99">
        <w:rPr>
          <w:rFonts w:ascii="Times New Roman" w:hAnsi="Times New Roman" w:cs="Times New Roman"/>
          <w:b/>
        </w:rPr>
        <w:tab/>
      </w:r>
      <w:r w:rsidRPr="00F75F99">
        <w:rPr>
          <w:rFonts w:ascii="Times New Roman" w:hAnsi="Times New Roman" w:cs="Times New Roman"/>
          <w:b/>
        </w:rPr>
        <w:tab/>
      </w:r>
      <w:r w:rsidRPr="00F75F99">
        <w:rPr>
          <w:rFonts w:ascii="Times New Roman" w:hAnsi="Times New Roman" w:cs="Times New Roman"/>
          <w:b/>
        </w:rPr>
        <w:tab/>
      </w:r>
      <w:r w:rsidRPr="00F75F99">
        <w:rPr>
          <w:rFonts w:ascii="Times New Roman" w:hAnsi="Times New Roman" w:cs="Times New Roman"/>
          <w:b/>
        </w:rPr>
        <w:tab/>
      </w:r>
    </w:p>
    <w:p w14:paraId="298A9B13" w14:textId="77777777" w:rsidR="0033048D" w:rsidRPr="00F75F99" w:rsidRDefault="0033048D" w:rsidP="0033048D">
      <w:pPr>
        <w:ind w:left="993" w:firstLine="675"/>
        <w:rPr>
          <w:rFonts w:ascii="Times New Roman" w:hAnsi="Times New Roman" w:cs="Times New Roman"/>
          <w:b/>
        </w:rPr>
      </w:pPr>
      <w:r w:rsidRPr="00F75F99">
        <w:rPr>
          <w:rFonts w:ascii="Times New Roman" w:hAnsi="Times New Roman" w:cs="Times New Roman"/>
          <w:b/>
          <w:i/>
        </w:rPr>
        <w:t>Alt ölçütler</w:t>
      </w:r>
    </w:p>
    <w:p w14:paraId="456BE92A" w14:textId="77777777" w:rsidR="0033048D" w:rsidRDefault="0033048D" w:rsidP="0033048D">
      <w:pPr>
        <w:pStyle w:val="GvdeMetni"/>
        <w:spacing w:before="23" w:line="360" w:lineRule="auto"/>
        <w:ind w:left="1035" w:right="673"/>
        <w:rPr>
          <w:rFonts w:ascii="Times New Roman" w:hAnsi="Times New Roman" w:cs="Times New Roman"/>
          <w:b/>
        </w:rPr>
      </w:pPr>
      <w:bookmarkStart w:id="3" w:name="B.1_Program_Tasarımı,_Değerlendirmesi_ve"/>
      <w:bookmarkEnd w:id="3"/>
      <w:r w:rsidRPr="00F75F99">
        <w:rPr>
          <w:rFonts w:ascii="Times New Roman" w:hAnsi="Times New Roman" w:cs="Times New Roman"/>
          <w:b/>
        </w:rPr>
        <w:t>B.1)  Program Tasarımı, Değerlendirmesi ve Güncellenmesi</w:t>
      </w:r>
    </w:p>
    <w:p w14:paraId="57DCD21D" w14:textId="77777777" w:rsidR="0033048D" w:rsidRPr="00F174BD" w:rsidRDefault="0033048D" w:rsidP="0033048D">
      <w:pPr>
        <w:pStyle w:val="GvdeMetni"/>
        <w:spacing w:before="23" w:line="360" w:lineRule="auto"/>
        <w:ind w:left="1035" w:right="673"/>
        <w:rPr>
          <w:rFonts w:ascii="Times New Roman" w:hAnsi="Times New Roman" w:cs="Times New Roman"/>
          <w:sz w:val="22"/>
          <w:szCs w:val="22"/>
        </w:rPr>
      </w:pPr>
      <w:r w:rsidRPr="00F174BD">
        <w:rPr>
          <w:rFonts w:ascii="Times New Roman" w:hAnsi="Times New Roman" w:cs="Times New Roman"/>
          <w:sz w:val="22"/>
          <w:szCs w:val="22"/>
        </w:rPr>
        <w:t xml:space="preserve">Hilvan Meslek Yüksekokulu </w:t>
      </w:r>
      <w:r>
        <w:rPr>
          <w:rFonts w:ascii="Times New Roman" w:hAnsi="Times New Roman" w:cs="Times New Roman"/>
          <w:sz w:val="22"/>
          <w:szCs w:val="22"/>
        </w:rPr>
        <w:t>Büro Hizmetleri ve Sekreterlik</w:t>
      </w:r>
      <w:r w:rsidRPr="00F174BD">
        <w:rPr>
          <w:rFonts w:ascii="Times New Roman" w:hAnsi="Times New Roman" w:cs="Times New Roman"/>
          <w:sz w:val="22"/>
          <w:szCs w:val="22"/>
        </w:rPr>
        <w:t xml:space="preserve"> Bölümü’nde eğitim sürecinde programın eğitim amaçlarının belirlenmesinde ve müfredatın tasarımında öncelikle dikkate alınan en temel unsur; programın gerektirdiği içeriğe uygunluk ve bir diğeri ise güncel gelişmelerin aktarımıdır. Mevcut programın amaçlarının belirlenmesinde; bölgenin iktisadi ve yapısal özelliklerine uygun olarak programın temel çıktılarının elde edilmesi esas alınmaktadır. Böylece, program ve müfredat saptamalarında, bir yandan iç paydaşların paylaşımları (özellikle öğretim elemanları ve öğrenciler), diğer yandan dış paydaşların paylaşımları (özellikle bölgede ekonomik, </w:t>
      </w:r>
      <w:proofErr w:type="spellStart"/>
      <w:r w:rsidRPr="00F174BD">
        <w:rPr>
          <w:rFonts w:ascii="Times New Roman" w:hAnsi="Times New Roman" w:cs="Times New Roman"/>
          <w:sz w:val="22"/>
          <w:szCs w:val="22"/>
        </w:rPr>
        <w:t>sosyo</w:t>
      </w:r>
      <w:proofErr w:type="spellEnd"/>
      <w:r w:rsidRPr="00F174BD">
        <w:rPr>
          <w:rFonts w:ascii="Times New Roman" w:hAnsi="Times New Roman" w:cs="Times New Roman"/>
          <w:sz w:val="22"/>
          <w:szCs w:val="22"/>
        </w:rPr>
        <w:t xml:space="preserve"> kültürel etkileri olan aktörler) dikkate alınmaktadır. Programda eğitim öğretim 4 dönem örgün öğretim şeklinde düzenlenmiştir. </w:t>
      </w:r>
    </w:p>
    <w:p w14:paraId="4D7584EA" w14:textId="1CA14F3C" w:rsidR="0033048D" w:rsidRDefault="0033048D" w:rsidP="0033048D">
      <w:pPr>
        <w:pStyle w:val="GvdeMetni"/>
        <w:spacing w:before="23" w:line="360" w:lineRule="auto"/>
        <w:ind w:left="1035" w:right="673"/>
        <w:rPr>
          <w:rFonts w:ascii="Times New Roman" w:hAnsi="Times New Roman" w:cs="Times New Roman"/>
          <w:sz w:val="22"/>
          <w:szCs w:val="22"/>
        </w:rPr>
      </w:pPr>
      <w:r w:rsidRPr="00F174BD">
        <w:rPr>
          <w:rFonts w:ascii="Times New Roman" w:hAnsi="Times New Roman" w:cs="Times New Roman"/>
          <w:sz w:val="22"/>
          <w:szCs w:val="22"/>
        </w:rPr>
        <w:t xml:space="preserve">Hilvan Meslek Yüksekokulu </w:t>
      </w:r>
      <w:r w:rsidR="00D073ED">
        <w:rPr>
          <w:rFonts w:ascii="Times New Roman" w:hAnsi="Times New Roman" w:cs="Times New Roman"/>
          <w:sz w:val="22"/>
          <w:szCs w:val="22"/>
        </w:rPr>
        <w:t xml:space="preserve">Büro Hizmetleri ve Sekreterlik </w:t>
      </w:r>
      <w:r w:rsidRPr="00F174BD">
        <w:rPr>
          <w:rFonts w:ascii="Times New Roman" w:hAnsi="Times New Roman" w:cs="Times New Roman"/>
          <w:sz w:val="22"/>
          <w:szCs w:val="22"/>
        </w:rPr>
        <w:t>Bölümü onaylanma süreci, diğer yükseköğretim kurumlarında olduğu gibi, YÖK tarafından gerçekleştirilmiştir.</w:t>
      </w:r>
    </w:p>
    <w:p w14:paraId="3078F1CE" w14:textId="77777777" w:rsidR="0033048D" w:rsidRPr="00FB33A7" w:rsidRDefault="0033048D" w:rsidP="0033048D">
      <w:pPr>
        <w:pStyle w:val="GvdeMetni"/>
        <w:spacing w:before="23" w:line="360" w:lineRule="auto"/>
        <w:ind w:left="1035" w:right="673"/>
        <w:rPr>
          <w:rFonts w:ascii="Times New Roman" w:hAnsi="Times New Roman" w:cs="Times New Roman"/>
          <w:b/>
          <w:sz w:val="22"/>
          <w:szCs w:val="22"/>
        </w:rPr>
      </w:pPr>
      <w:r w:rsidRPr="00DC15EC">
        <w:rPr>
          <w:rFonts w:ascii="Times New Roman" w:hAnsi="Times New Roman" w:cs="Times New Roman"/>
          <w:sz w:val="22"/>
          <w:szCs w:val="22"/>
        </w:rPr>
        <w:t xml:space="preserve">Hilvan Meslek Yüksekokulu </w:t>
      </w:r>
      <w:r>
        <w:rPr>
          <w:rFonts w:ascii="Times New Roman" w:hAnsi="Times New Roman" w:cs="Times New Roman"/>
          <w:sz w:val="22"/>
          <w:szCs w:val="22"/>
        </w:rPr>
        <w:t>Büro Hizmetleri ve Sekreterlik</w:t>
      </w:r>
      <w:r w:rsidRPr="00F174BD">
        <w:rPr>
          <w:rFonts w:ascii="Times New Roman" w:hAnsi="Times New Roman" w:cs="Times New Roman"/>
          <w:sz w:val="22"/>
          <w:szCs w:val="22"/>
        </w:rPr>
        <w:t xml:space="preserve"> </w:t>
      </w:r>
      <w:r w:rsidRPr="00DC15EC">
        <w:rPr>
          <w:rFonts w:ascii="Times New Roman" w:hAnsi="Times New Roman" w:cs="Times New Roman"/>
          <w:sz w:val="22"/>
          <w:szCs w:val="22"/>
        </w:rPr>
        <w:t>Bölümü’nde  eğitim programlarında yer alan derslerin öğrenci iş yüküne dayalı kredi değerleri (AKTS) üzerinden kredi hesaplamaları yapılmaktadır.</w:t>
      </w:r>
      <w:r>
        <w:t xml:space="preserve"> </w:t>
      </w:r>
      <w:r w:rsidRPr="00F12B0E">
        <w:rPr>
          <w:rFonts w:ascii="Times New Roman" w:hAnsi="Times New Roman" w:cs="Times New Roman"/>
          <w:sz w:val="22"/>
          <w:szCs w:val="22"/>
        </w:rPr>
        <w:t>Ayrıca, öğrencilerin yurt içi ve/veya yurt dışında almış oldukları eğitimler sonrasında (çeşitli öğrenci değişim programları</w:t>
      </w:r>
      <w:r>
        <w:rPr>
          <w:rFonts w:ascii="Times New Roman" w:hAnsi="Times New Roman" w:cs="Times New Roman"/>
          <w:sz w:val="22"/>
          <w:szCs w:val="22"/>
        </w:rPr>
        <w:t>, yatay geçiş</w:t>
      </w:r>
      <w:r w:rsidRPr="00F12B0E">
        <w:rPr>
          <w:rFonts w:ascii="Times New Roman" w:hAnsi="Times New Roman" w:cs="Times New Roman"/>
          <w:sz w:val="22"/>
          <w:szCs w:val="22"/>
        </w:rPr>
        <w:t xml:space="preserve"> v</w:t>
      </w:r>
      <w:r>
        <w:rPr>
          <w:rFonts w:ascii="Times New Roman" w:hAnsi="Times New Roman" w:cs="Times New Roman"/>
          <w:sz w:val="22"/>
          <w:szCs w:val="22"/>
        </w:rPr>
        <w:t>b. aracılığıyla) gerekli muafiyet işlemleri</w:t>
      </w:r>
      <w:r w:rsidRPr="00F12B0E">
        <w:rPr>
          <w:rFonts w:ascii="Times New Roman" w:hAnsi="Times New Roman" w:cs="Times New Roman"/>
          <w:sz w:val="22"/>
          <w:szCs w:val="22"/>
        </w:rPr>
        <w:t xml:space="preserve"> de yapılmaktadır</w:t>
      </w:r>
      <w:r>
        <w:rPr>
          <w:rFonts w:ascii="Times New Roman" w:hAnsi="Times New Roman" w:cs="Times New Roman"/>
          <w:sz w:val="22"/>
          <w:szCs w:val="22"/>
        </w:rPr>
        <w:t>. Büro Yönetimi ve Yönetici Asistanlığı Programına ilişkin detaylı bilgi ve ders bilgi paketlerine</w:t>
      </w:r>
      <w:r>
        <w:t xml:space="preserve"> </w:t>
      </w:r>
      <w:r w:rsidRPr="0019701E">
        <w:rPr>
          <w:rFonts w:ascii="Times New Roman" w:hAnsi="Times New Roman" w:cs="Times New Roman"/>
          <w:sz w:val="22"/>
          <w:szCs w:val="22"/>
        </w:rPr>
        <w:t>Bologna bilgi sistemi üzeri</w:t>
      </w:r>
      <w:r>
        <w:rPr>
          <w:rFonts w:ascii="Times New Roman" w:hAnsi="Times New Roman" w:cs="Times New Roman"/>
          <w:sz w:val="22"/>
          <w:szCs w:val="22"/>
        </w:rPr>
        <w:t>nden veya bölüm web sitesinden</w:t>
      </w:r>
      <w:r w:rsidRPr="0019701E">
        <w:rPr>
          <w:rFonts w:ascii="Times New Roman" w:hAnsi="Times New Roman" w:cs="Times New Roman"/>
          <w:sz w:val="22"/>
          <w:szCs w:val="22"/>
        </w:rPr>
        <w:t xml:space="preserve"> ulaşılabilmektedir.</w:t>
      </w:r>
      <w:r>
        <w:t xml:space="preserve"> </w:t>
      </w:r>
      <w:r w:rsidRPr="00660E14">
        <w:rPr>
          <w:rFonts w:ascii="Times New Roman" w:hAnsi="Times New Roman" w:cs="Times New Roman"/>
          <w:sz w:val="22"/>
          <w:szCs w:val="22"/>
        </w:rPr>
        <w:t xml:space="preserve">Bologna bilgi sisteminde </w:t>
      </w:r>
      <w:r w:rsidRPr="00FB33A7">
        <w:rPr>
          <w:rFonts w:ascii="Times New Roman" w:hAnsi="Times New Roman" w:cs="Times New Roman"/>
          <w:sz w:val="22"/>
          <w:szCs w:val="22"/>
        </w:rPr>
        <w:t>de görüleceği üzere programların amaçları, çıktıları ve TYYÇ uyumları tanımlanmıştır. Program çıktıları ile ders kazanımları ilişkilendirilmiştir. Zorunlu, seçmeli ders dengesi kurulmuştur. Öğrenci iş yükü kredileri tanımlanmış ve paylaşılmıştır.</w:t>
      </w:r>
    </w:p>
    <w:p w14:paraId="63ECB8D2" w14:textId="54B5C0CF" w:rsidR="0033048D" w:rsidRPr="0033048D" w:rsidRDefault="00000000" w:rsidP="0033048D">
      <w:pPr>
        <w:pStyle w:val="GvdeMetni"/>
        <w:numPr>
          <w:ilvl w:val="0"/>
          <w:numId w:val="11"/>
        </w:numPr>
        <w:spacing w:before="23" w:line="360" w:lineRule="auto"/>
        <w:ind w:right="673"/>
        <w:rPr>
          <w:rFonts w:ascii="Times New Roman" w:hAnsi="Times New Roman" w:cs="Times New Roman"/>
          <w:b/>
          <w:sz w:val="22"/>
          <w:szCs w:val="22"/>
        </w:rPr>
      </w:pPr>
      <w:hyperlink r:id="rId56" w:history="1">
        <w:r w:rsidR="0033048D" w:rsidRPr="00AE69F6">
          <w:rPr>
            <w:rStyle w:val="Kpr"/>
            <w:rFonts w:ascii="Times New Roman" w:hAnsi="Times New Roman" w:cs="Times New Roman"/>
            <w:sz w:val="22"/>
            <w:szCs w:val="22"/>
          </w:rPr>
          <w:t>Bologna</w:t>
        </w:r>
      </w:hyperlink>
      <w:r w:rsidR="0033048D">
        <w:rPr>
          <w:rFonts w:ascii="Times New Roman" w:hAnsi="Times New Roman" w:cs="Times New Roman"/>
          <w:sz w:val="22"/>
          <w:szCs w:val="22"/>
        </w:rPr>
        <w:t xml:space="preserve"> </w:t>
      </w:r>
      <w:r w:rsidR="0033048D" w:rsidRPr="00AE69F6">
        <w:rPr>
          <w:rFonts w:ascii="Calibri" w:hAnsi="Calibri" w:cs="Calibri"/>
          <w:b/>
          <w:sz w:val="22"/>
          <w:szCs w:val="22"/>
        </w:rPr>
        <w:tab/>
      </w:r>
    </w:p>
    <w:p w14:paraId="2E974F23" w14:textId="140A22FB" w:rsidR="007703CC" w:rsidRPr="00E97073" w:rsidRDefault="00DE700D" w:rsidP="0084782A">
      <w:pPr>
        <w:ind w:firstLine="675"/>
        <w:jc w:val="both"/>
        <w:rPr>
          <w:rFonts w:ascii="Times New Roman" w:hAnsi="Times New Roman" w:cs="Times New Roman"/>
          <w:b/>
        </w:rPr>
      </w:pPr>
      <w:r>
        <w:rPr>
          <w:rFonts w:ascii="Calibri" w:hAnsi="Calibri" w:cs="Calibri"/>
          <w:b/>
        </w:rPr>
        <w:tab/>
      </w:r>
      <w:r w:rsidRPr="00E97073">
        <w:rPr>
          <w:rFonts w:ascii="Times New Roman" w:hAnsi="Times New Roman" w:cs="Times New Roman"/>
          <w:b/>
        </w:rPr>
        <w:t xml:space="preserve">      </w:t>
      </w:r>
      <w:r w:rsidR="00F26B15" w:rsidRPr="00E97073">
        <w:rPr>
          <w:rFonts w:ascii="Times New Roman" w:hAnsi="Times New Roman" w:cs="Times New Roman"/>
          <w:b/>
        </w:rPr>
        <w:t>B.1.1. Programların tasarımı ve onayı</w:t>
      </w:r>
    </w:p>
    <w:p w14:paraId="19FA2324" w14:textId="5CFAC426" w:rsidR="00AE0525" w:rsidRPr="00E97073" w:rsidRDefault="00AC4ED9" w:rsidP="0084782A">
      <w:pPr>
        <w:ind w:firstLine="675"/>
        <w:jc w:val="both"/>
        <w:rPr>
          <w:rFonts w:ascii="Times New Roman" w:hAnsi="Times New Roman" w:cs="Times New Roman"/>
        </w:rPr>
      </w:pPr>
      <w:r w:rsidRPr="00E97073">
        <w:rPr>
          <w:rFonts w:ascii="Times New Roman" w:hAnsi="Times New Roman" w:cs="Times New Roman"/>
        </w:rPr>
        <w:t xml:space="preserve">      </w:t>
      </w:r>
      <w:r w:rsidR="00FC5298" w:rsidRPr="00E97073">
        <w:rPr>
          <w:rFonts w:ascii="Times New Roman" w:hAnsi="Times New Roman" w:cs="Times New Roman"/>
          <w:b/>
        </w:rPr>
        <w:t>Olgunluk Düzeyi:</w:t>
      </w:r>
      <w:r w:rsidR="00FC5298" w:rsidRPr="00E97073">
        <w:rPr>
          <w:rFonts w:ascii="Times New Roman" w:hAnsi="Times New Roman" w:cs="Times New Roman"/>
        </w:rPr>
        <w:t xml:space="preserve"> </w:t>
      </w:r>
      <w:r w:rsidR="00AE0525" w:rsidRPr="00E97073">
        <w:rPr>
          <w:rFonts w:ascii="Times New Roman" w:hAnsi="Times New Roman" w:cs="Times New Roman"/>
        </w:rPr>
        <w:t xml:space="preserve">Tanımlı süreçler doğrultusunda; </w:t>
      </w:r>
      <w:r w:rsidR="00E07345" w:rsidRPr="00E97073">
        <w:rPr>
          <w:rFonts w:ascii="Times New Roman" w:hAnsi="Times New Roman" w:cs="Times New Roman"/>
        </w:rPr>
        <w:t xml:space="preserve">programın </w:t>
      </w:r>
      <w:r w:rsidR="00AE0525" w:rsidRPr="00E97073">
        <w:rPr>
          <w:rFonts w:ascii="Times New Roman" w:hAnsi="Times New Roman" w:cs="Times New Roman"/>
        </w:rPr>
        <w:t>tasarımı ve onayı</w:t>
      </w:r>
      <w:r w:rsidR="0090116C" w:rsidRPr="00E97073">
        <w:rPr>
          <w:rFonts w:ascii="Times New Roman" w:hAnsi="Times New Roman" w:cs="Times New Roman"/>
        </w:rPr>
        <w:t xml:space="preserve"> çerçevesinde iş ve </w:t>
      </w:r>
      <w:r w:rsidR="00FC5298" w:rsidRPr="00E97073">
        <w:rPr>
          <w:rFonts w:ascii="Times New Roman" w:hAnsi="Times New Roman" w:cs="Times New Roman"/>
        </w:rPr>
        <w:t>i</w:t>
      </w:r>
      <w:r w:rsidR="0090116C" w:rsidRPr="00E97073">
        <w:rPr>
          <w:rFonts w:ascii="Times New Roman" w:hAnsi="Times New Roman" w:cs="Times New Roman"/>
        </w:rPr>
        <w:t xml:space="preserve">şlemler </w:t>
      </w:r>
      <w:r w:rsidR="00AE0525" w:rsidRPr="00E97073">
        <w:rPr>
          <w:rFonts w:ascii="Times New Roman" w:hAnsi="Times New Roman" w:cs="Times New Roman"/>
        </w:rPr>
        <w:t>program</w:t>
      </w:r>
      <w:r w:rsidR="0090116C" w:rsidRPr="00E97073">
        <w:rPr>
          <w:rFonts w:ascii="Times New Roman" w:hAnsi="Times New Roman" w:cs="Times New Roman"/>
        </w:rPr>
        <w:t>ı</w:t>
      </w:r>
      <w:r w:rsidR="00AE0525" w:rsidRPr="00E97073">
        <w:rPr>
          <w:rFonts w:ascii="Times New Roman" w:hAnsi="Times New Roman" w:cs="Times New Roman"/>
        </w:rPr>
        <w:t>n amaç ve öğrenme çıktılarına uygun olarak yürütülmektedir.</w:t>
      </w:r>
    </w:p>
    <w:p w14:paraId="3F7D152F" w14:textId="77777777" w:rsidR="00510E2C" w:rsidRDefault="00FC5298" w:rsidP="00FC5298">
      <w:pPr>
        <w:pStyle w:val="GvdeMetni"/>
        <w:spacing w:before="23" w:line="360" w:lineRule="auto"/>
        <w:ind w:left="0" w:right="673"/>
        <w:rPr>
          <w:rFonts w:ascii="Times New Roman" w:hAnsi="Times New Roman" w:cs="Times New Roman"/>
          <w:b/>
          <w:color w:val="00B0F0"/>
          <w:sz w:val="22"/>
          <w:szCs w:val="22"/>
        </w:rPr>
      </w:pPr>
      <w:r w:rsidRPr="00E97073">
        <w:rPr>
          <w:rFonts w:ascii="Times New Roman" w:hAnsi="Times New Roman" w:cs="Times New Roman"/>
          <w:b/>
          <w:color w:val="00B0F0"/>
          <w:sz w:val="22"/>
          <w:szCs w:val="22"/>
        </w:rPr>
        <w:t xml:space="preserve">                  </w:t>
      </w:r>
    </w:p>
    <w:p w14:paraId="2C61CCCA" w14:textId="705D1F0C" w:rsidR="00267984" w:rsidRPr="00E97073" w:rsidRDefault="00FC5298" w:rsidP="00510E2C">
      <w:pPr>
        <w:pStyle w:val="GvdeMetni"/>
        <w:spacing w:before="23" w:line="360" w:lineRule="auto"/>
        <w:ind w:left="0" w:right="673" w:firstLine="675"/>
        <w:rPr>
          <w:rFonts w:ascii="Times New Roman" w:hAnsi="Times New Roman" w:cs="Times New Roman"/>
          <w:b/>
          <w:sz w:val="22"/>
          <w:szCs w:val="22"/>
        </w:rPr>
      </w:pPr>
      <w:r w:rsidRPr="00E97073">
        <w:rPr>
          <w:rFonts w:ascii="Times New Roman" w:hAnsi="Times New Roman" w:cs="Times New Roman"/>
          <w:b/>
          <w:sz w:val="22"/>
          <w:szCs w:val="22"/>
        </w:rPr>
        <w:lastRenderedPageBreak/>
        <w:t>Kanıtlar</w:t>
      </w:r>
    </w:p>
    <w:p w14:paraId="7DC3CA20" w14:textId="0868AD8D" w:rsidR="00F13366" w:rsidRPr="00E97073" w:rsidRDefault="00000000" w:rsidP="00FC5298">
      <w:pPr>
        <w:pStyle w:val="GvdeMetni"/>
        <w:numPr>
          <w:ilvl w:val="1"/>
          <w:numId w:val="20"/>
        </w:numPr>
        <w:spacing w:before="23" w:line="360" w:lineRule="auto"/>
        <w:ind w:right="673"/>
        <w:rPr>
          <w:rFonts w:ascii="Times New Roman" w:hAnsi="Times New Roman" w:cs="Times New Roman"/>
          <w:b/>
          <w:sz w:val="22"/>
          <w:szCs w:val="22"/>
        </w:rPr>
      </w:pPr>
      <w:hyperlink r:id="rId57" w:history="1">
        <w:r w:rsidR="00FC5298" w:rsidRPr="0033048D">
          <w:rPr>
            <w:rStyle w:val="Kpr"/>
            <w:rFonts w:ascii="Times New Roman" w:hAnsi="Times New Roman" w:cs="Times New Roman"/>
            <w:sz w:val="22"/>
            <w:szCs w:val="22"/>
          </w:rPr>
          <w:t>Bologna</w:t>
        </w:r>
      </w:hyperlink>
    </w:p>
    <w:p w14:paraId="5B2E3AB7" w14:textId="5F5517DA" w:rsidR="0014034B" w:rsidRPr="00E97073" w:rsidRDefault="00FC5298" w:rsidP="0084782A">
      <w:pPr>
        <w:ind w:firstLine="675"/>
        <w:jc w:val="both"/>
        <w:rPr>
          <w:rFonts w:ascii="Times New Roman" w:hAnsi="Times New Roman" w:cs="Times New Roman"/>
          <w:b/>
        </w:rPr>
      </w:pPr>
      <w:r w:rsidRPr="00E97073">
        <w:rPr>
          <w:rFonts w:ascii="Times New Roman" w:hAnsi="Times New Roman" w:cs="Times New Roman"/>
          <w:b/>
        </w:rPr>
        <w:t xml:space="preserve">     </w:t>
      </w:r>
      <w:r w:rsidR="00F26B15" w:rsidRPr="00E97073">
        <w:rPr>
          <w:rFonts w:ascii="Times New Roman" w:hAnsi="Times New Roman" w:cs="Times New Roman"/>
          <w:b/>
        </w:rPr>
        <w:t>B.1.2. Programın ders dağılım dengesi</w:t>
      </w:r>
    </w:p>
    <w:p w14:paraId="3148746B" w14:textId="6C43A53A" w:rsidR="00267984" w:rsidRPr="00E97073" w:rsidRDefault="00E97073" w:rsidP="0084782A">
      <w:pPr>
        <w:ind w:firstLine="675"/>
        <w:jc w:val="both"/>
        <w:rPr>
          <w:rFonts w:ascii="Times New Roman" w:hAnsi="Times New Roman" w:cs="Times New Roman"/>
        </w:rPr>
      </w:pPr>
      <w:r w:rsidRPr="00E97073">
        <w:rPr>
          <w:rFonts w:ascii="Times New Roman" w:hAnsi="Times New Roman" w:cs="Times New Roman"/>
        </w:rPr>
        <w:t xml:space="preserve">     </w:t>
      </w:r>
      <w:r w:rsidRPr="00E97073">
        <w:rPr>
          <w:rFonts w:ascii="Times New Roman" w:hAnsi="Times New Roman" w:cs="Times New Roman"/>
          <w:b/>
        </w:rPr>
        <w:t>Olgunluk Düzeyi:</w:t>
      </w:r>
      <w:r w:rsidRPr="00E97073">
        <w:rPr>
          <w:rFonts w:ascii="Times New Roman" w:hAnsi="Times New Roman" w:cs="Times New Roman"/>
        </w:rPr>
        <w:t xml:space="preserve"> </w:t>
      </w:r>
      <w:r w:rsidR="00267984" w:rsidRPr="00E97073">
        <w:rPr>
          <w:rFonts w:ascii="Times New Roman" w:hAnsi="Times New Roman" w:cs="Times New Roman"/>
        </w:rPr>
        <w:t>Programda de</w:t>
      </w:r>
      <w:r w:rsidRPr="00E97073">
        <w:rPr>
          <w:rFonts w:ascii="Times New Roman" w:hAnsi="Times New Roman" w:cs="Times New Roman"/>
        </w:rPr>
        <w:t>rs dağılım dengesi izlenmekte ve iyileştirilmektedir</w:t>
      </w:r>
      <w:r w:rsidR="00267984" w:rsidRPr="00E97073">
        <w:rPr>
          <w:rFonts w:ascii="Times New Roman" w:hAnsi="Times New Roman" w:cs="Times New Roman"/>
        </w:rPr>
        <w:t>.</w:t>
      </w:r>
    </w:p>
    <w:p w14:paraId="2E39DE36" w14:textId="2AC0ACE0" w:rsidR="00E97073" w:rsidRPr="00E97073" w:rsidRDefault="00E97073" w:rsidP="00E97073">
      <w:pPr>
        <w:rPr>
          <w:rFonts w:ascii="Times New Roman" w:hAnsi="Times New Roman" w:cs="Times New Roman"/>
          <w:b/>
        </w:rPr>
      </w:pPr>
      <w:r w:rsidRPr="00E97073">
        <w:rPr>
          <w:rFonts w:ascii="Times New Roman" w:hAnsi="Times New Roman" w:cs="Times New Roman"/>
          <w:b/>
          <w:color w:val="00B0F0"/>
        </w:rPr>
        <w:t xml:space="preserve">                  </w:t>
      </w:r>
      <w:r w:rsidRPr="00E97073">
        <w:rPr>
          <w:rFonts w:ascii="Times New Roman" w:hAnsi="Times New Roman" w:cs="Times New Roman"/>
        </w:rPr>
        <w:t xml:space="preserve"> </w:t>
      </w:r>
      <w:r w:rsidRPr="00E97073">
        <w:rPr>
          <w:rFonts w:ascii="Times New Roman" w:hAnsi="Times New Roman" w:cs="Times New Roman"/>
          <w:b/>
        </w:rPr>
        <w:t xml:space="preserve">Kanıtlar </w:t>
      </w:r>
    </w:p>
    <w:p w14:paraId="178F5985" w14:textId="1449B012" w:rsidR="00F13366" w:rsidRPr="00E97073" w:rsidRDefault="00000000" w:rsidP="00E97073">
      <w:pPr>
        <w:pStyle w:val="ListeParagraf"/>
        <w:numPr>
          <w:ilvl w:val="1"/>
          <w:numId w:val="20"/>
        </w:numPr>
        <w:rPr>
          <w:rFonts w:ascii="Times New Roman" w:hAnsi="Times New Roman" w:cs="Times New Roman"/>
          <w:b/>
        </w:rPr>
      </w:pPr>
      <w:hyperlink r:id="rId58" w:history="1">
        <w:r w:rsidR="00267984" w:rsidRPr="00FC37F5">
          <w:rPr>
            <w:rStyle w:val="Kpr"/>
            <w:rFonts w:ascii="Times New Roman" w:hAnsi="Times New Roman" w:cs="Times New Roman"/>
          </w:rPr>
          <w:t>Harran Üniversitesi Ders ve Sınav Yönetmeliği</w:t>
        </w:r>
      </w:hyperlink>
    </w:p>
    <w:p w14:paraId="3DED7BBF" w14:textId="77777777" w:rsidR="00E97073" w:rsidRPr="00E97073" w:rsidRDefault="00E97073" w:rsidP="0084782A">
      <w:pPr>
        <w:ind w:left="708" w:firstLine="708"/>
        <w:jc w:val="both"/>
        <w:rPr>
          <w:rFonts w:ascii="Times New Roman" w:hAnsi="Times New Roman" w:cs="Times New Roman"/>
          <w:b/>
        </w:rPr>
      </w:pPr>
    </w:p>
    <w:p w14:paraId="716A1164" w14:textId="7700FF5C" w:rsidR="00F13366" w:rsidRPr="003F3DDB" w:rsidRDefault="00E97073" w:rsidP="00E97073">
      <w:pPr>
        <w:jc w:val="both"/>
        <w:rPr>
          <w:rFonts w:ascii="Times New Roman" w:hAnsi="Times New Roman" w:cs="Times New Roman"/>
          <w:b/>
        </w:rPr>
      </w:pPr>
      <w:r w:rsidRPr="003F3DDB">
        <w:rPr>
          <w:rFonts w:ascii="Times New Roman" w:hAnsi="Times New Roman" w:cs="Times New Roman"/>
          <w:b/>
        </w:rPr>
        <w:t xml:space="preserve">                     </w:t>
      </w:r>
      <w:r w:rsidR="00F26B15" w:rsidRPr="003F3DDB">
        <w:rPr>
          <w:rFonts w:ascii="Times New Roman" w:hAnsi="Times New Roman" w:cs="Times New Roman"/>
          <w:b/>
        </w:rPr>
        <w:t>B.1.3. Ders kazanımlarının program çıktılarıyla uyumu</w:t>
      </w:r>
      <w:r w:rsidR="00F26B15" w:rsidRPr="003F3DDB">
        <w:rPr>
          <w:rFonts w:ascii="Times New Roman" w:hAnsi="Times New Roman" w:cs="Times New Roman"/>
          <w:b/>
        </w:rPr>
        <w:tab/>
      </w:r>
    </w:p>
    <w:p w14:paraId="2F962C5B" w14:textId="497146A3" w:rsidR="00946A24" w:rsidRPr="003F3DDB" w:rsidRDefault="00E97073" w:rsidP="00E97073">
      <w:pPr>
        <w:ind w:left="708"/>
        <w:jc w:val="both"/>
        <w:rPr>
          <w:rFonts w:ascii="Times New Roman" w:hAnsi="Times New Roman" w:cs="Times New Roman"/>
        </w:rPr>
      </w:pPr>
      <w:r w:rsidRPr="003F3DDB">
        <w:rPr>
          <w:rFonts w:ascii="Times New Roman" w:hAnsi="Times New Roman" w:cs="Times New Roman"/>
          <w:b/>
        </w:rPr>
        <w:t xml:space="preserve">    Olgunluk Düzeyi:</w:t>
      </w:r>
      <w:r w:rsidRPr="003F3DDB">
        <w:rPr>
          <w:rFonts w:ascii="Times New Roman" w:hAnsi="Times New Roman" w:cs="Times New Roman"/>
        </w:rPr>
        <w:t xml:space="preserve"> </w:t>
      </w:r>
      <w:r w:rsidR="00946A24" w:rsidRPr="003F3DDB">
        <w:rPr>
          <w:rFonts w:ascii="Times New Roman" w:hAnsi="Times New Roman" w:cs="Times New Roman"/>
        </w:rPr>
        <w:t>Ders kazanımlarının program çıktılarıyla uyumu izlenmekte ve iyileştirilmektedir.</w:t>
      </w:r>
    </w:p>
    <w:p w14:paraId="19AFC7DD" w14:textId="5CF877AB" w:rsidR="00AF4E4E" w:rsidRPr="003F3DDB" w:rsidRDefault="00000000" w:rsidP="00AF4E4E">
      <w:pPr>
        <w:pStyle w:val="ListeParagraf"/>
        <w:numPr>
          <w:ilvl w:val="1"/>
          <w:numId w:val="20"/>
        </w:numPr>
        <w:rPr>
          <w:rFonts w:ascii="Times New Roman" w:hAnsi="Times New Roman" w:cs="Times New Roman"/>
        </w:rPr>
      </w:pPr>
      <w:hyperlink r:id="rId59" w:history="1">
        <w:r w:rsidR="00AF4E4E" w:rsidRPr="003F3DDB">
          <w:rPr>
            <w:rStyle w:val="Kpr"/>
            <w:rFonts w:ascii="Times New Roman" w:hAnsi="Times New Roman" w:cs="Times New Roman"/>
          </w:rPr>
          <w:t>Ders Kazanımlarının Program Çıktılarıyla Uyumu</w:t>
        </w:r>
      </w:hyperlink>
    </w:p>
    <w:p w14:paraId="46548C06" w14:textId="348C9461" w:rsidR="00525C72" w:rsidRPr="003F3DDB" w:rsidRDefault="00525C72" w:rsidP="00525C72">
      <w:pPr>
        <w:ind w:left="1350"/>
        <w:jc w:val="both"/>
        <w:rPr>
          <w:rFonts w:ascii="Times New Roman" w:hAnsi="Times New Roman" w:cs="Times New Roman"/>
          <w:b/>
        </w:rPr>
      </w:pPr>
    </w:p>
    <w:p w14:paraId="21550886" w14:textId="7BBABF94" w:rsidR="00E24788" w:rsidRPr="003F3DDB" w:rsidRDefault="00F26B15" w:rsidP="0084782A">
      <w:pPr>
        <w:ind w:firstLine="675"/>
        <w:jc w:val="both"/>
        <w:rPr>
          <w:rFonts w:ascii="Times New Roman" w:hAnsi="Times New Roman" w:cs="Times New Roman"/>
          <w:b/>
        </w:rPr>
      </w:pPr>
      <w:r w:rsidRPr="003F3DDB">
        <w:rPr>
          <w:rFonts w:ascii="Times New Roman" w:hAnsi="Times New Roman" w:cs="Times New Roman"/>
          <w:b/>
        </w:rPr>
        <w:t>B.1.4. Öğrenci iş yüküne dayalı ders tasarımı</w:t>
      </w:r>
    </w:p>
    <w:p w14:paraId="74F61599" w14:textId="648E2FCD" w:rsidR="00946A24" w:rsidRPr="003F3DDB" w:rsidRDefault="00817787" w:rsidP="0084782A">
      <w:pPr>
        <w:ind w:firstLine="675"/>
        <w:jc w:val="both"/>
        <w:rPr>
          <w:rFonts w:ascii="Times New Roman" w:hAnsi="Times New Roman" w:cs="Times New Roman"/>
        </w:rPr>
      </w:pPr>
      <w:r w:rsidRPr="003F3DDB">
        <w:rPr>
          <w:rFonts w:ascii="Times New Roman" w:hAnsi="Times New Roman" w:cs="Times New Roman"/>
          <w:b/>
        </w:rPr>
        <w:t>Olgunluk Düzeyi:</w:t>
      </w:r>
      <w:r w:rsidRPr="003F3DDB">
        <w:rPr>
          <w:rFonts w:ascii="Times New Roman" w:hAnsi="Times New Roman" w:cs="Times New Roman"/>
        </w:rPr>
        <w:t xml:space="preserve"> </w:t>
      </w:r>
      <w:r w:rsidR="0033048D" w:rsidRPr="003F3DDB">
        <w:rPr>
          <w:rFonts w:ascii="Times New Roman" w:hAnsi="Times New Roman" w:cs="Times New Roman"/>
        </w:rPr>
        <w:t xml:space="preserve">Büro Yönetimi ve Yönetici Asistanlığı </w:t>
      </w:r>
      <w:r w:rsidR="007B0238" w:rsidRPr="003F3DDB">
        <w:rPr>
          <w:rFonts w:ascii="Times New Roman" w:hAnsi="Times New Roman" w:cs="Times New Roman"/>
        </w:rPr>
        <w:t>Programı’nda d</w:t>
      </w:r>
      <w:r w:rsidR="00946A24" w:rsidRPr="003F3DDB">
        <w:rPr>
          <w:rFonts w:ascii="Times New Roman" w:hAnsi="Times New Roman" w:cs="Times New Roman"/>
        </w:rPr>
        <w:t>ersler öğrenci iş yüküne uygun olarak tasarlanmış, ilan edilmiş ve uygulamaya konulmuştur.</w:t>
      </w:r>
    </w:p>
    <w:p w14:paraId="55F5B2BE" w14:textId="77777777" w:rsidR="009460D6" w:rsidRPr="003F3DDB" w:rsidRDefault="00946A24" w:rsidP="0084782A">
      <w:pPr>
        <w:ind w:firstLine="675"/>
        <w:jc w:val="both"/>
        <w:rPr>
          <w:rFonts w:ascii="Times New Roman" w:hAnsi="Times New Roman" w:cs="Times New Roman"/>
          <w:b/>
        </w:rPr>
      </w:pPr>
      <w:r w:rsidRPr="003F3DDB">
        <w:rPr>
          <w:rFonts w:ascii="Times New Roman" w:hAnsi="Times New Roman" w:cs="Times New Roman"/>
          <w:b/>
        </w:rPr>
        <w:t>Kanıtlar</w:t>
      </w:r>
    </w:p>
    <w:p w14:paraId="20021EC7" w14:textId="74067858" w:rsidR="009460D6" w:rsidRPr="003F3DDB" w:rsidRDefault="00000000" w:rsidP="009460D6">
      <w:pPr>
        <w:pStyle w:val="ListeParagraf"/>
        <w:numPr>
          <w:ilvl w:val="1"/>
          <w:numId w:val="20"/>
        </w:numPr>
        <w:rPr>
          <w:rFonts w:ascii="Times New Roman" w:hAnsi="Times New Roman" w:cs="Times New Roman"/>
          <w:b/>
        </w:rPr>
      </w:pPr>
      <w:hyperlink r:id="rId60" w:history="1">
        <w:r w:rsidR="009460D6" w:rsidRPr="003F3DDB">
          <w:rPr>
            <w:rStyle w:val="Kpr"/>
            <w:rFonts w:ascii="Times New Roman" w:hAnsi="Times New Roman" w:cs="Times New Roman"/>
          </w:rPr>
          <w:t>Harran Üniversitesi Ders ve Sınav Yönetmeliği</w:t>
        </w:r>
      </w:hyperlink>
    </w:p>
    <w:p w14:paraId="27A36ECC" w14:textId="77777777" w:rsidR="009460D6" w:rsidRPr="003F3DDB" w:rsidRDefault="009460D6" w:rsidP="009460D6">
      <w:pPr>
        <w:jc w:val="both"/>
        <w:rPr>
          <w:rFonts w:ascii="Times New Roman" w:hAnsi="Times New Roman" w:cs="Times New Roman"/>
          <w:color w:val="00B0F0"/>
        </w:rPr>
      </w:pPr>
    </w:p>
    <w:p w14:paraId="63E24E3F" w14:textId="233AF3B0" w:rsidR="009E702F" w:rsidRPr="003F3DDB" w:rsidRDefault="00F26B15" w:rsidP="009460D6">
      <w:pPr>
        <w:jc w:val="both"/>
        <w:rPr>
          <w:rFonts w:ascii="Times New Roman" w:hAnsi="Times New Roman" w:cs="Times New Roman"/>
          <w:b/>
        </w:rPr>
      </w:pPr>
      <w:r w:rsidRPr="003F3DDB">
        <w:rPr>
          <w:rFonts w:ascii="Times New Roman" w:hAnsi="Times New Roman" w:cs="Times New Roman"/>
          <w:b/>
        </w:rPr>
        <w:tab/>
      </w:r>
      <w:r w:rsidRPr="003F3DDB">
        <w:rPr>
          <w:rFonts w:ascii="Times New Roman" w:hAnsi="Times New Roman" w:cs="Times New Roman"/>
          <w:b/>
        </w:rPr>
        <w:tab/>
        <w:t>B.1.5. Programların izlenmesi ve güncellenmesi</w:t>
      </w:r>
    </w:p>
    <w:p w14:paraId="40538950" w14:textId="0BEC8F8E" w:rsidR="00F13366" w:rsidRPr="003F3DDB" w:rsidRDefault="00684E78" w:rsidP="0084782A">
      <w:pPr>
        <w:ind w:firstLine="675"/>
        <w:jc w:val="both"/>
        <w:rPr>
          <w:rFonts w:ascii="Times New Roman" w:hAnsi="Times New Roman" w:cs="Times New Roman"/>
          <w:b/>
        </w:rPr>
      </w:pPr>
      <w:r w:rsidRPr="003F3DDB">
        <w:rPr>
          <w:rFonts w:ascii="Times New Roman" w:hAnsi="Times New Roman" w:cs="Times New Roman"/>
          <w:b/>
        </w:rPr>
        <w:t xml:space="preserve">Olgunluk Düzeyi: </w:t>
      </w:r>
      <w:r w:rsidR="009E702F" w:rsidRPr="003F3DDB">
        <w:rPr>
          <w:rFonts w:ascii="Times New Roman" w:hAnsi="Times New Roman" w:cs="Times New Roman"/>
        </w:rPr>
        <w:t>Program genelinde program çıktılarının izlenmesine ve güncellenmesine ilişkin mekanizmalar işletilmektedir.</w:t>
      </w:r>
      <w:r w:rsidR="00F26B15" w:rsidRPr="003F3DDB">
        <w:rPr>
          <w:rFonts w:ascii="Times New Roman" w:hAnsi="Times New Roman" w:cs="Times New Roman"/>
          <w:b/>
        </w:rPr>
        <w:tab/>
      </w:r>
    </w:p>
    <w:p w14:paraId="078F6046" w14:textId="1D0EADFD" w:rsidR="007703CC" w:rsidRPr="003F3DDB" w:rsidRDefault="00F26B15" w:rsidP="0084782A">
      <w:pPr>
        <w:ind w:left="676" w:firstLine="708"/>
        <w:jc w:val="both"/>
        <w:rPr>
          <w:rFonts w:ascii="Times New Roman" w:hAnsi="Times New Roman" w:cs="Times New Roman"/>
          <w:b/>
        </w:rPr>
      </w:pPr>
      <w:r w:rsidRPr="003F3DDB">
        <w:rPr>
          <w:rFonts w:ascii="Times New Roman" w:hAnsi="Times New Roman" w:cs="Times New Roman"/>
          <w:b/>
        </w:rPr>
        <w:t>B.1.6. Eğitim v</w:t>
      </w:r>
      <w:r w:rsidR="0014034B" w:rsidRPr="003F3DDB">
        <w:rPr>
          <w:rFonts w:ascii="Times New Roman" w:hAnsi="Times New Roman" w:cs="Times New Roman"/>
          <w:b/>
        </w:rPr>
        <w:t>e öğretim süreçlerinin yönetimi</w:t>
      </w:r>
    </w:p>
    <w:p w14:paraId="226D1FAB" w14:textId="76D42A13" w:rsidR="007413AF" w:rsidRPr="003F3DDB" w:rsidRDefault="008F03F2" w:rsidP="00F75D6C">
      <w:pPr>
        <w:ind w:left="676" w:firstLine="708"/>
        <w:jc w:val="both"/>
        <w:rPr>
          <w:rFonts w:ascii="Times New Roman" w:hAnsi="Times New Roman" w:cs="Times New Roman"/>
          <w:b/>
        </w:rPr>
      </w:pPr>
      <w:r w:rsidRPr="003F3DDB">
        <w:rPr>
          <w:rFonts w:ascii="Times New Roman" w:hAnsi="Times New Roman" w:cs="Times New Roman"/>
          <w:b/>
        </w:rPr>
        <w:t>Olgunluk Düzeyi:</w:t>
      </w:r>
      <w:r w:rsidR="00250AF6" w:rsidRPr="003F3DDB">
        <w:rPr>
          <w:rFonts w:ascii="Times New Roman" w:hAnsi="Times New Roman" w:cs="Times New Roman"/>
        </w:rPr>
        <w:t xml:space="preserve"> Büro Yönetimi ve Yönetici Asistanlığı</w:t>
      </w:r>
      <w:r w:rsidR="004F4DFF" w:rsidRPr="003F3DDB">
        <w:rPr>
          <w:rFonts w:ascii="Times New Roman" w:hAnsi="Times New Roman" w:cs="Times New Roman"/>
        </w:rPr>
        <w:t xml:space="preserve"> Programı’nda eğitim ve öğretim yönetim sistemine ilişkin uygulamalar izlenmekte ve izlem sonuçlarına göre iyileştirme yapılmaktadır. </w:t>
      </w:r>
      <w:bookmarkStart w:id="4" w:name="B.2_Programların_Yürütülmesi_(Öğrenci_Me"/>
      <w:bookmarkEnd w:id="4"/>
    </w:p>
    <w:p w14:paraId="38C72423" w14:textId="7C7EEA22" w:rsidR="004F4DFF" w:rsidRPr="003F3DDB" w:rsidRDefault="004F4DFF" w:rsidP="00E40BBA">
      <w:pPr>
        <w:ind w:left="676" w:firstLine="708"/>
        <w:jc w:val="both"/>
        <w:rPr>
          <w:rFonts w:ascii="Times New Roman" w:hAnsi="Times New Roman" w:cs="Times New Roman"/>
          <w:b/>
        </w:rPr>
      </w:pPr>
      <w:r w:rsidRPr="003F3DDB">
        <w:rPr>
          <w:rFonts w:ascii="Times New Roman" w:hAnsi="Times New Roman" w:cs="Times New Roman"/>
          <w:b/>
        </w:rPr>
        <w:t xml:space="preserve">Kanıtlar </w:t>
      </w:r>
    </w:p>
    <w:p w14:paraId="2BE917DC" w14:textId="10DA6DC1" w:rsidR="00CD71A8" w:rsidRPr="003F3DDB" w:rsidRDefault="00CD71A8" w:rsidP="00CD71A8">
      <w:pPr>
        <w:pStyle w:val="ListeParagraf"/>
        <w:ind w:left="1350" w:firstLine="0"/>
        <w:rPr>
          <w:rFonts w:ascii="Times New Roman" w:hAnsi="Times New Roman" w:cs="Times New Roman"/>
        </w:rPr>
      </w:pPr>
      <w:r w:rsidRPr="003F3DDB">
        <w:rPr>
          <w:rFonts w:ascii="Times New Roman" w:hAnsi="Times New Roman" w:cs="Times New Roman"/>
        </w:rPr>
        <w:t>1.6.</w:t>
      </w:r>
      <w:hyperlink r:id="rId61" w:history="1">
        <w:r w:rsidRPr="003F3DDB">
          <w:rPr>
            <w:rStyle w:val="Kpr"/>
            <w:rFonts w:ascii="Times New Roman" w:hAnsi="Times New Roman" w:cs="Times New Roman"/>
          </w:rPr>
          <w:t>Eğitim-Öğretim Prosesi</w:t>
        </w:r>
      </w:hyperlink>
    </w:p>
    <w:p w14:paraId="26B13A50" w14:textId="3C66FA79" w:rsidR="000D62D7" w:rsidRPr="003F3DDB" w:rsidRDefault="000D62D7" w:rsidP="00CD71A8">
      <w:pPr>
        <w:pStyle w:val="ListeParagraf"/>
        <w:ind w:left="1350" w:firstLine="0"/>
        <w:rPr>
          <w:rFonts w:ascii="Times New Roman" w:hAnsi="Times New Roman" w:cs="Times New Roman"/>
        </w:rPr>
      </w:pPr>
      <w:r w:rsidRPr="003F3DDB">
        <w:rPr>
          <w:rFonts w:ascii="Times New Roman" w:hAnsi="Times New Roman" w:cs="Times New Roman"/>
        </w:rPr>
        <w:t>1.6.</w:t>
      </w:r>
      <w:hyperlink r:id="rId62" w:history="1">
        <w:r w:rsidR="00116BCE" w:rsidRPr="003F3DDB">
          <w:rPr>
            <w:rStyle w:val="Kpr"/>
            <w:rFonts w:ascii="Times New Roman" w:hAnsi="Times New Roman" w:cs="Times New Roman"/>
          </w:rPr>
          <w:t>Eğitim-Öğretim ve Sınav Hizmetlerinin Planlanması ve Gerçekleştirilmesi Prosedürü</w:t>
        </w:r>
      </w:hyperlink>
    </w:p>
    <w:p w14:paraId="1249C63E" w14:textId="635D0105" w:rsidR="009B6A90" w:rsidRPr="003F3DDB" w:rsidRDefault="009B6A90" w:rsidP="004F4DFF">
      <w:pPr>
        <w:ind w:left="676"/>
        <w:jc w:val="both"/>
        <w:rPr>
          <w:rFonts w:ascii="Times New Roman" w:hAnsi="Times New Roman" w:cs="Times New Roman"/>
          <w:color w:val="00B0F0"/>
        </w:rPr>
      </w:pPr>
      <w:r w:rsidRPr="003F3DDB">
        <w:rPr>
          <w:rFonts w:ascii="Times New Roman" w:hAnsi="Times New Roman" w:cs="Times New Roman"/>
          <w:color w:val="00B0F0"/>
        </w:rPr>
        <w:t xml:space="preserve">           </w:t>
      </w:r>
    </w:p>
    <w:p w14:paraId="25E6EAA5" w14:textId="3925B1A9" w:rsidR="00C12D05" w:rsidRPr="003F3DDB" w:rsidRDefault="009B6A90" w:rsidP="003F3DDB">
      <w:pPr>
        <w:tabs>
          <w:tab w:val="left" w:pos="8505"/>
        </w:tabs>
        <w:ind w:left="676" w:right="424"/>
        <w:jc w:val="both"/>
        <w:rPr>
          <w:rFonts w:ascii="Times New Roman" w:hAnsi="Times New Roman" w:cs="Times New Roman"/>
          <w:b/>
        </w:rPr>
      </w:pPr>
      <w:r w:rsidRPr="003F3DDB">
        <w:rPr>
          <w:rFonts w:ascii="Times New Roman" w:hAnsi="Times New Roman" w:cs="Times New Roman"/>
          <w:color w:val="00B0F0"/>
        </w:rPr>
        <w:t xml:space="preserve">   </w:t>
      </w:r>
      <w:r w:rsidR="00442690" w:rsidRPr="003F3DDB">
        <w:rPr>
          <w:rFonts w:ascii="Times New Roman" w:hAnsi="Times New Roman" w:cs="Times New Roman"/>
          <w:b/>
        </w:rPr>
        <w:t xml:space="preserve">    </w:t>
      </w:r>
      <w:r w:rsidR="00514C6F" w:rsidRPr="003F3DDB">
        <w:rPr>
          <w:rFonts w:ascii="Times New Roman" w:hAnsi="Times New Roman" w:cs="Times New Roman"/>
          <w:b/>
        </w:rPr>
        <w:t>B</w:t>
      </w:r>
      <w:r w:rsidR="001F3716" w:rsidRPr="003F3DDB">
        <w:rPr>
          <w:rFonts w:ascii="Times New Roman" w:hAnsi="Times New Roman" w:cs="Times New Roman"/>
          <w:b/>
        </w:rPr>
        <w:t>.2)</w:t>
      </w:r>
      <w:r w:rsidR="00827C7E" w:rsidRPr="003F3DDB">
        <w:rPr>
          <w:rFonts w:ascii="Times New Roman" w:hAnsi="Times New Roman" w:cs="Times New Roman"/>
          <w:b/>
        </w:rPr>
        <w:t xml:space="preserve"> Programların Yürütülmesi (Öğrenci Merkezli Öğrenme</w:t>
      </w:r>
      <w:r w:rsidR="00395025" w:rsidRPr="003F3DDB">
        <w:rPr>
          <w:rFonts w:ascii="Times New Roman" w:hAnsi="Times New Roman" w:cs="Times New Roman"/>
          <w:b/>
        </w:rPr>
        <w:t>,</w:t>
      </w:r>
      <w:r w:rsidR="00827C7E" w:rsidRPr="003F3DDB">
        <w:rPr>
          <w:rFonts w:ascii="Times New Roman" w:hAnsi="Times New Roman" w:cs="Times New Roman"/>
          <w:b/>
        </w:rPr>
        <w:t xml:space="preserve"> Öğretme ve Değerlendirme)</w:t>
      </w:r>
    </w:p>
    <w:p w14:paraId="10758814" w14:textId="5A498BAC" w:rsidR="00A919DB" w:rsidRPr="009C5BA9" w:rsidRDefault="00514C6F" w:rsidP="009C5BA9">
      <w:pPr>
        <w:pStyle w:val="GvdeMetni"/>
        <w:spacing w:before="23" w:line="360" w:lineRule="auto"/>
        <w:ind w:right="673"/>
        <w:rPr>
          <w:rFonts w:ascii="Times New Roman" w:hAnsi="Times New Roman" w:cs="Times New Roman"/>
          <w:sz w:val="22"/>
          <w:szCs w:val="22"/>
        </w:rPr>
      </w:pPr>
      <w:r w:rsidRPr="003F3DDB">
        <w:rPr>
          <w:rFonts w:ascii="Times New Roman" w:hAnsi="Times New Roman" w:cs="Times New Roman"/>
        </w:rPr>
        <w:tab/>
      </w:r>
      <w:r w:rsidR="00C12D05" w:rsidRPr="003F3DDB">
        <w:rPr>
          <w:rFonts w:ascii="Times New Roman" w:hAnsi="Times New Roman" w:cs="Times New Roman"/>
          <w:sz w:val="22"/>
          <w:szCs w:val="22"/>
        </w:rPr>
        <w:t xml:space="preserve">Hilvan Meslek Yüksekokulu </w:t>
      </w:r>
      <w:r w:rsidR="00250AF6" w:rsidRPr="003F3DDB">
        <w:rPr>
          <w:rFonts w:ascii="Times New Roman" w:hAnsi="Times New Roman" w:cs="Times New Roman"/>
          <w:sz w:val="22"/>
          <w:szCs w:val="22"/>
        </w:rPr>
        <w:t xml:space="preserve">Büro Hizmetleri ve Sekreterlik </w:t>
      </w:r>
      <w:r w:rsidR="00C12D05" w:rsidRPr="003F3DDB">
        <w:rPr>
          <w:rFonts w:ascii="Times New Roman" w:hAnsi="Times New Roman" w:cs="Times New Roman"/>
          <w:sz w:val="22"/>
          <w:szCs w:val="22"/>
        </w:rPr>
        <w:t>Bölümü’nde eğitimin gerçekleştirilmesi öğrencilerin aktif olarak programlara katılımı derslere devam yükümlülüğü ile sağlanmaktadır. Bu bağlamda, Harran Üniversitesi eğitim-öğretim yönetmeliği uyarınca, derslerin en az % 70’ine devam zorunluluğu bulunmaktadır. Üniversite bünyesindeki öğrencilerin başarı ölçme ve değerlendirmeleri; örgün ve uzaktan öğretim kapsamında yazılı sınavlar esas alınarak yerine getirilmektedir.</w:t>
      </w:r>
      <w:r w:rsidR="00B50F70" w:rsidRPr="003F3DDB">
        <w:rPr>
          <w:rFonts w:ascii="Times New Roman" w:hAnsi="Times New Roman" w:cs="Times New Roman"/>
          <w:sz w:val="22"/>
          <w:szCs w:val="22"/>
        </w:rPr>
        <w:t xml:space="preserve"> </w:t>
      </w:r>
      <w:r w:rsidR="00B50F70" w:rsidRPr="003F3DDB">
        <w:rPr>
          <w:rFonts w:ascii="Times New Roman" w:hAnsi="Times New Roman" w:cs="Times New Roman"/>
          <w:sz w:val="22"/>
          <w:szCs w:val="22"/>
        </w:rPr>
        <w:lastRenderedPageBreak/>
        <w:t>Öğrencilerin; yasal zeminde derslere devamı ve sınav programlarına uyarak tamamlamaları gereken kredi yeterliliğinde mezuniyetleri esastır.</w:t>
      </w:r>
      <w:r w:rsidR="00201661" w:rsidRPr="003F3DDB">
        <w:rPr>
          <w:rFonts w:ascii="Times New Roman" w:hAnsi="Times New Roman" w:cs="Times New Roman"/>
        </w:rPr>
        <w:t xml:space="preserve"> </w:t>
      </w:r>
      <w:r w:rsidR="00201661" w:rsidRPr="003F3DDB">
        <w:rPr>
          <w:rFonts w:ascii="Times New Roman" w:hAnsi="Times New Roman" w:cs="Times New Roman"/>
          <w:sz w:val="22"/>
          <w:szCs w:val="22"/>
        </w:rPr>
        <w:t>Programda dezavantajlı gruplar ve yabancı uyruklu öğ</w:t>
      </w:r>
      <w:r w:rsidR="00201661" w:rsidRPr="00201661">
        <w:rPr>
          <w:rFonts w:ascii="Times New Roman" w:hAnsi="Times New Roman" w:cs="Times New Roman"/>
          <w:sz w:val="22"/>
          <w:szCs w:val="22"/>
        </w:rPr>
        <w:t>renciler için yapılan ve bu öğrencilerin uyumunu ve intibakını sağlamaya yönelik çeşitli düzenlemeler mevcut olup, bu düzenlemeler Senato kar</w:t>
      </w:r>
      <w:r w:rsidR="00E55788">
        <w:rPr>
          <w:rFonts w:ascii="Times New Roman" w:hAnsi="Times New Roman" w:cs="Times New Roman"/>
          <w:sz w:val="22"/>
          <w:szCs w:val="22"/>
        </w:rPr>
        <w:t>arı ile uygulamaya girmektedir.</w:t>
      </w:r>
      <w:r w:rsidR="00E55788">
        <w:t xml:space="preserve"> </w:t>
      </w:r>
      <w:r w:rsidR="00E55788" w:rsidRPr="00E55788">
        <w:rPr>
          <w:rFonts w:ascii="Times New Roman" w:hAnsi="Times New Roman" w:cs="Times New Roman"/>
          <w:sz w:val="22"/>
          <w:szCs w:val="22"/>
        </w:rPr>
        <w:t xml:space="preserve">Ön lisans öğrencilerinin eğitim-öğretim faaliyetlerinin düzenlenmesine yönelik esaslar, programların verimini artırmak amacı ile 05.09.2019 tarihinde yürürlüğe giren </w:t>
      </w:r>
      <w:hyperlink r:id="rId63" w:history="1">
        <w:r w:rsidR="00E55788" w:rsidRPr="009C5BA9">
          <w:rPr>
            <w:rStyle w:val="Kpr"/>
            <w:rFonts w:ascii="Times New Roman" w:hAnsi="Times New Roman" w:cs="Times New Roman"/>
            <w:sz w:val="22"/>
            <w:szCs w:val="22"/>
          </w:rPr>
          <w:t>Harran Üniversitesi Ön Lisans ve Lisans Eğitim-Öğretim ve Sınav Yönetmeliği</w:t>
        </w:r>
      </w:hyperlink>
      <w:r w:rsidR="00E55788" w:rsidRPr="009C5BA9">
        <w:rPr>
          <w:rFonts w:ascii="Times New Roman" w:hAnsi="Times New Roman" w:cs="Times New Roman"/>
          <w:sz w:val="22"/>
          <w:szCs w:val="22"/>
        </w:rPr>
        <w:t xml:space="preserve"> ile</w:t>
      </w:r>
      <w:r w:rsidR="00E55788" w:rsidRPr="00E55788">
        <w:rPr>
          <w:rFonts w:ascii="Times New Roman" w:hAnsi="Times New Roman" w:cs="Times New Roman"/>
          <w:sz w:val="22"/>
          <w:szCs w:val="22"/>
        </w:rPr>
        <w:t xml:space="preserve"> uygulanmaktadır. </w:t>
      </w:r>
      <w:r w:rsidR="00B238AA" w:rsidRPr="00AF5723">
        <w:rPr>
          <w:rFonts w:ascii="Times New Roman" w:hAnsi="Times New Roman" w:cs="Times New Roman"/>
          <w:sz w:val="22"/>
          <w:szCs w:val="22"/>
        </w:rPr>
        <w:t xml:space="preserve">Öğrencilerin çalışmalarını kolaylaştıracak şekilde gerekli kılavuz ve yönergelere </w:t>
      </w:r>
      <w:hyperlink r:id="rId64" w:history="1">
        <w:r w:rsidR="00B238AA" w:rsidRPr="009C5BA9">
          <w:rPr>
            <w:rStyle w:val="Kpr"/>
            <w:rFonts w:ascii="Times New Roman" w:hAnsi="Times New Roman" w:cs="Times New Roman"/>
            <w:sz w:val="22"/>
            <w:szCs w:val="22"/>
          </w:rPr>
          <w:t>Hilvan MYO</w:t>
        </w:r>
      </w:hyperlink>
      <w:r w:rsidR="00B238AA" w:rsidRPr="009C5BA9">
        <w:rPr>
          <w:rFonts w:ascii="Times New Roman" w:hAnsi="Times New Roman" w:cs="Times New Roman"/>
          <w:sz w:val="22"/>
          <w:szCs w:val="22"/>
        </w:rPr>
        <w:t xml:space="preserve"> </w:t>
      </w:r>
      <w:r w:rsidR="00B238AA" w:rsidRPr="00AF5723">
        <w:rPr>
          <w:rFonts w:ascii="Times New Roman" w:hAnsi="Times New Roman" w:cs="Times New Roman"/>
          <w:sz w:val="22"/>
          <w:szCs w:val="22"/>
        </w:rPr>
        <w:t xml:space="preserve">web sitesinden ulaşılabilmektedir. Ayrıca tüm öğrencilere bölüm öğretim elemanları </w:t>
      </w:r>
      <w:hyperlink r:id="rId65" w:history="1">
        <w:r w:rsidR="00B238AA" w:rsidRPr="009C5BA9">
          <w:rPr>
            <w:rStyle w:val="Kpr"/>
            <w:rFonts w:ascii="Times New Roman" w:hAnsi="Times New Roman" w:cs="Times New Roman"/>
            <w:sz w:val="22"/>
            <w:szCs w:val="22"/>
          </w:rPr>
          <w:t>danışmanlık</w:t>
        </w:r>
      </w:hyperlink>
      <w:r w:rsidR="00B238AA" w:rsidRPr="00AF5723">
        <w:rPr>
          <w:rFonts w:ascii="Times New Roman" w:hAnsi="Times New Roman" w:cs="Times New Roman"/>
          <w:sz w:val="22"/>
          <w:szCs w:val="22"/>
        </w:rPr>
        <w:t xml:space="preserve"> vermektedir. Öğretim elemanlarının danışmanlık saatleri dönem başında belirlenmekte ve öğrencilere bildirilmektedir. </w:t>
      </w:r>
      <w:r w:rsidR="000006EC" w:rsidRPr="00AF5723">
        <w:rPr>
          <w:rFonts w:ascii="Times New Roman" w:hAnsi="Times New Roman" w:cs="Times New Roman"/>
          <w:sz w:val="22"/>
          <w:szCs w:val="22"/>
        </w:rPr>
        <w:t xml:space="preserve">Öğrenci formalarına ilişkin menü </w:t>
      </w:r>
      <w:r w:rsidR="00BA2E3F" w:rsidRPr="00AF5723">
        <w:rPr>
          <w:rFonts w:ascii="Times New Roman" w:hAnsi="Times New Roman" w:cs="Times New Roman"/>
          <w:sz w:val="22"/>
          <w:szCs w:val="22"/>
        </w:rPr>
        <w:t>üniversite web</w:t>
      </w:r>
      <w:r w:rsidR="000006EC" w:rsidRPr="00AF5723">
        <w:rPr>
          <w:rFonts w:ascii="Times New Roman" w:hAnsi="Times New Roman" w:cs="Times New Roman"/>
          <w:sz w:val="22"/>
          <w:szCs w:val="22"/>
        </w:rPr>
        <w:t xml:space="preserve"> sayfalarında yer almaktadır</w:t>
      </w:r>
      <w:r w:rsidR="00B238AA" w:rsidRPr="00AF5723">
        <w:rPr>
          <w:rFonts w:ascii="Times New Roman" w:hAnsi="Times New Roman" w:cs="Times New Roman"/>
          <w:sz w:val="22"/>
          <w:szCs w:val="22"/>
        </w:rPr>
        <w:t>.</w:t>
      </w:r>
      <w:r w:rsidR="005B69F7">
        <w:rPr>
          <w:rFonts w:ascii="Times New Roman" w:hAnsi="Times New Roman" w:cs="Times New Roman"/>
          <w:sz w:val="22"/>
          <w:szCs w:val="22"/>
        </w:rPr>
        <w:t xml:space="preserve"> </w:t>
      </w:r>
      <w:r w:rsidR="00250AF6">
        <w:rPr>
          <w:rFonts w:ascii="Times New Roman" w:hAnsi="Times New Roman" w:cs="Times New Roman"/>
          <w:sz w:val="22"/>
          <w:szCs w:val="22"/>
        </w:rPr>
        <w:t xml:space="preserve">Büro Yönetimi ve Yönetici Asistanlığı </w:t>
      </w:r>
      <w:r w:rsidR="005B69F7">
        <w:rPr>
          <w:rFonts w:ascii="Times New Roman" w:hAnsi="Times New Roman" w:cs="Times New Roman"/>
          <w:sz w:val="22"/>
          <w:szCs w:val="22"/>
        </w:rPr>
        <w:t xml:space="preserve">Programı’na öğrenci kabulü </w:t>
      </w:r>
      <w:r w:rsidR="000365EF" w:rsidRPr="000365EF">
        <w:rPr>
          <w:rFonts w:ascii="Times New Roman" w:hAnsi="Times New Roman" w:cs="Times New Roman"/>
          <w:sz w:val="22"/>
          <w:szCs w:val="22"/>
        </w:rPr>
        <w:t>ÖSYM tarafından merkezi olarak yapılmaktadır. Bunun dışında yatay geçiş ve yabancı uyruklu öğrencilerin kabulü</w:t>
      </w:r>
      <w:r w:rsidR="000365EF">
        <w:rPr>
          <w:rFonts w:ascii="Times New Roman" w:hAnsi="Times New Roman" w:cs="Times New Roman"/>
          <w:sz w:val="22"/>
          <w:szCs w:val="22"/>
        </w:rPr>
        <w:t>,</w:t>
      </w:r>
      <w:r w:rsidR="000365EF" w:rsidRPr="000365EF">
        <w:rPr>
          <w:rFonts w:ascii="Times New Roman" w:hAnsi="Times New Roman" w:cs="Times New Roman"/>
          <w:sz w:val="22"/>
          <w:szCs w:val="22"/>
        </w:rPr>
        <w:t xml:space="preserve"> ilgili yönetmelik ve yönergeler çerçevesinde gerçekleştirilmektedir.</w:t>
      </w:r>
      <w:r w:rsidR="00297AFE">
        <w:t xml:space="preserve"> </w:t>
      </w:r>
      <w:r w:rsidR="00297AFE" w:rsidRPr="00297AFE">
        <w:rPr>
          <w:rFonts w:ascii="Times New Roman" w:hAnsi="Times New Roman" w:cs="Times New Roman"/>
          <w:sz w:val="22"/>
          <w:szCs w:val="22"/>
        </w:rPr>
        <w:t>Öğrencilerin kabulünden sonra önceki öğrenmelerinin tanınması ve kredilendirilmesi yine yönergeler çerçevesinde tamamlanmaktadır.</w:t>
      </w:r>
    </w:p>
    <w:p w14:paraId="07F22FCD" w14:textId="71F979EE" w:rsidR="000B11F8" w:rsidRPr="003F3DDB" w:rsidRDefault="007E08CE" w:rsidP="00A919DB">
      <w:pPr>
        <w:pStyle w:val="GvdeMetni"/>
        <w:spacing w:before="23" w:line="360" w:lineRule="auto"/>
        <w:ind w:left="1035" w:right="673"/>
        <w:rPr>
          <w:rFonts w:ascii="Times New Roman" w:hAnsi="Times New Roman" w:cs="Times New Roman"/>
          <w:b/>
          <w:sz w:val="22"/>
          <w:szCs w:val="22"/>
        </w:rPr>
      </w:pPr>
      <w:r w:rsidRPr="00532DF3">
        <w:rPr>
          <w:rFonts w:ascii="Times New Roman" w:hAnsi="Times New Roman" w:cs="Times New Roman"/>
          <w:b/>
          <w:sz w:val="22"/>
          <w:szCs w:val="22"/>
        </w:rPr>
        <w:tab/>
      </w:r>
      <w:r w:rsidR="00514C6F" w:rsidRPr="003F3DDB">
        <w:rPr>
          <w:rFonts w:ascii="Times New Roman" w:hAnsi="Times New Roman" w:cs="Times New Roman"/>
          <w:b/>
          <w:sz w:val="22"/>
          <w:szCs w:val="22"/>
        </w:rPr>
        <w:t>B.2.1. Öğretim yöntem ve teknikleri</w:t>
      </w:r>
    </w:p>
    <w:p w14:paraId="09860237" w14:textId="0D20FFFB" w:rsidR="00EC400F" w:rsidRPr="003F3DDB" w:rsidRDefault="0016314D" w:rsidP="0028455D">
      <w:pPr>
        <w:pStyle w:val="GvdeMetni"/>
        <w:spacing w:before="23" w:line="360" w:lineRule="auto"/>
        <w:ind w:left="1035" w:right="673"/>
        <w:rPr>
          <w:rFonts w:ascii="Times New Roman" w:hAnsi="Times New Roman" w:cs="Times New Roman"/>
          <w:sz w:val="22"/>
          <w:szCs w:val="22"/>
        </w:rPr>
      </w:pPr>
      <w:r w:rsidRPr="003F3DDB">
        <w:rPr>
          <w:rFonts w:ascii="Times New Roman" w:hAnsi="Times New Roman" w:cs="Times New Roman"/>
          <w:b/>
          <w:sz w:val="22"/>
          <w:szCs w:val="22"/>
        </w:rPr>
        <w:t xml:space="preserve">Olgunluk </w:t>
      </w:r>
      <w:r w:rsidR="003E47EA" w:rsidRPr="003F3DDB">
        <w:rPr>
          <w:rFonts w:ascii="Times New Roman" w:hAnsi="Times New Roman" w:cs="Times New Roman"/>
          <w:b/>
          <w:sz w:val="22"/>
          <w:szCs w:val="22"/>
        </w:rPr>
        <w:t>D</w:t>
      </w:r>
      <w:r w:rsidRPr="003F3DDB">
        <w:rPr>
          <w:rFonts w:ascii="Times New Roman" w:hAnsi="Times New Roman" w:cs="Times New Roman"/>
          <w:b/>
          <w:sz w:val="22"/>
          <w:szCs w:val="22"/>
        </w:rPr>
        <w:t>üzeyi:</w:t>
      </w:r>
      <w:r w:rsidRPr="003F3DDB">
        <w:rPr>
          <w:rFonts w:ascii="Times New Roman" w:hAnsi="Times New Roman" w:cs="Times New Roman"/>
          <w:sz w:val="22"/>
          <w:szCs w:val="22"/>
        </w:rPr>
        <w:t xml:space="preserve"> Bölümde ö</w:t>
      </w:r>
      <w:r w:rsidR="004F0065" w:rsidRPr="003F3DDB">
        <w:rPr>
          <w:rFonts w:ascii="Times New Roman" w:hAnsi="Times New Roman" w:cs="Times New Roman"/>
          <w:sz w:val="22"/>
          <w:szCs w:val="22"/>
        </w:rPr>
        <w:t>ğrenci merkezli uygulamalar izlenmekte ve ilgili iç paydaşların katılımıyla iyileştirilmektedir.</w:t>
      </w:r>
    </w:p>
    <w:p w14:paraId="3A1CD7AC" w14:textId="7F8AC3C9" w:rsidR="00EC400F" w:rsidRPr="003F3DDB" w:rsidRDefault="004F0065" w:rsidP="00A919DB">
      <w:pPr>
        <w:pStyle w:val="GvdeMetni"/>
        <w:spacing w:before="23" w:line="360" w:lineRule="auto"/>
        <w:ind w:left="1035" w:right="673"/>
        <w:rPr>
          <w:rFonts w:ascii="Times New Roman" w:hAnsi="Times New Roman" w:cs="Times New Roman"/>
          <w:b/>
          <w:sz w:val="22"/>
          <w:szCs w:val="22"/>
        </w:rPr>
      </w:pPr>
      <w:r w:rsidRPr="003F3DDB">
        <w:rPr>
          <w:rFonts w:ascii="Times New Roman" w:hAnsi="Times New Roman" w:cs="Times New Roman"/>
          <w:b/>
          <w:sz w:val="22"/>
          <w:szCs w:val="22"/>
        </w:rPr>
        <w:t xml:space="preserve">Kanıtlar </w:t>
      </w:r>
    </w:p>
    <w:p w14:paraId="7120785A" w14:textId="4F1CBD3C" w:rsidR="007413AF" w:rsidRPr="003F3DDB" w:rsidRDefault="00E5096D" w:rsidP="003E47EA">
      <w:pPr>
        <w:pStyle w:val="GvdeMetni"/>
        <w:spacing w:before="23" w:line="360" w:lineRule="auto"/>
        <w:ind w:left="1035" w:right="673"/>
        <w:rPr>
          <w:rFonts w:ascii="Times New Roman" w:hAnsi="Times New Roman" w:cs="Times New Roman"/>
          <w:b/>
          <w:sz w:val="22"/>
          <w:szCs w:val="22"/>
        </w:rPr>
      </w:pPr>
      <w:hyperlink r:id="rId66" w:history="1">
        <w:r w:rsidR="004F0065" w:rsidRPr="00E5096D">
          <w:rPr>
            <w:rStyle w:val="Kpr"/>
            <w:rFonts w:ascii="Times New Roman" w:hAnsi="Times New Roman" w:cs="Times New Roman"/>
            <w:sz w:val="22"/>
            <w:szCs w:val="22"/>
          </w:rPr>
          <w:t>2.1.İzlenc</w:t>
        </w:r>
        <w:r w:rsidR="006829D7" w:rsidRPr="00E5096D">
          <w:rPr>
            <w:rStyle w:val="Kpr"/>
            <w:rFonts w:ascii="Times New Roman" w:hAnsi="Times New Roman" w:cs="Times New Roman"/>
            <w:sz w:val="22"/>
            <w:szCs w:val="22"/>
          </w:rPr>
          <w:t>e-Öğretim İlke ve Yöntemleri</w:t>
        </w:r>
      </w:hyperlink>
    </w:p>
    <w:p w14:paraId="05B60D55" w14:textId="7144F834" w:rsidR="007703CC" w:rsidRPr="003F3DDB" w:rsidRDefault="00514C6F" w:rsidP="0084782A">
      <w:pPr>
        <w:ind w:firstLine="675"/>
        <w:jc w:val="both"/>
        <w:rPr>
          <w:rFonts w:ascii="Times New Roman" w:hAnsi="Times New Roman" w:cs="Times New Roman"/>
          <w:b/>
        </w:rPr>
      </w:pPr>
      <w:r w:rsidRPr="003F3DDB">
        <w:rPr>
          <w:rFonts w:ascii="Times New Roman" w:hAnsi="Times New Roman" w:cs="Times New Roman"/>
          <w:b/>
        </w:rPr>
        <w:tab/>
      </w:r>
      <w:r w:rsidRPr="003F3DDB">
        <w:rPr>
          <w:rFonts w:ascii="Times New Roman" w:hAnsi="Times New Roman" w:cs="Times New Roman"/>
          <w:b/>
        </w:rPr>
        <w:tab/>
        <w:t>B.2.2. Ölçme ve değerlendirme</w:t>
      </w:r>
    </w:p>
    <w:p w14:paraId="342A3A70" w14:textId="2323C0AB" w:rsidR="007413AF" w:rsidRPr="003F3DDB" w:rsidRDefault="003E47EA" w:rsidP="0088550C">
      <w:pPr>
        <w:ind w:firstLine="675"/>
        <w:jc w:val="both"/>
        <w:rPr>
          <w:rFonts w:ascii="Times New Roman" w:hAnsi="Times New Roman" w:cs="Times New Roman"/>
          <w:b/>
        </w:rPr>
      </w:pPr>
      <w:r w:rsidRPr="003F3DDB">
        <w:rPr>
          <w:rFonts w:ascii="Times New Roman" w:hAnsi="Times New Roman" w:cs="Times New Roman"/>
          <w:b/>
        </w:rPr>
        <w:t>Olgunluk Düzeyi:</w:t>
      </w:r>
      <w:r w:rsidRPr="003F3DDB">
        <w:rPr>
          <w:rFonts w:ascii="Times New Roman" w:hAnsi="Times New Roman" w:cs="Times New Roman"/>
        </w:rPr>
        <w:t xml:space="preserve"> </w:t>
      </w:r>
      <w:r w:rsidR="00605FD0" w:rsidRPr="003F3DDB">
        <w:rPr>
          <w:rFonts w:ascii="Times New Roman" w:hAnsi="Times New Roman" w:cs="Times New Roman"/>
        </w:rPr>
        <w:t>Öğrenci merkezli ölçme ve değerlendirme uygulamaları izlenmekte ve ilgili iç paydaşların katılımıyla iyileştirilmektedir.</w:t>
      </w:r>
    </w:p>
    <w:p w14:paraId="1365D60A" w14:textId="420C539A" w:rsidR="00605FD0" w:rsidRPr="003F3DDB" w:rsidRDefault="0088550C" w:rsidP="0084782A">
      <w:pPr>
        <w:ind w:firstLine="675"/>
        <w:jc w:val="both"/>
        <w:rPr>
          <w:rFonts w:ascii="Times New Roman" w:hAnsi="Times New Roman" w:cs="Times New Roman"/>
          <w:b/>
          <w:color w:val="00B0F0"/>
        </w:rPr>
      </w:pPr>
      <w:r w:rsidRPr="003F3DDB">
        <w:rPr>
          <w:rFonts w:ascii="Times New Roman" w:hAnsi="Times New Roman" w:cs="Times New Roman"/>
          <w:b/>
        </w:rPr>
        <w:t>Kanıtlar</w:t>
      </w:r>
      <w:r w:rsidRPr="003F3DDB">
        <w:rPr>
          <w:rFonts w:ascii="Times New Roman" w:hAnsi="Times New Roman" w:cs="Times New Roman"/>
          <w:b/>
          <w:color w:val="00B0F0"/>
        </w:rPr>
        <w:t xml:space="preserve"> </w:t>
      </w:r>
    </w:p>
    <w:p w14:paraId="6DF0072F" w14:textId="55108EBC" w:rsidR="0088550C" w:rsidRPr="003F3DDB" w:rsidRDefault="0088550C" w:rsidP="0084782A">
      <w:pPr>
        <w:ind w:firstLine="675"/>
        <w:jc w:val="both"/>
        <w:rPr>
          <w:rFonts w:ascii="Times New Roman" w:hAnsi="Times New Roman" w:cs="Times New Roman"/>
          <w:b/>
        </w:rPr>
      </w:pPr>
      <w:r w:rsidRPr="003F3DDB">
        <w:rPr>
          <w:rFonts w:ascii="Times New Roman" w:hAnsi="Times New Roman" w:cs="Times New Roman"/>
        </w:rPr>
        <w:t>2.2.</w:t>
      </w:r>
      <w:hyperlink r:id="rId67" w:history="1">
        <w:r w:rsidRPr="003F3DDB">
          <w:rPr>
            <w:rStyle w:val="Kpr"/>
            <w:rFonts w:ascii="Times New Roman" w:hAnsi="Times New Roman" w:cs="Times New Roman"/>
          </w:rPr>
          <w:t>Ölçme ve Değerlendirme Çeşitliliği</w:t>
        </w:r>
      </w:hyperlink>
    </w:p>
    <w:p w14:paraId="5310BC3E" w14:textId="7CFD76A4" w:rsidR="000B11F8" w:rsidRPr="003F3DDB" w:rsidRDefault="00514C6F" w:rsidP="0084782A">
      <w:pPr>
        <w:ind w:left="708" w:firstLine="708"/>
        <w:jc w:val="both"/>
        <w:rPr>
          <w:rFonts w:ascii="Times New Roman" w:hAnsi="Times New Roman" w:cs="Times New Roman"/>
          <w:b/>
        </w:rPr>
      </w:pPr>
      <w:r w:rsidRPr="003F3DDB">
        <w:rPr>
          <w:rFonts w:ascii="Times New Roman" w:hAnsi="Times New Roman" w:cs="Times New Roman"/>
          <w:b/>
        </w:rPr>
        <w:t>B.2.3. Öğrenci kabulü, önceki öğrenmenin tanınması ve kredilendirilmesi*</w:t>
      </w:r>
    </w:p>
    <w:p w14:paraId="44128365" w14:textId="3AE518C7" w:rsidR="007413AF" w:rsidRPr="003F3DDB" w:rsidRDefault="0088550C" w:rsidP="00012200">
      <w:pPr>
        <w:ind w:left="708"/>
        <w:jc w:val="both"/>
        <w:rPr>
          <w:rFonts w:ascii="Times New Roman" w:hAnsi="Times New Roman" w:cs="Times New Roman"/>
          <w:b/>
        </w:rPr>
      </w:pPr>
      <w:r w:rsidRPr="003F3DDB">
        <w:rPr>
          <w:rFonts w:ascii="Times New Roman" w:hAnsi="Times New Roman" w:cs="Times New Roman"/>
          <w:b/>
        </w:rPr>
        <w:t>Olgunluk Düzeyi:</w:t>
      </w:r>
      <w:r w:rsidRPr="003F3DDB">
        <w:rPr>
          <w:rFonts w:ascii="Times New Roman" w:hAnsi="Times New Roman" w:cs="Times New Roman"/>
        </w:rPr>
        <w:t xml:space="preserve"> </w:t>
      </w:r>
      <w:r w:rsidR="008B221A" w:rsidRPr="003F3DDB">
        <w:rPr>
          <w:rFonts w:ascii="Times New Roman" w:hAnsi="Times New Roman" w:cs="Times New Roman"/>
        </w:rPr>
        <w:t>Büro Hizmetleri ve Sekreterlik</w:t>
      </w:r>
      <w:r w:rsidRPr="003F3DDB">
        <w:rPr>
          <w:rFonts w:ascii="Times New Roman" w:hAnsi="Times New Roman" w:cs="Times New Roman"/>
        </w:rPr>
        <w:t xml:space="preserve"> Bölümü’nde ö</w:t>
      </w:r>
      <w:r w:rsidR="00E71363" w:rsidRPr="003F3DDB">
        <w:rPr>
          <w:rFonts w:ascii="Times New Roman" w:hAnsi="Times New Roman" w:cs="Times New Roman"/>
        </w:rPr>
        <w:t>ğrenci kabulü, önceki öğrenmenin tanınması ve kredilendirilmesine ilişkin süreçler izlenmekte, iyileştirilmekte ve güncellemeler ilan edilmektedir.</w:t>
      </w:r>
    </w:p>
    <w:p w14:paraId="3637C446" w14:textId="64C544FF" w:rsidR="00012200" w:rsidRPr="003F3DDB" w:rsidRDefault="003A72F0" w:rsidP="0084782A">
      <w:pPr>
        <w:ind w:left="708" w:firstLine="708"/>
        <w:jc w:val="both"/>
        <w:rPr>
          <w:rFonts w:ascii="Times New Roman" w:hAnsi="Times New Roman" w:cs="Times New Roman"/>
          <w:b/>
        </w:rPr>
      </w:pPr>
      <w:r w:rsidRPr="003F3DDB">
        <w:rPr>
          <w:rFonts w:ascii="Times New Roman" w:hAnsi="Times New Roman" w:cs="Times New Roman"/>
          <w:b/>
        </w:rPr>
        <w:t>Kanıtlar</w:t>
      </w:r>
    </w:p>
    <w:p w14:paraId="75542B34" w14:textId="1E5345FB" w:rsidR="00E71363" w:rsidRPr="003F3DDB" w:rsidRDefault="00E71363" w:rsidP="0084782A">
      <w:pPr>
        <w:ind w:left="708" w:firstLine="708"/>
        <w:jc w:val="both"/>
        <w:rPr>
          <w:rFonts w:ascii="Times New Roman" w:hAnsi="Times New Roman" w:cs="Times New Roman"/>
        </w:rPr>
      </w:pPr>
      <w:r w:rsidRPr="003F3DDB">
        <w:rPr>
          <w:rFonts w:ascii="Times New Roman" w:hAnsi="Times New Roman" w:cs="Times New Roman"/>
        </w:rPr>
        <w:t>2.3.</w:t>
      </w:r>
      <w:r w:rsidR="00674E80" w:rsidRPr="003F3DDB">
        <w:rPr>
          <w:rFonts w:ascii="Times New Roman" w:hAnsi="Times New Roman" w:cs="Times New Roman"/>
        </w:rPr>
        <w:t xml:space="preserve"> </w:t>
      </w:r>
      <w:hyperlink r:id="rId68" w:history="1">
        <w:r w:rsidRPr="003F3DDB">
          <w:rPr>
            <w:rStyle w:val="Kpr"/>
            <w:rFonts w:ascii="Times New Roman" w:hAnsi="Times New Roman" w:cs="Times New Roman"/>
          </w:rPr>
          <w:t>Muaf</w:t>
        </w:r>
        <w:r w:rsidR="00674E80" w:rsidRPr="003F3DDB">
          <w:rPr>
            <w:rStyle w:val="Kpr"/>
            <w:rFonts w:ascii="Times New Roman" w:hAnsi="Times New Roman" w:cs="Times New Roman"/>
          </w:rPr>
          <w:t>iyet ve İntibak Yönergesi</w:t>
        </w:r>
      </w:hyperlink>
    </w:p>
    <w:p w14:paraId="6E6D0636" w14:textId="0E74D0C8" w:rsidR="00E71363" w:rsidRPr="003F3DDB" w:rsidRDefault="00674E80" w:rsidP="00E71363">
      <w:pPr>
        <w:ind w:left="708" w:firstLine="708"/>
        <w:jc w:val="both"/>
        <w:rPr>
          <w:rFonts w:ascii="Times New Roman" w:hAnsi="Times New Roman" w:cs="Times New Roman"/>
          <w:b/>
        </w:rPr>
      </w:pPr>
      <w:r w:rsidRPr="003F3DDB">
        <w:rPr>
          <w:rFonts w:ascii="Times New Roman" w:hAnsi="Times New Roman" w:cs="Times New Roman"/>
        </w:rPr>
        <w:t>2.3.</w:t>
      </w:r>
      <w:hyperlink r:id="rId69" w:history="1">
        <w:r w:rsidRPr="003F3DDB">
          <w:rPr>
            <w:rStyle w:val="Kpr"/>
            <w:rFonts w:ascii="Times New Roman" w:hAnsi="Times New Roman" w:cs="Times New Roman"/>
          </w:rPr>
          <w:t>Yatay</w:t>
        </w:r>
        <w:r w:rsidR="00E02346" w:rsidRPr="003F3DDB">
          <w:rPr>
            <w:rStyle w:val="Kpr"/>
            <w:rFonts w:ascii="Times New Roman" w:hAnsi="Times New Roman" w:cs="Times New Roman"/>
          </w:rPr>
          <w:t xml:space="preserve"> </w:t>
        </w:r>
        <w:r w:rsidRPr="003F3DDB">
          <w:rPr>
            <w:rStyle w:val="Kpr"/>
            <w:rFonts w:ascii="Times New Roman" w:hAnsi="Times New Roman" w:cs="Times New Roman"/>
          </w:rPr>
          <w:t>Geçiş Yönergesi</w:t>
        </w:r>
      </w:hyperlink>
    </w:p>
    <w:p w14:paraId="17B23E07" w14:textId="77777777" w:rsidR="008B221A" w:rsidRPr="003F3DDB" w:rsidRDefault="00514C6F" w:rsidP="0084782A">
      <w:pPr>
        <w:pStyle w:val="GvdeMetni"/>
        <w:spacing w:line="360" w:lineRule="auto"/>
        <w:rPr>
          <w:rFonts w:ascii="Times New Roman" w:hAnsi="Times New Roman" w:cs="Times New Roman"/>
          <w:b/>
          <w:sz w:val="22"/>
          <w:szCs w:val="22"/>
        </w:rPr>
      </w:pPr>
      <w:r w:rsidRPr="003F3DDB">
        <w:rPr>
          <w:rFonts w:ascii="Times New Roman" w:hAnsi="Times New Roman" w:cs="Times New Roman"/>
          <w:b/>
          <w:sz w:val="22"/>
          <w:szCs w:val="22"/>
        </w:rPr>
        <w:tab/>
      </w:r>
      <w:r w:rsidRPr="003F3DDB">
        <w:rPr>
          <w:rFonts w:ascii="Times New Roman" w:hAnsi="Times New Roman" w:cs="Times New Roman"/>
          <w:b/>
          <w:sz w:val="22"/>
          <w:szCs w:val="22"/>
        </w:rPr>
        <w:tab/>
      </w:r>
    </w:p>
    <w:p w14:paraId="1547909C" w14:textId="01F46423" w:rsidR="007703CC" w:rsidRPr="003F3DDB" w:rsidRDefault="00514C6F" w:rsidP="0084782A">
      <w:pPr>
        <w:pStyle w:val="GvdeMetni"/>
        <w:spacing w:line="360" w:lineRule="auto"/>
        <w:rPr>
          <w:rFonts w:ascii="Times New Roman" w:hAnsi="Times New Roman" w:cs="Times New Roman"/>
          <w:b/>
          <w:sz w:val="22"/>
          <w:szCs w:val="22"/>
        </w:rPr>
      </w:pPr>
      <w:r w:rsidRPr="003F3DDB">
        <w:rPr>
          <w:rFonts w:ascii="Times New Roman" w:hAnsi="Times New Roman" w:cs="Times New Roman"/>
          <w:b/>
          <w:sz w:val="22"/>
          <w:szCs w:val="22"/>
        </w:rPr>
        <w:lastRenderedPageBreak/>
        <w:t>B.2.4. Yeterliliklerin sertifikalandırılması ve diploma</w:t>
      </w:r>
    </w:p>
    <w:p w14:paraId="50DE670F" w14:textId="26903AAA" w:rsidR="00221C1E" w:rsidRPr="003F3DDB" w:rsidRDefault="006F4A21" w:rsidP="0084782A">
      <w:pPr>
        <w:pStyle w:val="GvdeMetni"/>
        <w:spacing w:line="360" w:lineRule="auto"/>
        <w:rPr>
          <w:rFonts w:ascii="Times New Roman" w:hAnsi="Times New Roman" w:cs="Times New Roman"/>
          <w:sz w:val="22"/>
          <w:szCs w:val="22"/>
        </w:rPr>
      </w:pPr>
      <w:r w:rsidRPr="003F3DDB">
        <w:rPr>
          <w:rFonts w:ascii="Times New Roman" w:hAnsi="Times New Roman" w:cs="Times New Roman"/>
          <w:b/>
          <w:sz w:val="22"/>
          <w:szCs w:val="22"/>
        </w:rPr>
        <w:t>Olgunluk Düzeyi:</w:t>
      </w:r>
      <w:r w:rsidRPr="003F3DDB">
        <w:rPr>
          <w:rFonts w:ascii="Times New Roman" w:hAnsi="Times New Roman" w:cs="Times New Roman"/>
          <w:sz w:val="22"/>
          <w:szCs w:val="22"/>
        </w:rPr>
        <w:t xml:space="preserve"> Bölüm ile ilgili u</w:t>
      </w:r>
      <w:r w:rsidR="00221C1E" w:rsidRPr="003F3DDB">
        <w:rPr>
          <w:rFonts w:ascii="Times New Roman" w:hAnsi="Times New Roman" w:cs="Times New Roman"/>
          <w:sz w:val="22"/>
          <w:szCs w:val="22"/>
        </w:rPr>
        <w:t>ygulamalar izlenmekte ve tanımlı süreçler iyileştirilmektedir.</w:t>
      </w:r>
    </w:p>
    <w:p w14:paraId="06274621" w14:textId="3C392A6D" w:rsidR="00E50B75" w:rsidRPr="003F3DDB" w:rsidRDefault="00E50B75" w:rsidP="00E50B75">
      <w:pPr>
        <w:ind w:left="708" w:firstLine="708"/>
        <w:jc w:val="both"/>
        <w:rPr>
          <w:rFonts w:ascii="Times New Roman" w:hAnsi="Times New Roman" w:cs="Times New Roman"/>
          <w:b/>
        </w:rPr>
      </w:pPr>
      <w:r w:rsidRPr="003F3DDB">
        <w:rPr>
          <w:rFonts w:ascii="Times New Roman" w:hAnsi="Times New Roman" w:cs="Times New Roman"/>
          <w:b/>
        </w:rPr>
        <w:t>Kanıtlar</w:t>
      </w:r>
    </w:p>
    <w:p w14:paraId="13F52F0E" w14:textId="36D59514" w:rsidR="00221C1E" w:rsidRPr="003F3DDB" w:rsidRDefault="007413AF" w:rsidP="0084782A">
      <w:pPr>
        <w:pStyle w:val="GvdeMetni"/>
        <w:spacing w:line="360" w:lineRule="auto"/>
        <w:rPr>
          <w:rFonts w:ascii="Times New Roman" w:hAnsi="Times New Roman" w:cs="Times New Roman"/>
          <w:b/>
          <w:sz w:val="22"/>
          <w:szCs w:val="22"/>
        </w:rPr>
      </w:pPr>
      <w:r w:rsidRPr="003F3DDB">
        <w:rPr>
          <w:rFonts w:ascii="Times New Roman" w:hAnsi="Times New Roman" w:cs="Times New Roman"/>
          <w:b/>
          <w:sz w:val="22"/>
          <w:szCs w:val="22"/>
        </w:rPr>
        <w:tab/>
      </w:r>
      <w:r w:rsidR="00E50B75" w:rsidRPr="003F3DDB">
        <w:rPr>
          <w:rFonts w:ascii="Times New Roman" w:hAnsi="Times New Roman" w:cs="Times New Roman"/>
          <w:b/>
          <w:sz w:val="22"/>
          <w:szCs w:val="22"/>
        </w:rPr>
        <w:t xml:space="preserve">             </w:t>
      </w:r>
      <w:r w:rsidR="00221C1E" w:rsidRPr="003F3DDB">
        <w:rPr>
          <w:rFonts w:ascii="Times New Roman" w:hAnsi="Times New Roman" w:cs="Times New Roman"/>
          <w:color w:val="00B0F0"/>
          <w:sz w:val="22"/>
          <w:szCs w:val="22"/>
        </w:rPr>
        <w:t xml:space="preserve"> </w:t>
      </w:r>
      <w:r w:rsidR="00E50B75" w:rsidRPr="003F3DDB">
        <w:rPr>
          <w:rFonts w:ascii="Times New Roman" w:hAnsi="Times New Roman" w:cs="Times New Roman"/>
          <w:sz w:val="22"/>
          <w:szCs w:val="22"/>
        </w:rPr>
        <w:t>2.4.</w:t>
      </w:r>
      <w:r w:rsidR="00AE55F7" w:rsidRPr="003F3DDB">
        <w:rPr>
          <w:rFonts w:ascii="Times New Roman" w:hAnsi="Times New Roman" w:cs="Times New Roman"/>
          <w:sz w:val="22"/>
          <w:szCs w:val="22"/>
        </w:rPr>
        <w:t xml:space="preserve"> </w:t>
      </w:r>
      <w:hyperlink r:id="rId70" w:history="1">
        <w:r w:rsidR="00E50B75" w:rsidRPr="003F3DDB">
          <w:rPr>
            <w:rStyle w:val="Kpr"/>
            <w:rFonts w:ascii="Times New Roman" w:hAnsi="Times New Roman" w:cs="Times New Roman"/>
            <w:sz w:val="22"/>
            <w:szCs w:val="22"/>
          </w:rPr>
          <w:t xml:space="preserve">Diploma </w:t>
        </w:r>
        <w:r w:rsidR="00AE55F7" w:rsidRPr="003F3DDB">
          <w:rPr>
            <w:rStyle w:val="Kpr"/>
            <w:rFonts w:ascii="Times New Roman" w:hAnsi="Times New Roman" w:cs="Times New Roman"/>
            <w:sz w:val="22"/>
            <w:szCs w:val="22"/>
          </w:rPr>
          <w:t>Y</w:t>
        </w:r>
        <w:r w:rsidR="00E50B75" w:rsidRPr="003F3DDB">
          <w:rPr>
            <w:rStyle w:val="Kpr"/>
            <w:rFonts w:ascii="Times New Roman" w:hAnsi="Times New Roman" w:cs="Times New Roman"/>
            <w:sz w:val="22"/>
            <w:szCs w:val="22"/>
          </w:rPr>
          <w:t>önergesi</w:t>
        </w:r>
      </w:hyperlink>
    </w:p>
    <w:p w14:paraId="50B0A8EB" w14:textId="1D3FC911" w:rsidR="00753399" w:rsidRDefault="00442690" w:rsidP="00442690">
      <w:pPr>
        <w:pStyle w:val="GvdeMetni"/>
        <w:spacing w:before="23" w:line="360" w:lineRule="auto"/>
        <w:ind w:right="673"/>
        <w:rPr>
          <w:rFonts w:ascii="Times New Roman" w:hAnsi="Times New Roman" w:cs="Times New Roman"/>
          <w:b/>
        </w:rPr>
      </w:pPr>
      <w:bookmarkStart w:id="5" w:name="B.3_Öğrenme_Kaynakları_ve_Akademik_Deste"/>
      <w:bookmarkEnd w:id="5"/>
      <w:r w:rsidRPr="00F75F99">
        <w:rPr>
          <w:rFonts w:ascii="Times New Roman" w:hAnsi="Times New Roman" w:cs="Times New Roman"/>
          <w:b/>
        </w:rPr>
        <w:t xml:space="preserve">   </w:t>
      </w:r>
      <w:r w:rsidR="00827C7E" w:rsidRPr="00F75F99">
        <w:rPr>
          <w:rFonts w:ascii="Times New Roman" w:hAnsi="Times New Roman" w:cs="Times New Roman"/>
          <w:b/>
        </w:rPr>
        <w:t xml:space="preserve"> </w:t>
      </w:r>
      <w:r w:rsidR="00514C6F" w:rsidRPr="00F75F99">
        <w:rPr>
          <w:rFonts w:ascii="Times New Roman" w:hAnsi="Times New Roman" w:cs="Times New Roman"/>
          <w:b/>
        </w:rPr>
        <w:t>B</w:t>
      </w:r>
      <w:r w:rsidR="001F3716" w:rsidRPr="00F75F99">
        <w:rPr>
          <w:rFonts w:ascii="Times New Roman" w:hAnsi="Times New Roman" w:cs="Times New Roman"/>
          <w:b/>
        </w:rPr>
        <w:t xml:space="preserve">.3) </w:t>
      </w:r>
      <w:r w:rsidR="00827C7E" w:rsidRPr="00F75F99">
        <w:rPr>
          <w:rFonts w:ascii="Times New Roman" w:hAnsi="Times New Roman" w:cs="Times New Roman"/>
          <w:b/>
        </w:rPr>
        <w:t xml:space="preserve">  Öğrenme Kaynakları ve Akademik Destek Hizmetleri</w:t>
      </w:r>
    </w:p>
    <w:p w14:paraId="12B1F3B3" w14:textId="2C797954" w:rsidR="001722D3" w:rsidRPr="0079225A" w:rsidRDefault="002E7EE8" w:rsidP="001722D3">
      <w:pPr>
        <w:pStyle w:val="GvdeMetni"/>
        <w:spacing w:before="23" w:line="360" w:lineRule="auto"/>
        <w:ind w:right="673"/>
        <w:rPr>
          <w:rFonts w:ascii="Times New Roman" w:hAnsi="Times New Roman" w:cs="Times New Roman"/>
          <w:sz w:val="22"/>
          <w:szCs w:val="22"/>
        </w:rPr>
      </w:pPr>
      <w:r w:rsidRPr="004D1305">
        <w:rPr>
          <w:rFonts w:ascii="Times New Roman" w:hAnsi="Times New Roman" w:cs="Times New Roman"/>
          <w:sz w:val="22"/>
          <w:szCs w:val="22"/>
        </w:rPr>
        <w:tab/>
        <w:t xml:space="preserve">Hilvan Meslek Yüksekokulu </w:t>
      </w:r>
      <w:r w:rsidR="008B221A">
        <w:rPr>
          <w:rFonts w:ascii="Times New Roman" w:hAnsi="Times New Roman" w:cs="Times New Roman"/>
          <w:sz w:val="22"/>
          <w:szCs w:val="22"/>
        </w:rPr>
        <w:t xml:space="preserve">Büro Hizmetleri ve Sekreterlik </w:t>
      </w:r>
      <w:r w:rsidRPr="004D1305">
        <w:rPr>
          <w:rFonts w:ascii="Times New Roman" w:hAnsi="Times New Roman" w:cs="Times New Roman"/>
          <w:sz w:val="22"/>
          <w:szCs w:val="22"/>
        </w:rPr>
        <w:t xml:space="preserve">Bölümü’nde öğrenme kaynaklarına ulaşılabilirlik ve destekler konusunda; öğrenme ortamlarının yeterli ve uygun donanıma sahip olduğu söylenebilir. Kaynak yeterliliği eğitim yöntemlerinde </w:t>
      </w:r>
      <w:r w:rsidRPr="0079225A">
        <w:rPr>
          <w:rFonts w:ascii="Times New Roman" w:hAnsi="Times New Roman" w:cs="Times New Roman"/>
          <w:sz w:val="22"/>
          <w:szCs w:val="22"/>
        </w:rPr>
        <w:t xml:space="preserve">teknolojiden yararlanılmasını da mümkün kılmaktadır. Bununla birlikte, öğrencilere yönelik sağlanan staj, iş deneyimi edinme, kariyer planlaması vb. </w:t>
      </w:r>
      <w:r w:rsidR="00914C87" w:rsidRPr="0079225A">
        <w:rPr>
          <w:rFonts w:ascii="Times New Roman" w:hAnsi="Times New Roman" w:cs="Times New Roman"/>
          <w:sz w:val="22"/>
          <w:szCs w:val="22"/>
        </w:rPr>
        <w:t>imkânlar</w:t>
      </w:r>
      <w:r w:rsidRPr="0079225A">
        <w:rPr>
          <w:rFonts w:ascii="Times New Roman" w:hAnsi="Times New Roman" w:cs="Times New Roman"/>
          <w:sz w:val="22"/>
          <w:szCs w:val="22"/>
        </w:rPr>
        <w:t xml:space="preserve"> büyük ölçüde danışmanlar, ilgili birimler (öğrenci işleri vb.) aracılığıyla gerçekleştirilmektedir.</w:t>
      </w:r>
      <w:r w:rsidR="009E13F2" w:rsidRPr="0079225A">
        <w:rPr>
          <w:rFonts w:ascii="Times New Roman" w:hAnsi="Times New Roman" w:cs="Times New Roman"/>
          <w:sz w:val="22"/>
          <w:szCs w:val="22"/>
        </w:rPr>
        <w:t xml:space="preserve"> Yüksekokulumuzda kütüphane ve bilgisayar </w:t>
      </w:r>
      <w:r w:rsidR="004D1305" w:rsidRPr="0079225A">
        <w:rPr>
          <w:rFonts w:ascii="Times New Roman" w:hAnsi="Times New Roman" w:cs="Times New Roman"/>
          <w:sz w:val="22"/>
          <w:szCs w:val="22"/>
        </w:rPr>
        <w:t>imkânlarının</w:t>
      </w:r>
      <w:r w:rsidR="009E13F2" w:rsidRPr="0079225A">
        <w:rPr>
          <w:rFonts w:ascii="Times New Roman" w:hAnsi="Times New Roman" w:cs="Times New Roman"/>
          <w:sz w:val="22"/>
          <w:szCs w:val="22"/>
        </w:rPr>
        <w:t xml:space="preserve"> olduğu alanlar bulunmakta ve arttırılması yönünde çalışılmaktadır.</w:t>
      </w:r>
      <w:r w:rsidR="004D1305" w:rsidRPr="0079225A">
        <w:rPr>
          <w:rFonts w:ascii="Times New Roman" w:hAnsi="Times New Roman" w:cs="Times New Roman"/>
          <w:sz w:val="22"/>
          <w:szCs w:val="22"/>
        </w:rPr>
        <w:t xml:space="preserve"> </w:t>
      </w:r>
      <w:r w:rsidR="001722D3" w:rsidRPr="0079225A">
        <w:rPr>
          <w:rFonts w:ascii="Times New Roman" w:hAnsi="Times New Roman" w:cs="Times New Roman"/>
          <w:sz w:val="22"/>
          <w:szCs w:val="22"/>
        </w:rPr>
        <w:t>Yine üniversite</w:t>
      </w:r>
      <w:r w:rsidR="001722D3" w:rsidRPr="0079225A">
        <w:rPr>
          <w:rFonts w:ascii="Times New Roman" w:hAnsi="Times New Roman" w:cs="Times New Roman"/>
          <w:b/>
          <w:sz w:val="22"/>
          <w:szCs w:val="22"/>
        </w:rPr>
        <w:t xml:space="preserve"> </w:t>
      </w:r>
      <w:r w:rsidR="001722D3" w:rsidRPr="0079225A">
        <w:rPr>
          <w:rFonts w:ascii="Times New Roman" w:hAnsi="Times New Roman" w:cs="Times New Roman"/>
          <w:sz w:val="22"/>
          <w:szCs w:val="22"/>
        </w:rPr>
        <w:t xml:space="preserve">bünyesindeki </w:t>
      </w:r>
      <w:hyperlink r:id="rId71" w:history="1">
        <w:r w:rsidR="001722D3" w:rsidRPr="0079225A">
          <w:rPr>
            <w:rStyle w:val="Kpr"/>
            <w:rFonts w:ascii="Times New Roman" w:hAnsi="Times New Roman" w:cs="Times New Roman"/>
            <w:sz w:val="22"/>
            <w:szCs w:val="22"/>
          </w:rPr>
          <w:t>El-</w:t>
        </w:r>
        <w:proofErr w:type="spellStart"/>
        <w:r w:rsidR="001722D3" w:rsidRPr="0079225A">
          <w:rPr>
            <w:rStyle w:val="Kpr"/>
            <w:rFonts w:ascii="Times New Roman" w:hAnsi="Times New Roman" w:cs="Times New Roman"/>
            <w:sz w:val="22"/>
            <w:szCs w:val="22"/>
          </w:rPr>
          <w:t>Battani</w:t>
        </w:r>
        <w:proofErr w:type="spellEnd"/>
        <w:r w:rsidR="001722D3" w:rsidRPr="0079225A">
          <w:rPr>
            <w:rStyle w:val="Kpr"/>
            <w:rFonts w:ascii="Times New Roman" w:hAnsi="Times New Roman" w:cs="Times New Roman"/>
            <w:sz w:val="22"/>
            <w:szCs w:val="22"/>
          </w:rPr>
          <w:t xml:space="preserve"> Kütüphanesi</w:t>
        </w:r>
      </w:hyperlink>
      <w:r w:rsidR="001722D3" w:rsidRPr="0079225A">
        <w:rPr>
          <w:rFonts w:ascii="Times New Roman" w:hAnsi="Times New Roman" w:cs="Times New Roman"/>
          <w:sz w:val="22"/>
          <w:szCs w:val="22"/>
        </w:rPr>
        <w:t xml:space="preserve"> aktif olarak hizmet vererek, hem öğrencilerin kaynak ihtiyaçlarını karşılamakta hem de merkezde çalışma ihtiyacının karşılanmasına hizmet etmektedir.</w:t>
      </w:r>
    </w:p>
    <w:p w14:paraId="244D2580" w14:textId="7EA72DE5" w:rsidR="007413AF" w:rsidRPr="0079225A" w:rsidRDefault="004D1305" w:rsidP="007243BD">
      <w:pPr>
        <w:pStyle w:val="GvdeMetni"/>
        <w:spacing w:before="23" w:line="360" w:lineRule="auto"/>
        <w:ind w:right="673"/>
        <w:rPr>
          <w:rFonts w:ascii="Times New Roman" w:hAnsi="Times New Roman" w:cs="Times New Roman"/>
          <w:sz w:val="22"/>
          <w:szCs w:val="22"/>
        </w:rPr>
      </w:pPr>
      <w:r w:rsidRPr="0079225A">
        <w:rPr>
          <w:rFonts w:ascii="Times New Roman" w:hAnsi="Times New Roman" w:cs="Times New Roman"/>
          <w:sz w:val="22"/>
          <w:szCs w:val="22"/>
        </w:rPr>
        <w:t xml:space="preserve">Harran Üniversitesi bünyesinde kurulmuş olan </w:t>
      </w:r>
      <w:hyperlink r:id="rId72" w:history="1">
        <w:r w:rsidRPr="0079225A">
          <w:rPr>
            <w:rStyle w:val="Kpr"/>
            <w:rFonts w:ascii="Times New Roman" w:hAnsi="Times New Roman" w:cs="Times New Roman"/>
            <w:sz w:val="22"/>
            <w:szCs w:val="22"/>
          </w:rPr>
          <w:t>Uzaktan Eğitim Uygulama ve Araştırma Me</w:t>
        </w:r>
        <w:r w:rsidR="00115D5D" w:rsidRPr="0079225A">
          <w:rPr>
            <w:rStyle w:val="Kpr"/>
            <w:rFonts w:ascii="Times New Roman" w:hAnsi="Times New Roman" w:cs="Times New Roman"/>
            <w:sz w:val="22"/>
            <w:szCs w:val="22"/>
          </w:rPr>
          <w:t>rkezi (HARU</w:t>
        </w:r>
        <w:r w:rsidRPr="0079225A">
          <w:rPr>
            <w:rStyle w:val="Kpr"/>
            <w:rFonts w:ascii="Times New Roman" w:hAnsi="Times New Roman" w:cs="Times New Roman"/>
            <w:sz w:val="22"/>
            <w:szCs w:val="22"/>
          </w:rPr>
          <w:t>ZEM)</w:t>
        </w:r>
      </w:hyperlink>
      <w:r w:rsidRPr="0079225A">
        <w:rPr>
          <w:rFonts w:ascii="Times New Roman" w:hAnsi="Times New Roman" w:cs="Times New Roman"/>
          <w:sz w:val="22"/>
          <w:szCs w:val="22"/>
        </w:rPr>
        <w:t>, 2017- 2018 öğretim yılında Türk Dili, Atatürk İlkeleri ve İnkılap Tarihi ile Yabancı Dil (İngilizce) derslerini uzaktan eğitim yöntemiyle vermeye başlamış</w:t>
      </w:r>
      <w:r w:rsidR="00ED4912" w:rsidRPr="0079225A">
        <w:rPr>
          <w:rFonts w:ascii="Times New Roman" w:hAnsi="Times New Roman" w:cs="Times New Roman"/>
          <w:sz w:val="22"/>
          <w:szCs w:val="22"/>
        </w:rPr>
        <w:t>tır. Bu uygulamaya</w:t>
      </w:r>
      <w:r w:rsidR="00654A0F" w:rsidRPr="0079225A">
        <w:rPr>
          <w:rFonts w:ascii="Times New Roman" w:hAnsi="Times New Roman" w:cs="Times New Roman"/>
          <w:sz w:val="22"/>
          <w:szCs w:val="22"/>
        </w:rPr>
        <w:t xml:space="preserve"> programımız</w:t>
      </w:r>
      <w:r w:rsidR="00ED4912" w:rsidRPr="0079225A">
        <w:rPr>
          <w:rFonts w:ascii="Times New Roman" w:hAnsi="Times New Roman" w:cs="Times New Roman"/>
          <w:sz w:val="22"/>
          <w:szCs w:val="22"/>
        </w:rPr>
        <w:t xml:space="preserve"> halen </w:t>
      </w:r>
      <w:r w:rsidRPr="0079225A">
        <w:rPr>
          <w:rFonts w:ascii="Times New Roman" w:hAnsi="Times New Roman" w:cs="Times New Roman"/>
          <w:sz w:val="22"/>
          <w:szCs w:val="22"/>
        </w:rPr>
        <w:t>devam edilmektedir.</w:t>
      </w:r>
      <w:r w:rsidR="001722D3" w:rsidRPr="0079225A">
        <w:rPr>
          <w:rFonts w:ascii="Times New Roman" w:hAnsi="Times New Roman" w:cs="Times New Roman"/>
          <w:b/>
          <w:sz w:val="22"/>
          <w:szCs w:val="22"/>
        </w:rPr>
        <w:t xml:space="preserve"> </w:t>
      </w:r>
    </w:p>
    <w:p w14:paraId="3EA46914" w14:textId="29948D6C" w:rsidR="007703CC" w:rsidRPr="0079225A" w:rsidRDefault="00EE4C3C" w:rsidP="0084782A">
      <w:pPr>
        <w:pStyle w:val="GvdeMetni"/>
        <w:spacing w:line="360" w:lineRule="auto"/>
        <w:rPr>
          <w:rFonts w:ascii="Times New Roman" w:hAnsi="Times New Roman" w:cs="Times New Roman"/>
          <w:b/>
          <w:sz w:val="22"/>
          <w:szCs w:val="22"/>
        </w:rPr>
      </w:pPr>
      <w:r w:rsidRPr="0079225A">
        <w:rPr>
          <w:rFonts w:ascii="Times New Roman" w:hAnsi="Times New Roman" w:cs="Times New Roman"/>
          <w:b/>
          <w:sz w:val="22"/>
          <w:szCs w:val="22"/>
        </w:rPr>
        <w:t xml:space="preserve">        </w:t>
      </w:r>
      <w:r w:rsidR="00514C6F" w:rsidRPr="0079225A">
        <w:rPr>
          <w:rFonts w:ascii="Times New Roman" w:hAnsi="Times New Roman" w:cs="Times New Roman"/>
          <w:b/>
          <w:sz w:val="22"/>
          <w:szCs w:val="22"/>
        </w:rPr>
        <w:t xml:space="preserve">   </w:t>
      </w:r>
      <w:r w:rsidR="0084782A" w:rsidRPr="0079225A">
        <w:rPr>
          <w:rFonts w:ascii="Times New Roman" w:hAnsi="Times New Roman" w:cs="Times New Roman"/>
          <w:b/>
          <w:sz w:val="22"/>
          <w:szCs w:val="22"/>
        </w:rPr>
        <w:t xml:space="preserve"> </w:t>
      </w:r>
      <w:r w:rsidR="00532DF3" w:rsidRPr="0079225A">
        <w:rPr>
          <w:rFonts w:ascii="Times New Roman" w:hAnsi="Times New Roman" w:cs="Times New Roman"/>
          <w:b/>
          <w:sz w:val="22"/>
          <w:szCs w:val="22"/>
        </w:rPr>
        <w:t xml:space="preserve"> </w:t>
      </w:r>
      <w:r w:rsidRPr="0079225A">
        <w:rPr>
          <w:rFonts w:ascii="Times New Roman" w:hAnsi="Times New Roman" w:cs="Times New Roman"/>
          <w:b/>
          <w:sz w:val="22"/>
          <w:szCs w:val="22"/>
        </w:rPr>
        <w:t xml:space="preserve"> </w:t>
      </w:r>
      <w:r w:rsidR="00514C6F" w:rsidRPr="0079225A">
        <w:rPr>
          <w:rFonts w:ascii="Times New Roman" w:hAnsi="Times New Roman" w:cs="Times New Roman"/>
          <w:b/>
          <w:sz w:val="22"/>
          <w:szCs w:val="22"/>
        </w:rPr>
        <w:t>B.3.1. Öğrenme ortam ve kaynakları</w:t>
      </w:r>
    </w:p>
    <w:p w14:paraId="6F0ACDBE" w14:textId="64621284" w:rsidR="006B1F3D" w:rsidRPr="0079225A" w:rsidRDefault="004C7B26" w:rsidP="0084782A">
      <w:pPr>
        <w:pStyle w:val="GvdeMetni"/>
        <w:spacing w:line="360" w:lineRule="auto"/>
        <w:rPr>
          <w:rFonts w:ascii="Times New Roman" w:hAnsi="Times New Roman" w:cs="Times New Roman"/>
          <w:sz w:val="22"/>
          <w:szCs w:val="22"/>
        </w:rPr>
      </w:pPr>
      <w:r w:rsidRPr="0079225A">
        <w:rPr>
          <w:rFonts w:ascii="Times New Roman" w:hAnsi="Times New Roman" w:cs="Times New Roman"/>
          <w:b/>
          <w:sz w:val="22"/>
          <w:szCs w:val="22"/>
        </w:rPr>
        <w:t xml:space="preserve">          </w:t>
      </w:r>
      <w:r w:rsidR="007C1CF0" w:rsidRPr="0079225A">
        <w:rPr>
          <w:rFonts w:ascii="Times New Roman" w:hAnsi="Times New Roman" w:cs="Times New Roman"/>
          <w:b/>
          <w:sz w:val="22"/>
          <w:szCs w:val="22"/>
        </w:rPr>
        <w:t>Olgunluk Düzeyi:</w:t>
      </w:r>
      <w:r w:rsidR="007C1CF0" w:rsidRPr="0079225A">
        <w:rPr>
          <w:rFonts w:ascii="Times New Roman" w:hAnsi="Times New Roman" w:cs="Times New Roman"/>
          <w:sz w:val="22"/>
          <w:szCs w:val="22"/>
        </w:rPr>
        <w:t xml:space="preserve"> </w:t>
      </w:r>
      <w:r w:rsidR="008B221A" w:rsidRPr="0079225A">
        <w:rPr>
          <w:rFonts w:ascii="Times New Roman" w:hAnsi="Times New Roman" w:cs="Times New Roman"/>
          <w:sz w:val="22"/>
          <w:szCs w:val="22"/>
        </w:rPr>
        <w:t xml:space="preserve">Büro Hizmetleri ve Sekreterlik </w:t>
      </w:r>
      <w:r w:rsidR="007C1CF0" w:rsidRPr="0079225A">
        <w:rPr>
          <w:rFonts w:ascii="Times New Roman" w:hAnsi="Times New Roman" w:cs="Times New Roman"/>
          <w:sz w:val="22"/>
          <w:szCs w:val="22"/>
        </w:rPr>
        <w:t>Bölümü’nde ö</w:t>
      </w:r>
      <w:r w:rsidR="006B1F3D" w:rsidRPr="0079225A">
        <w:rPr>
          <w:rFonts w:ascii="Times New Roman" w:hAnsi="Times New Roman" w:cs="Times New Roman"/>
          <w:sz w:val="22"/>
          <w:szCs w:val="22"/>
        </w:rPr>
        <w:t>ğrenme kaynaklarının geliştirilmesine ve kullanımına yönelik izleme ve iyileştirilme yapılmaktadır.</w:t>
      </w:r>
    </w:p>
    <w:p w14:paraId="2C942587" w14:textId="0BF51E00" w:rsidR="00157469" w:rsidRPr="0079225A" w:rsidRDefault="004C7B26" w:rsidP="0084782A">
      <w:pPr>
        <w:pStyle w:val="GvdeMetni"/>
        <w:spacing w:line="360" w:lineRule="auto"/>
        <w:rPr>
          <w:rFonts w:ascii="Times New Roman" w:hAnsi="Times New Roman" w:cs="Times New Roman"/>
          <w:b/>
          <w:sz w:val="22"/>
          <w:szCs w:val="22"/>
        </w:rPr>
      </w:pPr>
      <w:r w:rsidRPr="0079225A">
        <w:rPr>
          <w:rFonts w:ascii="Times New Roman" w:hAnsi="Times New Roman" w:cs="Times New Roman"/>
          <w:color w:val="00B0F0"/>
          <w:sz w:val="22"/>
          <w:szCs w:val="22"/>
        </w:rPr>
        <w:t xml:space="preserve">         </w:t>
      </w:r>
      <w:r w:rsidR="006B1F3D" w:rsidRPr="0079225A">
        <w:rPr>
          <w:rFonts w:ascii="Times New Roman" w:hAnsi="Times New Roman" w:cs="Times New Roman"/>
          <w:color w:val="00B0F0"/>
          <w:sz w:val="22"/>
          <w:szCs w:val="22"/>
        </w:rPr>
        <w:t xml:space="preserve"> </w:t>
      </w:r>
      <w:r w:rsidRPr="0079225A">
        <w:rPr>
          <w:rFonts w:ascii="Times New Roman" w:hAnsi="Times New Roman" w:cs="Times New Roman"/>
          <w:color w:val="00B0F0"/>
          <w:sz w:val="22"/>
          <w:szCs w:val="22"/>
        </w:rPr>
        <w:t xml:space="preserve">       </w:t>
      </w:r>
      <w:r w:rsidR="006B1F3D" w:rsidRPr="0079225A">
        <w:rPr>
          <w:rFonts w:ascii="Times New Roman" w:hAnsi="Times New Roman" w:cs="Times New Roman"/>
          <w:b/>
          <w:sz w:val="22"/>
          <w:szCs w:val="22"/>
        </w:rPr>
        <w:t xml:space="preserve">Kanıtlar </w:t>
      </w:r>
    </w:p>
    <w:p w14:paraId="44600C57" w14:textId="67672775" w:rsidR="007413AF" w:rsidRPr="0079225A" w:rsidRDefault="004C7B26" w:rsidP="004C7B26">
      <w:pPr>
        <w:pStyle w:val="GvdeMetni"/>
        <w:spacing w:line="360" w:lineRule="auto"/>
        <w:rPr>
          <w:rFonts w:ascii="Times New Roman" w:hAnsi="Times New Roman" w:cs="Times New Roman"/>
          <w:sz w:val="22"/>
          <w:szCs w:val="22"/>
        </w:rPr>
      </w:pPr>
      <w:r w:rsidRPr="0079225A">
        <w:rPr>
          <w:rFonts w:ascii="Times New Roman" w:hAnsi="Times New Roman" w:cs="Times New Roman"/>
          <w:b/>
          <w:sz w:val="22"/>
          <w:szCs w:val="22"/>
        </w:rPr>
        <w:t xml:space="preserve">            </w:t>
      </w:r>
      <w:r w:rsidR="006B1F3D" w:rsidRPr="0079225A">
        <w:rPr>
          <w:rFonts w:ascii="Times New Roman" w:hAnsi="Times New Roman" w:cs="Times New Roman"/>
          <w:b/>
          <w:sz w:val="22"/>
          <w:szCs w:val="22"/>
        </w:rPr>
        <w:t>3.1.</w:t>
      </w:r>
      <w:hyperlink r:id="rId73" w:history="1">
        <w:r w:rsidR="00157469" w:rsidRPr="0079225A">
          <w:rPr>
            <w:rStyle w:val="Kpr"/>
            <w:rFonts w:ascii="Times New Roman" w:hAnsi="Times New Roman" w:cs="Times New Roman"/>
            <w:sz w:val="22"/>
            <w:szCs w:val="22"/>
          </w:rPr>
          <w:t>Öğrenme Kaynağı Örnek</w:t>
        </w:r>
      </w:hyperlink>
    </w:p>
    <w:p w14:paraId="33C64AE9" w14:textId="51C9C156" w:rsidR="007703CC" w:rsidRPr="0079225A" w:rsidRDefault="0084782A" w:rsidP="009D553A">
      <w:pPr>
        <w:pStyle w:val="GvdeMetni"/>
        <w:spacing w:line="360" w:lineRule="auto"/>
        <w:rPr>
          <w:rFonts w:ascii="Times New Roman" w:hAnsi="Times New Roman" w:cs="Times New Roman"/>
          <w:b/>
          <w:sz w:val="22"/>
          <w:szCs w:val="22"/>
        </w:rPr>
      </w:pPr>
      <w:r w:rsidRPr="0079225A">
        <w:rPr>
          <w:rFonts w:ascii="Times New Roman" w:hAnsi="Times New Roman" w:cs="Times New Roman"/>
          <w:b/>
          <w:sz w:val="22"/>
          <w:szCs w:val="22"/>
        </w:rPr>
        <w:tab/>
        <w:t xml:space="preserve">          </w:t>
      </w:r>
      <w:r w:rsidR="00532DF3" w:rsidRPr="0079225A">
        <w:rPr>
          <w:rFonts w:ascii="Times New Roman" w:hAnsi="Times New Roman" w:cs="Times New Roman"/>
          <w:b/>
          <w:sz w:val="22"/>
          <w:szCs w:val="22"/>
        </w:rPr>
        <w:t xml:space="preserve"> </w:t>
      </w:r>
      <w:r w:rsidRPr="0079225A">
        <w:rPr>
          <w:rFonts w:ascii="Times New Roman" w:hAnsi="Times New Roman" w:cs="Times New Roman"/>
          <w:b/>
          <w:sz w:val="22"/>
          <w:szCs w:val="22"/>
        </w:rPr>
        <w:t xml:space="preserve">  </w:t>
      </w:r>
      <w:r w:rsidR="00514C6F" w:rsidRPr="0079225A">
        <w:rPr>
          <w:rFonts w:ascii="Times New Roman" w:hAnsi="Times New Roman" w:cs="Times New Roman"/>
          <w:b/>
          <w:sz w:val="22"/>
          <w:szCs w:val="22"/>
        </w:rPr>
        <w:t>B.3.2. Akademik destek hizmetleri</w:t>
      </w:r>
    </w:p>
    <w:p w14:paraId="60B6A2BF" w14:textId="076D7AF4" w:rsidR="00CB62B8" w:rsidRPr="0079225A" w:rsidRDefault="002A1E85" w:rsidP="0084782A">
      <w:pPr>
        <w:pStyle w:val="GvdeMetni"/>
        <w:spacing w:line="360" w:lineRule="auto"/>
        <w:rPr>
          <w:rFonts w:ascii="Times New Roman" w:hAnsi="Times New Roman" w:cs="Times New Roman"/>
          <w:sz w:val="22"/>
          <w:szCs w:val="22"/>
        </w:rPr>
      </w:pPr>
      <w:r w:rsidRPr="0079225A">
        <w:rPr>
          <w:rFonts w:ascii="Times New Roman" w:hAnsi="Times New Roman" w:cs="Times New Roman"/>
          <w:b/>
          <w:sz w:val="22"/>
          <w:szCs w:val="22"/>
        </w:rPr>
        <w:t>Olgunluk Düzeyi:</w:t>
      </w:r>
      <w:r w:rsidRPr="0079225A">
        <w:rPr>
          <w:rFonts w:ascii="Times New Roman" w:hAnsi="Times New Roman" w:cs="Times New Roman"/>
          <w:sz w:val="22"/>
          <w:szCs w:val="22"/>
        </w:rPr>
        <w:t xml:space="preserve"> Bölümde </w:t>
      </w:r>
      <w:r w:rsidR="00CB62B8" w:rsidRPr="0079225A">
        <w:rPr>
          <w:rFonts w:ascii="Times New Roman" w:hAnsi="Times New Roman" w:cs="Times New Roman"/>
          <w:sz w:val="22"/>
          <w:szCs w:val="22"/>
        </w:rPr>
        <w:t>öğrencilerin akademik gelişimi ve kariyer planlamasına ilişkin uygulamalar izlenmekte ve öğrencilerin katılımıyla iyileştirilmektedir.</w:t>
      </w:r>
    </w:p>
    <w:p w14:paraId="68A8636D" w14:textId="77777777" w:rsidR="00CB62B8" w:rsidRPr="0079225A" w:rsidRDefault="00CB62B8" w:rsidP="0084782A">
      <w:pPr>
        <w:pStyle w:val="GvdeMetni"/>
        <w:spacing w:line="360" w:lineRule="auto"/>
        <w:rPr>
          <w:rFonts w:ascii="Times New Roman" w:hAnsi="Times New Roman" w:cs="Times New Roman"/>
          <w:b/>
          <w:sz w:val="22"/>
          <w:szCs w:val="22"/>
        </w:rPr>
      </w:pPr>
      <w:r w:rsidRPr="0079225A">
        <w:rPr>
          <w:rFonts w:ascii="Times New Roman" w:hAnsi="Times New Roman" w:cs="Times New Roman"/>
          <w:b/>
          <w:sz w:val="22"/>
          <w:szCs w:val="22"/>
        </w:rPr>
        <w:t xml:space="preserve">Kanıtlar </w:t>
      </w:r>
    </w:p>
    <w:p w14:paraId="579DEA04" w14:textId="36A89BB2" w:rsidR="00CB62B8" w:rsidRPr="0079225A" w:rsidRDefault="00DB10B6" w:rsidP="0084782A">
      <w:pPr>
        <w:pStyle w:val="GvdeMetni"/>
        <w:spacing w:line="360" w:lineRule="auto"/>
        <w:rPr>
          <w:rFonts w:ascii="Times New Roman" w:hAnsi="Times New Roman" w:cs="Times New Roman"/>
          <w:sz w:val="22"/>
          <w:szCs w:val="22"/>
        </w:rPr>
      </w:pPr>
      <w:r w:rsidRPr="0079225A">
        <w:rPr>
          <w:rFonts w:ascii="Times New Roman" w:hAnsi="Times New Roman" w:cs="Times New Roman"/>
          <w:sz w:val="22"/>
          <w:szCs w:val="22"/>
        </w:rPr>
        <w:t>3.2.</w:t>
      </w:r>
      <w:hyperlink r:id="rId74" w:history="1">
        <w:r w:rsidRPr="0079225A">
          <w:rPr>
            <w:rStyle w:val="Kpr"/>
            <w:rFonts w:ascii="Times New Roman" w:hAnsi="Times New Roman" w:cs="Times New Roman"/>
            <w:sz w:val="22"/>
            <w:szCs w:val="22"/>
          </w:rPr>
          <w:t>Kariyer Odaklı Faaliyetler</w:t>
        </w:r>
      </w:hyperlink>
    </w:p>
    <w:p w14:paraId="3916663B" w14:textId="15CA5C12" w:rsidR="007413AF" w:rsidRPr="0079225A" w:rsidRDefault="00CB62B8" w:rsidP="00722E14">
      <w:pPr>
        <w:pStyle w:val="GvdeMetni"/>
        <w:spacing w:line="360" w:lineRule="auto"/>
        <w:rPr>
          <w:rFonts w:ascii="Times New Roman" w:hAnsi="Times New Roman" w:cs="Times New Roman"/>
          <w:b/>
          <w:sz w:val="22"/>
          <w:szCs w:val="22"/>
        </w:rPr>
      </w:pPr>
      <w:r w:rsidRPr="0079225A">
        <w:rPr>
          <w:rFonts w:ascii="Times New Roman" w:hAnsi="Times New Roman" w:cs="Times New Roman"/>
          <w:sz w:val="22"/>
          <w:szCs w:val="22"/>
        </w:rPr>
        <w:t>3.2.</w:t>
      </w:r>
      <w:hyperlink r:id="rId75" w:history="1">
        <w:r w:rsidRPr="0079225A">
          <w:rPr>
            <w:rStyle w:val="Kpr"/>
            <w:rFonts w:ascii="Times New Roman" w:hAnsi="Times New Roman" w:cs="Times New Roman"/>
            <w:sz w:val="22"/>
            <w:szCs w:val="22"/>
          </w:rPr>
          <w:t>Kariyer</w:t>
        </w:r>
        <w:r w:rsidR="00410D52" w:rsidRPr="0079225A">
          <w:rPr>
            <w:rStyle w:val="Kpr"/>
            <w:rFonts w:ascii="Times New Roman" w:hAnsi="Times New Roman" w:cs="Times New Roman"/>
            <w:sz w:val="22"/>
            <w:szCs w:val="22"/>
          </w:rPr>
          <w:t xml:space="preserve"> Merkezi-İş Arama Becerileri</w:t>
        </w:r>
      </w:hyperlink>
    </w:p>
    <w:p w14:paraId="2B5CB216" w14:textId="78A30C59" w:rsidR="007703CC" w:rsidRPr="0079225A" w:rsidRDefault="00442690" w:rsidP="0084782A">
      <w:pPr>
        <w:pStyle w:val="GvdeMetni"/>
        <w:spacing w:line="360" w:lineRule="auto"/>
        <w:ind w:left="0"/>
        <w:rPr>
          <w:rFonts w:ascii="Times New Roman" w:hAnsi="Times New Roman" w:cs="Times New Roman"/>
          <w:b/>
          <w:sz w:val="22"/>
          <w:szCs w:val="22"/>
        </w:rPr>
      </w:pPr>
      <w:r w:rsidRPr="0079225A">
        <w:rPr>
          <w:rFonts w:ascii="Times New Roman" w:hAnsi="Times New Roman" w:cs="Times New Roman"/>
          <w:b/>
          <w:color w:val="FF0000"/>
          <w:sz w:val="22"/>
          <w:szCs w:val="22"/>
        </w:rPr>
        <w:tab/>
      </w:r>
      <w:r w:rsidRPr="0079225A">
        <w:rPr>
          <w:rFonts w:ascii="Times New Roman" w:hAnsi="Times New Roman" w:cs="Times New Roman"/>
          <w:b/>
          <w:sz w:val="22"/>
          <w:szCs w:val="22"/>
        </w:rPr>
        <w:t xml:space="preserve">           </w:t>
      </w:r>
      <w:r w:rsidR="00532DF3" w:rsidRPr="0079225A">
        <w:rPr>
          <w:rFonts w:ascii="Times New Roman" w:hAnsi="Times New Roman" w:cs="Times New Roman"/>
          <w:b/>
          <w:sz w:val="22"/>
          <w:szCs w:val="22"/>
        </w:rPr>
        <w:t xml:space="preserve"> </w:t>
      </w:r>
      <w:r w:rsidRPr="0079225A">
        <w:rPr>
          <w:rFonts w:ascii="Times New Roman" w:hAnsi="Times New Roman" w:cs="Times New Roman"/>
          <w:b/>
          <w:sz w:val="22"/>
          <w:szCs w:val="22"/>
        </w:rPr>
        <w:t xml:space="preserve"> </w:t>
      </w:r>
      <w:r w:rsidR="00514C6F" w:rsidRPr="0079225A">
        <w:rPr>
          <w:rFonts w:ascii="Times New Roman" w:hAnsi="Times New Roman" w:cs="Times New Roman"/>
          <w:b/>
          <w:sz w:val="22"/>
          <w:szCs w:val="22"/>
        </w:rPr>
        <w:t>B.3.</w:t>
      </w:r>
      <w:r w:rsidR="00722E14" w:rsidRPr="0079225A">
        <w:rPr>
          <w:rFonts w:ascii="Times New Roman" w:hAnsi="Times New Roman" w:cs="Times New Roman"/>
          <w:b/>
          <w:sz w:val="22"/>
          <w:szCs w:val="22"/>
        </w:rPr>
        <w:t>3</w:t>
      </w:r>
      <w:r w:rsidR="00514C6F" w:rsidRPr="0079225A">
        <w:rPr>
          <w:rFonts w:ascii="Times New Roman" w:hAnsi="Times New Roman" w:cs="Times New Roman"/>
          <w:b/>
          <w:sz w:val="22"/>
          <w:szCs w:val="22"/>
        </w:rPr>
        <w:t>. Sosyal, kültürel, sportif faaliyetler</w:t>
      </w:r>
    </w:p>
    <w:p w14:paraId="13ED2BFD" w14:textId="77777777" w:rsidR="008D389A" w:rsidRPr="0079225A" w:rsidRDefault="00722E14" w:rsidP="0084782A">
      <w:pPr>
        <w:pStyle w:val="GvdeMetni"/>
        <w:spacing w:line="360" w:lineRule="auto"/>
        <w:ind w:left="0"/>
        <w:rPr>
          <w:rFonts w:ascii="Times New Roman" w:hAnsi="Times New Roman" w:cs="Times New Roman"/>
          <w:sz w:val="22"/>
          <w:szCs w:val="22"/>
        </w:rPr>
      </w:pPr>
      <w:r w:rsidRPr="0079225A">
        <w:rPr>
          <w:rFonts w:ascii="Times New Roman" w:hAnsi="Times New Roman" w:cs="Times New Roman"/>
          <w:b/>
          <w:sz w:val="22"/>
          <w:szCs w:val="22"/>
        </w:rPr>
        <w:t xml:space="preserve">                </w:t>
      </w:r>
      <w:r w:rsidR="008D389A" w:rsidRPr="0079225A">
        <w:rPr>
          <w:rFonts w:ascii="Times New Roman" w:hAnsi="Times New Roman" w:cs="Times New Roman"/>
          <w:b/>
          <w:sz w:val="22"/>
          <w:szCs w:val="22"/>
        </w:rPr>
        <w:t>Olgunluk Düzeyi:</w:t>
      </w:r>
      <w:r w:rsidR="008D389A" w:rsidRPr="0079225A">
        <w:rPr>
          <w:rFonts w:ascii="Times New Roman" w:hAnsi="Times New Roman" w:cs="Times New Roman"/>
          <w:sz w:val="22"/>
          <w:szCs w:val="22"/>
        </w:rPr>
        <w:t xml:space="preserve"> Bölümde sosyal, kültürel ve sportif faaliyet mekanizmaları izlenmekte, ihtiyaçlar/talepler doğrultusunda faaliyetler çeşitlendirilmekte ve iyileştirilmektedir.</w:t>
      </w:r>
    </w:p>
    <w:p w14:paraId="221DB8FB" w14:textId="5CD2ECB3" w:rsidR="00722E14" w:rsidRPr="0079225A" w:rsidRDefault="008D389A" w:rsidP="0084782A">
      <w:pPr>
        <w:pStyle w:val="GvdeMetni"/>
        <w:spacing w:line="360" w:lineRule="auto"/>
        <w:ind w:left="0"/>
        <w:rPr>
          <w:rFonts w:ascii="Times New Roman" w:hAnsi="Times New Roman" w:cs="Times New Roman"/>
          <w:b/>
          <w:sz w:val="22"/>
          <w:szCs w:val="22"/>
        </w:rPr>
      </w:pPr>
      <w:r w:rsidRPr="0079225A">
        <w:rPr>
          <w:rFonts w:ascii="Times New Roman" w:hAnsi="Times New Roman" w:cs="Times New Roman"/>
          <w:b/>
          <w:sz w:val="22"/>
          <w:szCs w:val="22"/>
        </w:rPr>
        <w:lastRenderedPageBreak/>
        <w:t xml:space="preserve">               Kanıtlar</w:t>
      </w:r>
    </w:p>
    <w:p w14:paraId="22CF7B4D" w14:textId="5840A30B" w:rsidR="00EF1B5C" w:rsidRPr="0079225A" w:rsidRDefault="00000000" w:rsidP="00EF1B5C">
      <w:pPr>
        <w:pStyle w:val="GvdeMetni"/>
        <w:numPr>
          <w:ilvl w:val="1"/>
          <w:numId w:val="2"/>
        </w:numPr>
        <w:spacing w:line="360" w:lineRule="auto"/>
        <w:rPr>
          <w:rFonts w:ascii="Times New Roman" w:hAnsi="Times New Roman" w:cs="Times New Roman"/>
          <w:color w:val="FF0000"/>
          <w:sz w:val="22"/>
          <w:szCs w:val="22"/>
        </w:rPr>
      </w:pPr>
      <w:hyperlink r:id="rId76" w:history="1">
        <w:r w:rsidR="00EF1B5C" w:rsidRPr="0079225A">
          <w:rPr>
            <w:rStyle w:val="Kpr"/>
            <w:rFonts w:ascii="Times New Roman" w:hAnsi="Times New Roman" w:cs="Times New Roman"/>
            <w:sz w:val="22"/>
            <w:szCs w:val="22"/>
          </w:rPr>
          <w:t>Kulüp Bilgileri</w:t>
        </w:r>
      </w:hyperlink>
    </w:p>
    <w:p w14:paraId="42BBB244" w14:textId="2862E9C1" w:rsidR="00EF1B5C" w:rsidRPr="0079225A" w:rsidRDefault="00000000" w:rsidP="00EF1B5C">
      <w:pPr>
        <w:pStyle w:val="GvdeMetni"/>
        <w:numPr>
          <w:ilvl w:val="1"/>
          <w:numId w:val="2"/>
        </w:numPr>
        <w:spacing w:line="360" w:lineRule="auto"/>
        <w:rPr>
          <w:rFonts w:ascii="Times New Roman" w:hAnsi="Times New Roman" w:cs="Times New Roman"/>
          <w:color w:val="FF0000"/>
          <w:sz w:val="22"/>
          <w:szCs w:val="22"/>
        </w:rPr>
      </w:pPr>
      <w:hyperlink r:id="rId77" w:history="1">
        <w:r w:rsidR="00EF1B5C" w:rsidRPr="0079225A">
          <w:rPr>
            <w:rStyle w:val="Kpr"/>
            <w:rFonts w:ascii="Times New Roman" w:hAnsi="Times New Roman" w:cs="Times New Roman"/>
            <w:sz w:val="22"/>
            <w:szCs w:val="22"/>
          </w:rPr>
          <w:t>Öğrenci Etkinlikleri</w:t>
        </w:r>
      </w:hyperlink>
    </w:p>
    <w:p w14:paraId="1DAE9C15" w14:textId="2289B7AC" w:rsidR="00514C6F" w:rsidRDefault="0084782A" w:rsidP="00E5096D">
      <w:pPr>
        <w:pStyle w:val="GvdeMetni"/>
        <w:spacing w:before="23" w:line="360" w:lineRule="auto"/>
        <w:ind w:left="0" w:right="673" w:firstLine="676"/>
        <w:rPr>
          <w:rFonts w:ascii="Times New Roman" w:hAnsi="Times New Roman" w:cs="Times New Roman"/>
          <w:b/>
        </w:rPr>
      </w:pPr>
      <w:bookmarkStart w:id="6" w:name="B.4_Öğretim_Kadrosu"/>
      <w:bookmarkEnd w:id="6"/>
      <w:r w:rsidRPr="00F75F99">
        <w:rPr>
          <w:rFonts w:ascii="Times New Roman" w:hAnsi="Times New Roman" w:cs="Times New Roman"/>
          <w:b/>
        </w:rPr>
        <w:t>B</w:t>
      </w:r>
      <w:r w:rsidR="001F3716" w:rsidRPr="00F75F99">
        <w:rPr>
          <w:rFonts w:ascii="Times New Roman" w:hAnsi="Times New Roman" w:cs="Times New Roman"/>
          <w:b/>
        </w:rPr>
        <w:t xml:space="preserve">.4 ) </w:t>
      </w:r>
      <w:r w:rsidR="00827C7E" w:rsidRPr="00F75F99">
        <w:rPr>
          <w:rFonts w:ascii="Times New Roman" w:hAnsi="Times New Roman" w:cs="Times New Roman"/>
          <w:b/>
        </w:rPr>
        <w:t>Öğretim Kadrosu</w:t>
      </w:r>
    </w:p>
    <w:p w14:paraId="71365144" w14:textId="21BFDF52" w:rsidR="00B83094" w:rsidRPr="008B221A" w:rsidRDefault="00BD6C1E" w:rsidP="008B221A">
      <w:pPr>
        <w:pStyle w:val="GvdeMetni"/>
        <w:spacing w:before="23" w:line="360" w:lineRule="auto"/>
        <w:ind w:right="673"/>
        <w:rPr>
          <w:rFonts w:ascii="Times New Roman" w:hAnsi="Times New Roman" w:cs="Times New Roman"/>
          <w:sz w:val="22"/>
          <w:szCs w:val="22"/>
        </w:rPr>
      </w:pPr>
      <w:r w:rsidRPr="00BD6C1E">
        <w:rPr>
          <w:rFonts w:ascii="Times New Roman" w:hAnsi="Times New Roman" w:cs="Times New Roman"/>
          <w:sz w:val="22"/>
          <w:szCs w:val="22"/>
        </w:rPr>
        <w:t xml:space="preserve">Harran Üniversitesi öğretim üyeleri 2547 sayılı yasa ile </w:t>
      </w:r>
      <w:hyperlink r:id="rId78" w:history="1">
        <w:r w:rsidRPr="006864C2">
          <w:rPr>
            <w:rStyle w:val="Kpr"/>
            <w:rFonts w:ascii="Times New Roman" w:hAnsi="Times New Roman" w:cs="Times New Roman"/>
            <w:sz w:val="22"/>
            <w:szCs w:val="22"/>
          </w:rPr>
          <w:t>Öğretim Üyeliğine Yükseltilme ve Atanma Yönetmeliği'ne</w:t>
        </w:r>
      </w:hyperlink>
      <w:r w:rsidRPr="00BD6C1E">
        <w:rPr>
          <w:rFonts w:ascii="Times New Roman" w:hAnsi="Times New Roman" w:cs="Times New Roman"/>
          <w:color w:val="5B9BD5" w:themeColor="accent1"/>
          <w:sz w:val="22"/>
          <w:szCs w:val="22"/>
        </w:rPr>
        <w:t xml:space="preserve"> </w:t>
      </w:r>
      <w:r w:rsidRPr="00BD6C1E">
        <w:rPr>
          <w:rFonts w:ascii="Times New Roman" w:hAnsi="Times New Roman" w:cs="Times New Roman"/>
          <w:sz w:val="22"/>
          <w:szCs w:val="22"/>
        </w:rPr>
        <w:t xml:space="preserve">dayalı olarak hazırlanan yönerge ile atanmakta veya yükseltilmektedirler. Öğretim üyesi dışındaki öğretim elemanlarının ataması ise YÖK'ün ilgili yönetmeliğine dayalı olarak yapılmaktadır. Memur atamaları ise KPSS ile yapılmaktadır. </w:t>
      </w:r>
      <w:r w:rsidR="008B221A">
        <w:rPr>
          <w:rFonts w:ascii="Times New Roman" w:hAnsi="Times New Roman" w:cs="Times New Roman"/>
          <w:sz w:val="22"/>
          <w:szCs w:val="22"/>
        </w:rPr>
        <w:t xml:space="preserve">Büro Hizmetleri ve Sekreterlik </w:t>
      </w:r>
      <w:r w:rsidR="007D4F4F">
        <w:rPr>
          <w:rFonts w:ascii="Times New Roman" w:hAnsi="Times New Roman" w:cs="Times New Roman"/>
          <w:sz w:val="22"/>
          <w:szCs w:val="22"/>
        </w:rPr>
        <w:t xml:space="preserve">Bölümü’nde </w:t>
      </w:r>
      <w:r w:rsidR="008B221A">
        <w:rPr>
          <w:rFonts w:ascii="Times New Roman" w:hAnsi="Times New Roman" w:cs="Times New Roman"/>
          <w:sz w:val="22"/>
          <w:szCs w:val="22"/>
        </w:rPr>
        <w:t>2</w:t>
      </w:r>
      <w:r w:rsidR="007D4F4F">
        <w:rPr>
          <w:rFonts w:ascii="Times New Roman" w:hAnsi="Times New Roman" w:cs="Times New Roman"/>
          <w:sz w:val="22"/>
          <w:szCs w:val="22"/>
        </w:rPr>
        <w:t xml:space="preserve"> öğretim görevlisi bulunmaktadır</w:t>
      </w:r>
      <w:r w:rsidR="007D4F4F" w:rsidRPr="00B65FF2">
        <w:rPr>
          <w:rFonts w:ascii="Times New Roman" w:hAnsi="Times New Roman" w:cs="Times New Roman"/>
          <w:sz w:val="22"/>
          <w:szCs w:val="22"/>
        </w:rPr>
        <w:t xml:space="preserve">.  </w:t>
      </w:r>
      <w:r w:rsidR="00B65FF2" w:rsidRPr="00B65FF2">
        <w:rPr>
          <w:rFonts w:ascii="Times New Roman" w:hAnsi="Times New Roman" w:cs="Times New Roman"/>
          <w:sz w:val="22"/>
          <w:szCs w:val="22"/>
        </w:rPr>
        <w:t xml:space="preserve">Kurum dışından öğretim görevlisi görevlendirme </w:t>
      </w:r>
      <w:r w:rsidR="00B65FF2">
        <w:rPr>
          <w:rFonts w:ascii="Times New Roman" w:hAnsi="Times New Roman" w:cs="Times New Roman"/>
          <w:sz w:val="22"/>
          <w:szCs w:val="22"/>
        </w:rPr>
        <w:t xml:space="preserve">ise </w:t>
      </w:r>
      <w:r w:rsidR="00B65FF2" w:rsidRPr="00B65FF2">
        <w:rPr>
          <w:rFonts w:ascii="Times New Roman" w:hAnsi="Times New Roman" w:cs="Times New Roman"/>
          <w:sz w:val="22"/>
          <w:szCs w:val="22"/>
        </w:rPr>
        <w:t xml:space="preserve">2547 sayılı Kanunun 31. maddesinde "Öğretim görevlileri, ilgili yönetim kurullarının görüşleri alınarak fakültelerde dekanların, rektörlüğe bağlı bölümlerde bölüm başkanlarının önerileri üzerine ve rektörün onayı ile öğretim üyesi, öğretim üye yardımcısı ve öğretim görevlisi kadrolarına atanabilirler veya kadro şartı aranmaksızın ders saati ücreti veya sözleşmeli olarak istihdam edilebilirler" hükmü uyarınca, </w:t>
      </w:r>
      <w:r w:rsidR="00B65FF2">
        <w:rPr>
          <w:rFonts w:ascii="Times New Roman" w:hAnsi="Times New Roman" w:cs="Times New Roman"/>
          <w:sz w:val="22"/>
          <w:szCs w:val="22"/>
        </w:rPr>
        <w:t>programımızda ihtiyaç duyulan alanlarda</w:t>
      </w:r>
      <w:r w:rsidR="00B65FF2" w:rsidRPr="00B65FF2">
        <w:rPr>
          <w:rFonts w:ascii="Times New Roman" w:hAnsi="Times New Roman" w:cs="Times New Roman"/>
          <w:sz w:val="22"/>
          <w:szCs w:val="22"/>
        </w:rPr>
        <w:t xml:space="preserve"> ders vermek üzere Kurum dışından ek ders ücreti karşılığında Birimin Yönetim Kurulunda uygun görülmesi üzerine Rektörlüğün oluruyla gerçekleştirilmektedir.</w:t>
      </w:r>
    </w:p>
    <w:p w14:paraId="652D8FE7" w14:textId="46A6C119" w:rsidR="007703CC" w:rsidRPr="008B221A" w:rsidRDefault="00EE4C3C" w:rsidP="008B221A">
      <w:pPr>
        <w:spacing w:line="360" w:lineRule="auto"/>
        <w:ind w:firstLine="675"/>
        <w:jc w:val="both"/>
        <w:rPr>
          <w:rFonts w:ascii="Times New Roman" w:hAnsi="Times New Roman" w:cs="Times New Roman"/>
          <w:b/>
        </w:rPr>
      </w:pPr>
      <w:r w:rsidRPr="008B221A">
        <w:rPr>
          <w:rFonts w:ascii="Times New Roman" w:hAnsi="Times New Roman" w:cs="Times New Roman"/>
          <w:b/>
        </w:rPr>
        <w:t xml:space="preserve">         </w:t>
      </w:r>
      <w:r w:rsidR="0084782A" w:rsidRPr="008B221A">
        <w:rPr>
          <w:rFonts w:ascii="Times New Roman" w:hAnsi="Times New Roman" w:cs="Times New Roman"/>
          <w:b/>
        </w:rPr>
        <w:t xml:space="preserve">    </w:t>
      </w:r>
      <w:r w:rsidR="00514C6F" w:rsidRPr="008B221A">
        <w:rPr>
          <w:rFonts w:ascii="Times New Roman" w:hAnsi="Times New Roman" w:cs="Times New Roman"/>
          <w:b/>
        </w:rPr>
        <w:t>B.4.1. Atama, yükseltme ve görevlendirme kriterleri</w:t>
      </w:r>
    </w:p>
    <w:p w14:paraId="65382CFD" w14:textId="166D5E97" w:rsidR="00B83094" w:rsidRPr="008B221A" w:rsidRDefault="003F52F2" w:rsidP="008B221A">
      <w:pPr>
        <w:spacing w:line="360" w:lineRule="auto"/>
        <w:ind w:left="709"/>
        <w:jc w:val="both"/>
        <w:rPr>
          <w:rFonts w:ascii="Times New Roman" w:hAnsi="Times New Roman" w:cs="Times New Roman"/>
        </w:rPr>
      </w:pPr>
      <w:r w:rsidRPr="008B221A">
        <w:rPr>
          <w:rFonts w:ascii="Times New Roman" w:hAnsi="Times New Roman" w:cs="Times New Roman"/>
        </w:rPr>
        <w:t xml:space="preserve">Hilvan Meslek Yüksekokulu </w:t>
      </w:r>
      <w:r w:rsidR="008B221A" w:rsidRPr="008B221A">
        <w:rPr>
          <w:rFonts w:ascii="Times New Roman" w:hAnsi="Times New Roman" w:cs="Times New Roman"/>
        </w:rPr>
        <w:t xml:space="preserve">Büro Hizmetleri ve Sekreterlik </w:t>
      </w:r>
      <w:r w:rsidRPr="008B221A">
        <w:rPr>
          <w:rFonts w:ascii="Times New Roman" w:hAnsi="Times New Roman" w:cs="Times New Roman"/>
        </w:rPr>
        <w:t>Bölümü’nde</w:t>
      </w:r>
      <w:r w:rsidR="001E1103" w:rsidRPr="008B221A">
        <w:rPr>
          <w:rFonts w:ascii="Times New Roman" w:hAnsi="Times New Roman" w:cs="Times New Roman"/>
        </w:rPr>
        <w:t xml:space="preserve"> tüm alanlar için tanımlı ve paydaşlarca bilinen atama, yükseltme ve görevlendirme kriterleri uygulanmakta ve karar almalarda (eğitim-öğretim kadrosunun işe alınması, atanması, yükseltilmesi ve ders görevlendirmeleri vb.) kullanılmaktadır.</w:t>
      </w:r>
    </w:p>
    <w:p w14:paraId="05BEA2B7" w14:textId="64705CE5" w:rsidR="001E1103" w:rsidRPr="003D5D62" w:rsidRDefault="00B55BE8" w:rsidP="001E1103">
      <w:pPr>
        <w:jc w:val="both"/>
        <w:rPr>
          <w:rFonts w:ascii="Times New Roman" w:hAnsi="Times New Roman" w:cs="Times New Roman"/>
          <w:b/>
        </w:rPr>
      </w:pPr>
      <w:r>
        <w:rPr>
          <w:rFonts w:ascii="Times New Roman" w:hAnsi="Times New Roman" w:cs="Times New Roman"/>
          <w:b/>
        </w:rPr>
        <w:t xml:space="preserve">           </w:t>
      </w:r>
      <w:r w:rsidR="00B83094" w:rsidRPr="003D5D62">
        <w:rPr>
          <w:rFonts w:ascii="Times New Roman" w:hAnsi="Times New Roman" w:cs="Times New Roman"/>
          <w:b/>
        </w:rPr>
        <w:t xml:space="preserve">Kanıtlar </w:t>
      </w:r>
      <w:r w:rsidR="001E1103" w:rsidRPr="003D5D62">
        <w:rPr>
          <w:rFonts w:ascii="Times New Roman" w:hAnsi="Times New Roman" w:cs="Times New Roman"/>
          <w:b/>
        </w:rPr>
        <w:t xml:space="preserve"> </w:t>
      </w:r>
    </w:p>
    <w:p w14:paraId="1FF67147" w14:textId="673B0E4A" w:rsidR="007413AF" w:rsidRPr="003D5D62" w:rsidRDefault="00B55BE8" w:rsidP="000F10FF">
      <w:pPr>
        <w:jc w:val="both"/>
        <w:rPr>
          <w:rFonts w:ascii="Times New Roman" w:hAnsi="Times New Roman" w:cs="Times New Roman"/>
          <w:b/>
        </w:rPr>
      </w:pPr>
      <w:r w:rsidRPr="003D5D62">
        <w:rPr>
          <w:rFonts w:ascii="Times New Roman" w:hAnsi="Times New Roman" w:cs="Times New Roman"/>
          <w:b/>
        </w:rPr>
        <w:t xml:space="preserve">          </w:t>
      </w:r>
      <w:r w:rsidR="00B83094" w:rsidRPr="003D5D62">
        <w:rPr>
          <w:rFonts w:ascii="Times New Roman" w:hAnsi="Times New Roman" w:cs="Times New Roman"/>
          <w:b/>
        </w:rPr>
        <w:t xml:space="preserve">4.1. </w:t>
      </w:r>
      <w:hyperlink r:id="rId79" w:history="1">
        <w:r w:rsidR="00B83094" w:rsidRPr="003D5D62">
          <w:rPr>
            <w:rStyle w:val="Kpr"/>
            <w:rFonts w:ascii="Times New Roman" w:hAnsi="Times New Roman" w:cs="Times New Roman"/>
          </w:rPr>
          <w:t>Harran Üniversitesi Öğretim Üyeliğine Yükseltilme ve Atanma Yönergesi</w:t>
        </w:r>
      </w:hyperlink>
      <w:r w:rsidR="007413AF" w:rsidRPr="003D5D62">
        <w:rPr>
          <w:rFonts w:ascii="Times New Roman" w:hAnsi="Times New Roman" w:cs="Times New Roman"/>
          <w:b/>
        </w:rPr>
        <w:tab/>
      </w:r>
    </w:p>
    <w:p w14:paraId="4C647AE6" w14:textId="051F0B8F" w:rsidR="009542D1" w:rsidRPr="003D5D62" w:rsidRDefault="00514C6F" w:rsidP="0084782A">
      <w:pPr>
        <w:ind w:firstLine="675"/>
        <w:jc w:val="both"/>
        <w:rPr>
          <w:rFonts w:ascii="Times New Roman" w:hAnsi="Times New Roman" w:cs="Times New Roman"/>
          <w:b/>
        </w:rPr>
      </w:pPr>
      <w:r w:rsidRPr="003D5D62">
        <w:rPr>
          <w:rFonts w:ascii="Times New Roman" w:hAnsi="Times New Roman" w:cs="Times New Roman"/>
          <w:b/>
        </w:rPr>
        <w:tab/>
        <w:t xml:space="preserve">          </w:t>
      </w:r>
      <w:r w:rsidR="0084782A" w:rsidRPr="003D5D62">
        <w:rPr>
          <w:rFonts w:ascii="Times New Roman" w:hAnsi="Times New Roman" w:cs="Times New Roman"/>
          <w:b/>
        </w:rPr>
        <w:t xml:space="preserve">    </w:t>
      </w:r>
      <w:r w:rsidRPr="003D5D62">
        <w:rPr>
          <w:rFonts w:ascii="Times New Roman" w:hAnsi="Times New Roman" w:cs="Times New Roman"/>
          <w:b/>
        </w:rPr>
        <w:t xml:space="preserve"> B.4.2. Öğretim yetkinlikleri ve gelişimi</w:t>
      </w:r>
    </w:p>
    <w:p w14:paraId="45CB95AF" w14:textId="2FA147BB" w:rsidR="007413AF" w:rsidRPr="003D5D62" w:rsidRDefault="00C55CA2" w:rsidP="00B55BE8">
      <w:pPr>
        <w:ind w:firstLine="675"/>
        <w:jc w:val="both"/>
        <w:rPr>
          <w:rFonts w:ascii="Times New Roman" w:hAnsi="Times New Roman" w:cs="Times New Roman"/>
        </w:rPr>
      </w:pPr>
      <w:r w:rsidRPr="003D5D62">
        <w:rPr>
          <w:rFonts w:ascii="Times New Roman" w:hAnsi="Times New Roman" w:cs="Times New Roman"/>
        </w:rPr>
        <w:t>Kurumun genelinde öğretim elemanlarının öğretim yetkinliğini gelişt</w:t>
      </w:r>
      <w:r w:rsidR="00AA2E66" w:rsidRPr="003D5D62">
        <w:rPr>
          <w:rFonts w:ascii="Times New Roman" w:hAnsi="Times New Roman" w:cs="Times New Roman"/>
        </w:rPr>
        <w:t>irmek üzere uygulamalar vardır.</w:t>
      </w:r>
    </w:p>
    <w:p w14:paraId="344AF2FC" w14:textId="4213865E" w:rsidR="00B55BE8" w:rsidRPr="003D5D62" w:rsidRDefault="00B55BE8" w:rsidP="00B55BE8">
      <w:pPr>
        <w:jc w:val="both"/>
        <w:rPr>
          <w:rFonts w:ascii="Times New Roman" w:hAnsi="Times New Roman" w:cs="Times New Roman"/>
          <w:b/>
        </w:rPr>
      </w:pPr>
      <w:r w:rsidRPr="003D5D62">
        <w:rPr>
          <w:rFonts w:ascii="Times New Roman" w:hAnsi="Times New Roman" w:cs="Times New Roman"/>
          <w:b/>
        </w:rPr>
        <w:t xml:space="preserve">             Kanıtlar  </w:t>
      </w:r>
    </w:p>
    <w:p w14:paraId="5949A441" w14:textId="313F53C1" w:rsidR="00B55BE8" w:rsidRPr="003D5D62" w:rsidRDefault="00B55BE8" w:rsidP="008B221A">
      <w:pPr>
        <w:jc w:val="both"/>
        <w:rPr>
          <w:rFonts w:ascii="Times New Roman" w:hAnsi="Times New Roman" w:cs="Times New Roman"/>
          <w:b/>
        </w:rPr>
      </w:pPr>
      <w:r w:rsidRPr="003D5D62">
        <w:rPr>
          <w:rFonts w:ascii="Times New Roman" w:hAnsi="Times New Roman" w:cs="Times New Roman"/>
          <w:b/>
        </w:rPr>
        <w:t xml:space="preserve">             4.2. </w:t>
      </w:r>
      <w:hyperlink r:id="rId80" w:history="1">
        <w:r w:rsidRPr="003D5D62">
          <w:rPr>
            <w:rStyle w:val="Kpr"/>
            <w:rFonts w:ascii="Times New Roman" w:hAnsi="Times New Roman" w:cs="Times New Roman"/>
          </w:rPr>
          <w:t>Harran Üniversitesi Öğretim Üyeliğine Yükseltilme ve Atanma Yönergesi</w:t>
        </w:r>
      </w:hyperlink>
      <w:r w:rsidRPr="003D5D62">
        <w:rPr>
          <w:rFonts w:ascii="Times New Roman" w:hAnsi="Times New Roman" w:cs="Times New Roman"/>
          <w:b/>
        </w:rPr>
        <w:tab/>
      </w:r>
    </w:p>
    <w:p w14:paraId="2E3A2308" w14:textId="10DC5278" w:rsidR="00514C6F" w:rsidRPr="003D5D62" w:rsidRDefault="00514C6F" w:rsidP="00EE4C3C">
      <w:pPr>
        <w:ind w:firstLine="675"/>
        <w:jc w:val="both"/>
        <w:rPr>
          <w:rFonts w:ascii="Times New Roman" w:hAnsi="Times New Roman" w:cs="Times New Roman"/>
          <w:b/>
        </w:rPr>
      </w:pPr>
      <w:r w:rsidRPr="003D5D62">
        <w:rPr>
          <w:rFonts w:ascii="Times New Roman" w:hAnsi="Times New Roman" w:cs="Times New Roman"/>
          <w:b/>
        </w:rPr>
        <w:tab/>
        <w:t xml:space="preserve">        </w:t>
      </w:r>
      <w:r w:rsidR="0084782A" w:rsidRPr="003D5D62">
        <w:rPr>
          <w:rFonts w:ascii="Times New Roman" w:hAnsi="Times New Roman" w:cs="Times New Roman"/>
          <w:b/>
        </w:rPr>
        <w:t xml:space="preserve">       </w:t>
      </w:r>
      <w:r w:rsidRPr="003D5D62">
        <w:rPr>
          <w:rFonts w:ascii="Times New Roman" w:hAnsi="Times New Roman" w:cs="Times New Roman"/>
          <w:b/>
        </w:rPr>
        <w:t>B.4.3. Eğitim faaliyetlerine yönelik teşvik ve ödüllendirme</w:t>
      </w:r>
    </w:p>
    <w:p w14:paraId="3E99DA7A" w14:textId="1858030D" w:rsidR="00510E2C" w:rsidRPr="00E5096D" w:rsidRDefault="008B221A" w:rsidP="00E5096D">
      <w:pPr>
        <w:ind w:firstLine="675"/>
        <w:jc w:val="both"/>
        <w:rPr>
          <w:rFonts w:ascii="Times New Roman" w:hAnsi="Times New Roman" w:cs="Times New Roman"/>
        </w:rPr>
      </w:pPr>
      <w:r w:rsidRPr="003D5D62">
        <w:rPr>
          <w:rFonts w:ascii="Times New Roman" w:hAnsi="Times New Roman" w:cs="Times New Roman"/>
        </w:rPr>
        <w:t xml:space="preserve">Büro Hizmetleri ve Sekreterlik </w:t>
      </w:r>
      <w:r w:rsidR="00B55BE8" w:rsidRPr="003D5D62">
        <w:rPr>
          <w:rFonts w:ascii="Times New Roman" w:hAnsi="Times New Roman" w:cs="Times New Roman"/>
        </w:rPr>
        <w:t>Bölümü’nde t</w:t>
      </w:r>
      <w:r w:rsidR="00D27FAB" w:rsidRPr="003D5D62">
        <w:rPr>
          <w:rFonts w:ascii="Times New Roman" w:hAnsi="Times New Roman" w:cs="Times New Roman"/>
        </w:rPr>
        <w:t>eşvik ve</w:t>
      </w:r>
      <w:r w:rsidR="00136129" w:rsidRPr="003D5D62">
        <w:rPr>
          <w:rFonts w:ascii="Times New Roman" w:hAnsi="Times New Roman" w:cs="Times New Roman"/>
        </w:rPr>
        <w:t xml:space="preserve"> ödüllendirme uygulamaları mevcuttur</w:t>
      </w:r>
      <w:r w:rsidR="00D27FAB" w:rsidRPr="003D5D62">
        <w:rPr>
          <w:rFonts w:ascii="Times New Roman" w:hAnsi="Times New Roman" w:cs="Times New Roman"/>
        </w:rPr>
        <w:t xml:space="preserve">. </w:t>
      </w:r>
    </w:p>
    <w:p w14:paraId="68BE3270" w14:textId="3CA26F6F" w:rsidR="00D27FAB" w:rsidRPr="003D5D62" w:rsidRDefault="00D27FAB" w:rsidP="00EE4C3C">
      <w:pPr>
        <w:ind w:firstLine="675"/>
        <w:jc w:val="both"/>
        <w:rPr>
          <w:rFonts w:ascii="Times New Roman" w:hAnsi="Times New Roman" w:cs="Times New Roman"/>
          <w:b/>
        </w:rPr>
      </w:pPr>
      <w:r w:rsidRPr="003D5D62">
        <w:rPr>
          <w:rFonts w:ascii="Times New Roman" w:hAnsi="Times New Roman" w:cs="Times New Roman"/>
          <w:b/>
        </w:rPr>
        <w:t xml:space="preserve">Kanıtlar </w:t>
      </w:r>
    </w:p>
    <w:p w14:paraId="647862A0" w14:textId="3B3A6029" w:rsidR="00827C7E" w:rsidRPr="003D5D62" w:rsidRDefault="00510E2C" w:rsidP="00FB2B51">
      <w:pPr>
        <w:ind w:firstLine="675"/>
        <w:jc w:val="both"/>
        <w:rPr>
          <w:rFonts w:ascii="Times New Roman" w:hAnsi="Times New Roman" w:cs="Times New Roman"/>
          <w:b/>
        </w:rPr>
      </w:pPr>
      <w:hyperlink r:id="rId81" w:history="1">
        <w:r w:rsidR="00D27FAB" w:rsidRPr="00510E2C">
          <w:rPr>
            <w:rStyle w:val="Kpr"/>
            <w:rFonts w:ascii="Times New Roman" w:hAnsi="Times New Roman" w:cs="Times New Roman"/>
            <w:b/>
            <w:bCs/>
          </w:rPr>
          <w:t>4.3.</w:t>
        </w:r>
        <w:r w:rsidR="003D5D62" w:rsidRPr="00510E2C">
          <w:rPr>
            <w:rStyle w:val="Kpr"/>
            <w:rFonts w:ascii="Times New Roman" w:hAnsi="Times New Roman" w:cs="Times New Roman"/>
          </w:rPr>
          <w:t xml:space="preserve"> </w:t>
        </w:r>
        <w:r w:rsidR="00FB2B51" w:rsidRPr="00510E2C">
          <w:rPr>
            <w:rStyle w:val="Kpr"/>
            <w:rFonts w:ascii="Times New Roman" w:hAnsi="Times New Roman" w:cs="Times New Roman"/>
          </w:rPr>
          <w:t xml:space="preserve">Bölüm Yayın </w:t>
        </w:r>
        <w:r w:rsidR="00D27FAB" w:rsidRPr="00510E2C">
          <w:rPr>
            <w:rStyle w:val="Kpr"/>
            <w:rFonts w:ascii="Times New Roman" w:hAnsi="Times New Roman" w:cs="Times New Roman"/>
          </w:rPr>
          <w:t>Perf</w:t>
        </w:r>
        <w:r w:rsidR="00FB2B51" w:rsidRPr="00510E2C">
          <w:rPr>
            <w:rStyle w:val="Kpr"/>
            <w:rFonts w:ascii="Times New Roman" w:hAnsi="Times New Roman" w:cs="Times New Roman"/>
          </w:rPr>
          <w:t>ormans Formu</w:t>
        </w:r>
      </w:hyperlink>
    </w:p>
    <w:p w14:paraId="0F0F1224" w14:textId="6AAF4BAC" w:rsidR="00827C7E" w:rsidRPr="0079225A" w:rsidRDefault="00514C6F" w:rsidP="00442690">
      <w:pPr>
        <w:pStyle w:val="GvdeMetni"/>
        <w:spacing w:before="23" w:line="360" w:lineRule="auto"/>
        <w:ind w:right="673"/>
        <w:rPr>
          <w:rFonts w:ascii="Times New Roman" w:hAnsi="Times New Roman" w:cs="Times New Roman"/>
          <w:b/>
        </w:rPr>
      </w:pPr>
      <w:bookmarkStart w:id="7" w:name="C.2_Araştırma_Yetkinliği,_İş_birlikleri_"/>
      <w:bookmarkEnd w:id="7"/>
      <w:r w:rsidRPr="0079225A">
        <w:rPr>
          <w:rFonts w:ascii="Times New Roman" w:hAnsi="Times New Roman" w:cs="Times New Roman"/>
          <w:b/>
        </w:rPr>
        <w:lastRenderedPageBreak/>
        <w:t>C</w:t>
      </w:r>
      <w:r w:rsidR="001F3716" w:rsidRPr="0079225A">
        <w:rPr>
          <w:rFonts w:ascii="Times New Roman" w:hAnsi="Times New Roman" w:cs="Times New Roman"/>
          <w:b/>
        </w:rPr>
        <w:t xml:space="preserve">.2) </w:t>
      </w:r>
      <w:r w:rsidR="00827C7E" w:rsidRPr="0079225A">
        <w:rPr>
          <w:rFonts w:ascii="Times New Roman" w:hAnsi="Times New Roman" w:cs="Times New Roman"/>
          <w:b/>
        </w:rPr>
        <w:t>Araştırma Yetkinliği, İş birlikleri ve Destekler</w:t>
      </w:r>
    </w:p>
    <w:p w14:paraId="5037A6D3" w14:textId="25D340EA" w:rsidR="007413AF" w:rsidRPr="009F649C" w:rsidRDefault="007E0924" w:rsidP="009F649C">
      <w:pPr>
        <w:pStyle w:val="GvdeMetni"/>
        <w:spacing w:before="23" w:line="360" w:lineRule="auto"/>
        <w:ind w:right="673"/>
        <w:rPr>
          <w:rFonts w:ascii="Times New Roman" w:hAnsi="Times New Roman" w:cs="Times New Roman"/>
          <w:sz w:val="22"/>
          <w:szCs w:val="22"/>
        </w:rPr>
      </w:pPr>
      <w:r w:rsidRPr="007E0924">
        <w:rPr>
          <w:rFonts w:ascii="Times New Roman" w:hAnsi="Times New Roman" w:cs="Times New Roman"/>
          <w:sz w:val="22"/>
          <w:szCs w:val="22"/>
        </w:rPr>
        <w:t xml:space="preserve">Bölümde işe alınan/atanan araştırma personelinin gerekli yetkinliğe sahip olup olmadığının değerlendirmesini </w:t>
      </w:r>
      <w:r w:rsidRPr="00DE3003">
        <w:rPr>
          <w:rFonts w:ascii="Times New Roman" w:hAnsi="Times New Roman" w:cs="Times New Roman"/>
          <w:sz w:val="22"/>
          <w:szCs w:val="22"/>
        </w:rPr>
        <w:t>Yükseköğretim Kanunu ile Yükseltilme ve Atanma Yönergesi</w:t>
      </w:r>
      <w:r w:rsidRPr="007E0924">
        <w:rPr>
          <w:rFonts w:ascii="Times New Roman" w:hAnsi="Times New Roman" w:cs="Times New Roman"/>
          <w:sz w:val="22"/>
          <w:szCs w:val="22"/>
        </w:rPr>
        <w:t xml:space="preserve"> kapsamında gerçekleştirmektedir. Akademik personel yetkinliğinin geliştirilmesi ve iyileştirmesinin sürdürülebilirliğinin sağlanması için, belirlenen usul ve esaslar dâhilinde yurtiçi ve yurt dışı bilimsel toplantılara </w:t>
      </w:r>
      <w:r w:rsidR="00DE4C1D">
        <w:rPr>
          <w:rFonts w:ascii="Times New Roman" w:hAnsi="Times New Roman" w:cs="Times New Roman"/>
          <w:sz w:val="22"/>
          <w:szCs w:val="22"/>
        </w:rPr>
        <w:t xml:space="preserve">katılım imkânı sağlanmaktadır. </w:t>
      </w:r>
      <w:r w:rsidR="00DE4C1D" w:rsidRPr="00DE4C1D">
        <w:rPr>
          <w:rFonts w:ascii="Times New Roman" w:hAnsi="Times New Roman" w:cs="Times New Roman"/>
          <w:sz w:val="22"/>
          <w:szCs w:val="22"/>
        </w:rPr>
        <w:t>Akademik düzeyde proje yazma eğitimi üniversite tarafından verilmekte, kurum içi düzenli eğitim ve seminerler düzenlenmektedir.</w:t>
      </w:r>
      <w:r w:rsidR="00AD04DA" w:rsidRPr="00AD04DA">
        <w:t xml:space="preserve"> </w:t>
      </w:r>
      <w:r w:rsidR="00AD04DA" w:rsidRPr="00AD04DA">
        <w:rPr>
          <w:rFonts w:ascii="Times New Roman" w:hAnsi="Times New Roman" w:cs="Times New Roman"/>
          <w:sz w:val="22"/>
          <w:szCs w:val="22"/>
        </w:rPr>
        <w:t xml:space="preserve">Tüm bunlarla </w:t>
      </w:r>
      <w:r w:rsidR="00AD04DA">
        <w:rPr>
          <w:rFonts w:ascii="Times New Roman" w:hAnsi="Times New Roman" w:cs="Times New Roman"/>
          <w:sz w:val="22"/>
          <w:szCs w:val="22"/>
        </w:rPr>
        <w:t>beraber</w:t>
      </w:r>
      <w:r w:rsidR="00AD04DA" w:rsidRPr="00AD04DA">
        <w:rPr>
          <w:rFonts w:ascii="Times New Roman" w:hAnsi="Times New Roman" w:cs="Times New Roman"/>
          <w:sz w:val="22"/>
          <w:szCs w:val="22"/>
        </w:rPr>
        <w:t xml:space="preserve"> tüm akademik personelin araştırma geliştirme performansı </w:t>
      </w:r>
      <w:hyperlink r:id="rId82" w:history="1">
        <w:r w:rsidR="00AD04DA" w:rsidRPr="00EA561B">
          <w:rPr>
            <w:rStyle w:val="Kpr"/>
            <w:rFonts w:ascii="Times New Roman" w:hAnsi="Times New Roman" w:cs="Times New Roman"/>
            <w:sz w:val="22"/>
            <w:szCs w:val="22"/>
          </w:rPr>
          <w:t>KYBS</w:t>
        </w:r>
      </w:hyperlink>
      <w:r w:rsidR="00AD04DA" w:rsidRPr="00EA561B">
        <w:rPr>
          <w:rFonts w:ascii="Times New Roman" w:hAnsi="Times New Roman" w:cs="Times New Roman"/>
          <w:sz w:val="22"/>
          <w:szCs w:val="22"/>
        </w:rPr>
        <w:t xml:space="preserve"> </w:t>
      </w:r>
      <w:r w:rsidR="00AD04DA" w:rsidRPr="00AD04DA">
        <w:rPr>
          <w:rFonts w:ascii="Times New Roman" w:hAnsi="Times New Roman" w:cs="Times New Roman"/>
          <w:sz w:val="22"/>
          <w:szCs w:val="22"/>
        </w:rPr>
        <w:t>üzerinden izlenmektedir. Araştırma geliştirme performanslarını daha yukarıya taşımak için gerekli destek ve motivasyon sağlanmaktadır.</w:t>
      </w:r>
    </w:p>
    <w:p w14:paraId="0207CBE4" w14:textId="39837054" w:rsidR="007C01CF" w:rsidRPr="0079225A" w:rsidRDefault="00514C6F" w:rsidP="0084782A">
      <w:pPr>
        <w:pStyle w:val="GvdeMetni"/>
        <w:spacing w:before="23" w:line="360" w:lineRule="auto"/>
        <w:ind w:right="673"/>
        <w:rPr>
          <w:rFonts w:ascii="Times New Roman" w:hAnsi="Times New Roman" w:cs="Times New Roman"/>
          <w:b/>
          <w:sz w:val="22"/>
          <w:szCs w:val="22"/>
        </w:rPr>
      </w:pPr>
      <w:r w:rsidRPr="00532DF3">
        <w:rPr>
          <w:rFonts w:ascii="Calibri" w:hAnsi="Calibri" w:cs="Calibri"/>
          <w:sz w:val="22"/>
          <w:szCs w:val="22"/>
        </w:rPr>
        <w:tab/>
      </w:r>
      <w:r w:rsidRPr="0079225A">
        <w:rPr>
          <w:rFonts w:ascii="Times New Roman" w:hAnsi="Times New Roman" w:cs="Times New Roman"/>
          <w:sz w:val="22"/>
          <w:szCs w:val="22"/>
        </w:rPr>
        <w:t xml:space="preserve">       </w:t>
      </w:r>
      <w:r w:rsidR="00442690" w:rsidRPr="0079225A">
        <w:rPr>
          <w:rFonts w:ascii="Times New Roman" w:hAnsi="Times New Roman" w:cs="Times New Roman"/>
          <w:sz w:val="22"/>
          <w:szCs w:val="22"/>
        </w:rPr>
        <w:t xml:space="preserve">  </w:t>
      </w:r>
      <w:r w:rsidRPr="0079225A">
        <w:rPr>
          <w:rFonts w:ascii="Times New Roman" w:hAnsi="Times New Roman" w:cs="Times New Roman"/>
          <w:b/>
          <w:sz w:val="22"/>
          <w:szCs w:val="22"/>
        </w:rPr>
        <w:t>C.2.1. Araştırma yetkinlikleri ve gelişimi</w:t>
      </w:r>
    </w:p>
    <w:p w14:paraId="43399FAF" w14:textId="47AADE52" w:rsidR="00836A21" w:rsidRPr="0079225A" w:rsidRDefault="00562C9A" w:rsidP="0084782A">
      <w:pPr>
        <w:pStyle w:val="GvdeMetni"/>
        <w:spacing w:before="23" w:line="360" w:lineRule="auto"/>
        <w:ind w:right="673"/>
        <w:rPr>
          <w:rFonts w:ascii="Times New Roman" w:hAnsi="Times New Roman" w:cs="Times New Roman"/>
          <w:sz w:val="22"/>
          <w:szCs w:val="22"/>
        </w:rPr>
      </w:pPr>
      <w:r w:rsidRPr="0079225A">
        <w:rPr>
          <w:rFonts w:ascii="Times New Roman" w:hAnsi="Times New Roman" w:cs="Times New Roman"/>
          <w:sz w:val="22"/>
          <w:szCs w:val="22"/>
        </w:rPr>
        <w:t xml:space="preserve">Bölümde </w:t>
      </w:r>
      <w:r w:rsidR="00836A21" w:rsidRPr="0079225A">
        <w:rPr>
          <w:rFonts w:ascii="Times New Roman" w:hAnsi="Times New Roman" w:cs="Times New Roman"/>
          <w:sz w:val="22"/>
          <w:szCs w:val="22"/>
        </w:rPr>
        <w:t>öğretim elemanlarının araştırma yetkinliğinin geliştirilmesine yönelik uygulamalar yürütülmektedir.</w:t>
      </w:r>
    </w:p>
    <w:p w14:paraId="0FB24494" w14:textId="77777777" w:rsidR="00562C9A" w:rsidRPr="0079225A" w:rsidRDefault="00836A21" w:rsidP="0084782A">
      <w:pPr>
        <w:pStyle w:val="GvdeMetni"/>
        <w:spacing w:before="23" w:line="360" w:lineRule="auto"/>
        <w:ind w:right="673"/>
        <w:rPr>
          <w:rFonts w:ascii="Times New Roman" w:hAnsi="Times New Roman" w:cs="Times New Roman"/>
        </w:rPr>
      </w:pPr>
      <w:r w:rsidRPr="0079225A">
        <w:rPr>
          <w:rFonts w:ascii="Times New Roman" w:hAnsi="Times New Roman" w:cs="Times New Roman"/>
          <w:sz w:val="22"/>
          <w:szCs w:val="22"/>
        </w:rPr>
        <w:t xml:space="preserve"> Kanıtlar</w:t>
      </w:r>
      <w:r w:rsidRPr="0079225A">
        <w:rPr>
          <w:rFonts w:ascii="Times New Roman" w:hAnsi="Times New Roman" w:cs="Times New Roman"/>
        </w:rPr>
        <w:t xml:space="preserve"> </w:t>
      </w:r>
    </w:p>
    <w:p w14:paraId="369C6AE2" w14:textId="6A125D13" w:rsidR="00836A21" w:rsidRPr="0079225A" w:rsidRDefault="00836A21" w:rsidP="0084782A">
      <w:pPr>
        <w:pStyle w:val="GvdeMetni"/>
        <w:spacing w:before="23" w:line="360" w:lineRule="auto"/>
        <w:ind w:right="673"/>
        <w:rPr>
          <w:rFonts w:ascii="Times New Roman" w:hAnsi="Times New Roman" w:cs="Times New Roman"/>
          <w:sz w:val="22"/>
          <w:szCs w:val="22"/>
        </w:rPr>
      </w:pPr>
      <w:r w:rsidRPr="0079225A">
        <w:rPr>
          <w:rFonts w:ascii="Times New Roman" w:hAnsi="Times New Roman" w:cs="Times New Roman"/>
          <w:sz w:val="22"/>
          <w:szCs w:val="22"/>
        </w:rPr>
        <w:t>2.1.</w:t>
      </w:r>
      <w:r w:rsidR="00AA6499" w:rsidRPr="0079225A">
        <w:rPr>
          <w:rFonts w:ascii="Times New Roman" w:hAnsi="Times New Roman" w:cs="Times New Roman"/>
          <w:sz w:val="22"/>
          <w:szCs w:val="22"/>
        </w:rPr>
        <w:t xml:space="preserve"> </w:t>
      </w:r>
      <w:hyperlink r:id="rId83" w:history="1">
        <w:r w:rsidR="00AA6499" w:rsidRPr="0079225A">
          <w:rPr>
            <w:rStyle w:val="Kpr"/>
            <w:rFonts w:ascii="Times New Roman" w:hAnsi="Times New Roman" w:cs="Times New Roman"/>
            <w:sz w:val="22"/>
            <w:szCs w:val="22"/>
          </w:rPr>
          <w:t>Harran Üniversitesi Öğretim Üyeliğine Yükseltilme ve Atanma Yönergesi</w:t>
        </w:r>
      </w:hyperlink>
      <w:r w:rsidR="00AA6499" w:rsidRPr="0079225A">
        <w:rPr>
          <w:rFonts w:ascii="Times New Roman" w:hAnsi="Times New Roman" w:cs="Times New Roman"/>
          <w:sz w:val="22"/>
          <w:szCs w:val="22"/>
        </w:rPr>
        <w:t xml:space="preserve"> </w:t>
      </w:r>
      <w:r w:rsidRPr="0079225A">
        <w:rPr>
          <w:rFonts w:ascii="Times New Roman" w:hAnsi="Times New Roman" w:cs="Times New Roman"/>
          <w:sz w:val="22"/>
          <w:szCs w:val="22"/>
        </w:rPr>
        <w:t xml:space="preserve"> </w:t>
      </w:r>
    </w:p>
    <w:p w14:paraId="3D4A33EF" w14:textId="5A374B27" w:rsidR="00514C6F" w:rsidRPr="0079225A" w:rsidRDefault="00AF17C8" w:rsidP="00130AC5">
      <w:pPr>
        <w:pStyle w:val="GvdeMetni"/>
        <w:spacing w:before="23" w:line="360" w:lineRule="auto"/>
        <w:ind w:right="673"/>
        <w:rPr>
          <w:rFonts w:ascii="Times New Roman" w:hAnsi="Times New Roman" w:cs="Times New Roman"/>
          <w:sz w:val="22"/>
          <w:szCs w:val="22"/>
        </w:rPr>
      </w:pPr>
      <w:r w:rsidRPr="0079225A">
        <w:rPr>
          <w:rFonts w:ascii="Times New Roman" w:hAnsi="Times New Roman" w:cs="Times New Roman"/>
          <w:sz w:val="22"/>
          <w:szCs w:val="22"/>
        </w:rPr>
        <w:t>2.1.</w:t>
      </w:r>
      <w:hyperlink r:id="rId84" w:history="1">
        <w:r w:rsidRPr="0079225A">
          <w:rPr>
            <w:rStyle w:val="Kpr"/>
            <w:rFonts w:ascii="Times New Roman" w:hAnsi="Times New Roman" w:cs="Times New Roman"/>
            <w:sz w:val="22"/>
            <w:szCs w:val="22"/>
          </w:rPr>
          <w:t>Öğ</w:t>
        </w:r>
        <w:r w:rsidR="00836A21" w:rsidRPr="0079225A">
          <w:rPr>
            <w:rStyle w:val="Kpr"/>
            <w:rFonts w:ascii="Times New Roman" w:hAnsi="Times New Roman" w:cs="Times New Roman"/>
            <w:sz w:val="22"/>
            <w:szCs w:val="22"/>
          </w:rPr>
          <w:t>retim</w:t>
        </w:r>
        <w:r w:rsidRPr="0079225A">
          <w:rPr>
            <w:rStyle w:val="Kpr"/>
            <w:rFonts w:ascii="Times New Roman" w:hAnsi="Times New Roman" w:cs="Times New Roman"/>
            <w:sz w:val="22"/>
            <w:szCs w:val="22"/>
          </w:rPr>
          <w:t xml:space="preserve"> </w:t>
        </w:r>
        <w:r w:rsidR="00836A21" w:rsidRPr="0079225A">
          <w:rPr>
            <w:rStyle w:val="Kpr"/>
            <w:rFonts w:ascii="Times New Roman" w:hAnsi="Times New Roman" w:cs="Times New Roman"/>
            <w:sz w:val="22"/>
            <w:szCs w:val="22"/>
          </w:rPr>
          <w:t>Gör</w:t>
        </w:r>
        <w:r w:rsidRPr="0079225A">
          <w:rPr>
            <w:rStyle w:val="Kpr"/>
            <w:rFonts w:ascii="Times New Roman" w:hAnsi="Times New Roman" w:cs="Times New Roman"/>
            <w:sz w:val="22"/>
            <w:szCs w:val="22"/>
          </w:rPr>
          <w:t>evlisi Atama</w:t>
        </w:r>
      </w:hyperlink>
    </w:p>
    <w:p w14:paraId="62B731A8" w14:textId="6B251208" w:rsidR="00611F4F" w:rsidRPr="0079225A" w:rsidRDefault="00514C6F" w:rsidP="00442690">
      <w:pPr>
        <w:pStyle w:val="GvdeMetni"/>
        <w:spacing w:before="23" w:line="360" w:lineRule="auto"/>
        <w:ind w:right="673"/>
        <w:rPr>
          <w:rFonts w:ascii="Times New Roman" w:hAnsi="Times New Roman" w:cs="Times New Roman"/>
          <w:b/>
        </w:rPr>
      </w:pPr>
      <w:bookmarkStart w:id="8" w:name="C.3_Araştırma_Performansı"/>
      <w:bookmarkEnd w:id="8"/>
      <w:r w:rsidRPr="0079225A">
        <w:rPr>
          <w:rFonts w:ascii="Times New Roman" w:hAnsi="Times New Roman" w:cs="Times New Roman"/>
          <w:b/>
        </w:rPr>
        <w:t>C</w:t>
      </w:r>
      <w:r w:rsidR="001F3716" w:rsidRPr="0079225A">
        <w:rPr>
          <w:rFonts w:ascii="Times New Roman" w:hAnsi="Times New Roman" w:cs="Times New Roman"/>
          <w:b/>
        </w:rPr>
        <w:t xml:space="preserve">.3) </w:t>
      </w:r>
      <w:r w:rsidR="00827C7E" w:rsidRPr="0079225A">
        <w:rPr>
          <w:rFonts w:ascii="Times New Roman" w:hAnsi="Times New Roman" w:cs="Times New Roman"/>
          <w:b/>
        </w:rPr>
        <w:t>Araştırma Performansı</w:t>
      </w:r>
    </w:p>
    <w:p w14:paraId="100CA2B5" w14:textId="57084515" w:rsidR="00A93C53" w:rsidRPr="0079225A" w:rsidRDefault="00401B71" w:rsidP="001D7451">
      <w:pPr>
        <w:pStyle w:val="GvdeMetni"/>
        <w:spacing w:before="23" w:line="360" w:lineRule="auto"/>
        <w:ind w:right="673"/>
        <w:rPr>
          <w:rFonts w:ascii="Times New Roman" w:hAnsi="Times New Roman" w:cs="Times New Roman"/>
          <w:sz w:val="22"/>
          <w:szCs w:val="22"/>
        </w:rPr>
      </w:pPr>
      <w:r w:rsidRPr="0079225A">
        <w:rPr>
          <w:rFonts w:ascii="Times New Roman" w:hAnsi="Times New Roman" w:cs="Times New Roman"/>
          <w:sz w:val="22"/>
          <w:szCs w:val="22"/>
        </w:rPr>
        <w:t xml:space="preserve">Üniversitemiz Stratejik Planı Doğrultusunda aktif olarak kullanılan </w:t>
      </w:r>
      <w:hyperlink r:id="rId85" w:history="1">
        <w:r w:rsidR="00F80CD9" w:rsidRPr="0079225A">
          <w:rPr>
            <w:rStyle w:val="Kpr"/>
            <w:rFonts w:ascii="Times New Roman" w:hAnsi="Times New Roman" w:cs="Times New Roman"/>
            <w:sz w:val="22"/>
            <w:szCs w:val="22"/>
          </w:rPr>
          <w:t>Kalite</w:t>
        </w:r>
        <w:r w:rsidR="00A01992" w:rsidRPr="0079225A">
          <w:rPr>
            <w:rStyle w:val="Kpr"/>
            <w:rFonts w:ascii="Times New Roman" w:hAnsi="Times New Roman" w:cs="Times New Roman"/>
            <w:sz w:val="22"/>
            <w:szCs w:val="22"/>
          </w:rPr>
          <w:t xml:space="preserve"> Yönetim Bilgi Sistemi</w:t>
        </w:r>
      </w:hyperlink>
      <w:r w:rsidR="00A01992" w:rsidRPr="0079225A">
        <w:rPr>
          <w:rFonts w:ascii="Times New Roman" w:hAnsi="Times New Roman" w:cs="Times New Roman"/>
          <w:sz w:val="22"/>
          <w:szCs w:val="22"/>
        </w:rPr>
        <w:t xml:space="preserve"> ile</w:t>
      </w:r>
      <w:r w:rsidRPr="0079225A">
        <w:rPr>
          <w:rFonts w:ascii="Times New Roman" w:hAnsi="Times New Roman" w:cs="Times New Roman"/>
          <w:sz w:val="22"/>
          <w:szCs w:val="22"/>
        </w:rPr>
        <w:t xml:space="preserve"> üniversitemiz akademik personelinin izlenmesi ve değerlendirilmesiyle üniversitemizin ulusal ve uluslararası alandaki araştırma performansının daha da artacağına inanılmaktadır.</w:t>
      </w:r>
    </w:p>
    <w:p w14:paraId="28F8E1CF" w14:textId="3C8E359F" w:rsidR="007413AF" w:rsidRPr="0079225A" w:rsidRDefault="00A93C53" w:rsidP="001D7451">
      <w:pPr>
        <w:pStyle w:val="GvdeMetni"/>
        <w:spacing w:before="23" w:line="360" w:lineRule="auto"/>
        <w:ind w:right="673"/>
        <w:rPr>
          <w:rFonts w:ascii="Times New Roman" w:hAnsi="Times New Roman" w:cs="Times New Roman"/>
          <w:b/>
          <w:sz w:val="22"/>
          <w:szCs w:val="22"/>
        </w:rPr>
      </w:pPr>
      <w:r w:rsidRPr="0079225A">
        <w:rPr>
          <w:rFonts w:ascii="Times New Roman" w:hAnsi="Times New Roman" w:cs="Times New Roman"/>
          <w:b/>
          <w:sz w:val="22"/>
          <w:szCs w:val="22"/>
        </w:rPr>
        <w:t>Kanıtlar</w:t>
      </w:r>
      <w:r w:rsidR="007413AF" w:rsidRPr="0079225A">
        <w:rPr>
          <w:rFonts w:ascii="Times New Roman" w:hAnsi="Times New Roman" w:cs="Times New Roman"/>
          <w:b/>
          <w:sz w:val="22"/>
          <w:szCs w:val="22"/>
        </w:rPr>
        <w:tab/>
      </w:r>
    </w:p>
    <w:p w14:paraId="39B25310" w14:textId="4DA749B6" w:rsidR="0026284F" w:rsidRPr="00510E2C" w:rsidRDefault="00000000" w:rsidP="00510E2C">
      <w:pPr>
        <w:pStyle w:val="GvdeMetni"/>
        <w:numPr>
          <w:ilvl w:val="0"/>
          <w:numId w:val="22"/>
        </w:numPr>
        <w:spacing w:before="23" w:line="360" w:lineRule="auto"/>
        <w:ind w:right="673"/>
        <w:rPr>
          <w:rFonts w:ascii="Times New Roman" w:hAnsi="Times New Roman" w:cs="Times New Roman"/>
          <w:sz w:val="22"/>
          <w:szCs w:val="22"/>
        </w:rPr>
      </w:pPr>
      <w:hyperlink r:id="rId86" w:history="1">
        <w:r w:rsidR="00A93C53" w:rsidRPr="0079225A">
          <w:rPr>
            <w:rStyle w:val="Kpr"/>
            <w:rFonts w:ascii="Times New Roman" w:hAnsi="Times New Roman" w:cs="Times New Roman"/>
            <w:sz w:val="22"/>
            <w:szCs w:val="22"/>
          </w:rPr>
          <w:t>K</w:t>
        </w:r>
        <w:r w:rsidR="005C7BFF" w:rsidRPr="0079225A">
          <w:rPr>
            <w:rStyle w:val="Kpr"/>
            <w:rFonts w:ascii="Times New Roman" w:hAnsi="Times New Roman" w:cs="Times New Roman"/>
            <w:sz w:val="22"/>
            <w:szCs w:val="22"/>
          </w:rPr>
          <w:t>alite</w:t>
        </w:r>
        <w:r w:rsidR="00A93C53" w:rsidRPr="0079225A">
          <w:rPr>
            <w:rStyle w:val="Kpr"/>
            <w:rFonts w:ascii="Times New Roman" w:hAnsi="Times New Roman" w:cs="Times New Roman"/>
            <w:sz w:val="22"/>
            <w:szCs w:val="22"/>
          </w:rPr>
          <w:t xml:space="preserve"> Yönetim Bilgi Sistemi</w:t>
        </w:r>
      </w:hyperlink>
    </w:p>
    <w:p w14:paraId="09296169" w14:textId="78D33D81" w:rsidR="00611F4F" w:rsidRPr="0079225A" w:rsidRDefault="00514C6F" w:rsidP="0084782A">
      <w:pPr>
        <w:pStyle w:val="GvdeMetni"/>
        <w:spacing w:line="360" w:lineRule="auto"/>
        <w:ind w:right="673"/>
        <w:rPr>
          <w:rFonts w:ascii="Times New Roman" w:hAnsi="Times New Roman" w:cs="Times New Roman"/>
          <w:b/>
          <w:sz w:val="22"/>
          <w:szCs w:val="22"/>
        </w:rPr>
      </w:pPr>
      <w:r w:rsidRPr="0079225A">
        <w:rPr>
          <w:rFonts w:ascii="Times New Roman" w:hAnsi="Times New Roman" w:cs="Times New Roman"/>
          <w:b/>
          <w:sz w:val="22"/>
          <w:szCs w:val="22"/>
        </w:rPr>
        <w:tab/>
      </w:r>
      <w:r w:rsidR="007F3188" w:rsidRPr="0079225A">
        <w:rPr>
          <w:rFonts w:ascii="Times New Roman" w:hAnsi="Times New Roman" w:cs="Times New Roman"/>
          <w:b/>
          <w:sz w:val="22"/>
          <w:szCs w:val="22"/>
        </w:rPr>
        <w:t xml:space="preserve">       C.3.1</w:t>
      </w:r>
      <w:r w:rsidRPr="0079225A">
        <w:rPr>
          <w:rFonts w:ascii="Times New Roman" w:hAnsi="Times New Roman" w:cs="Times New Roman"/>
          <w:b/>
          <w:sz w:val="22"/>
          <w:szCs w:val="22"/>
        </w:rPr>
        <w:t>. Öğretim elemanı/araştırmacı performansının değerlendirilmesi</w:t>
      </w:r>
    </w:p>
    <w:p w14:paraId="7D27FC14" w14:textId="25C397B2" w:rsidR="00510E2C" w:rsidRPr="00510E2C" w:rsidRDefault="00791841" w:rsidP="00510E2C">
      <w:pPr>
        <w:pStyle w:val="GvdeMetni"/>
        <w:spacing w:line="360" w:lineRule="auto"/>
        <w:ind w:right="673"/>
        <w:rPr>
          <w:rFonts w:ascii="Times New Roman" w:hAnsi="Times New Roman" w:cs="Times New Roman"/>
          <w:sz w:val="22"/>
          <w:szCs w:val="22"/>
        </w:rPr>
      </w:pPr>
      <w:r w:rsidRPr="0079225A">
        <w:rPr>
          <w:rFonts w:ascii="Times New Roman" w:hAnsi="Times New Roman" w:cs="Times New Roman"/>
          <w:sz w:val="22"/>
          <w:szCs w:val="22"/>
        </w:rPr>
        <w:t>Bölüm öğretim elemanı performansları 6 aylık periyotlarla birimler ve üst yönetim tarafından değerlendirilmektedir. Yıl başında bölüm tarafından Kalite Yönetim Bilgi Sistemine (KYBS) araştırma geliştirme parametreleriyle ilgili yıllık hedefler girilmekte yılın ilk 6 ayının sonunda ve yıl sonunda bu hedeflerin gerçekleşme durumuyla ilgili olarak üst yönetimi sunumlar yapılmaktadır. KYBS sistemine girilen veriler ve kanıtlar sayesinde bölüm performansı ve öğretim elemanlarının performansları ayrı ayrı görülebilmektedir.</w:t>
      </w:r>
    </w:p>
    <w:p w14:paraId="4FEF6D17" w14:textId="4987E34E" w:rsidR="00791841" w:rsidRPr="0079225A" w:rsidRDefault="00791841" w:rsidP="00791841">
      <w:pPr>
        <w:pStyle w:val="GvdeMetni"/>
        <w:spacing w:line="360" w:lineRule="auto"/>
        <w:ind w:right="673"/>
        <w:rPr>
          <w:rFonts w:ascii="Times New Roman" w:hAnsi="Times New Roman" w:cs="Times New Roman"/>
          <w:sz w:val="22"/>
          <w:szCs w:val="22"/>
        </w:rPr>
      </w:pPr>
      <w:r w:rsidRPr="0079225A">
        <w:rPr>
          <w:rFonts w:ascii="Times New Roman" w:hAnsi="Times New Roman" w:cs="Times New Roman"/>
          <w:b/>
          <w:sz w:val="22"/>
          <w:szCs w:val="22"/>
        </w:rPr>
        <w:t>Kanıtlar</w:t>
      </w:r>
      <w:r w:rsidRPr="0079225A">
        <w:rPr>
          <w:rFonts w:ascii="Times New Roman" w:hAnsi="Times New Roman" w:cs="Times New Roman"/>
          <w:sz w:val="22"/>
          <w:szCs w:val="22"/>
        </w:rPr>
        <w:t xml:space="preserve"> </w:t>
      </w:r>
    </w:p>
    <w:p w14:paraId="2F38FD06" w14:textId="4D07BF0A" w:rsidR="00791841" w:rsidRPr="0079225A" w:rsidRDefault="00510E2C" w:rsidP="00791841">
      <w:pPr>
        <w:pStyle w:val="GvdeMetni"/>
        <w:spacing w:line="360" w:lineRule="auto"/>
        <w:ind w:right="673"/>
        <w:rPr>
          <w:rFonts w:ascii="Times New Roman" w:hAnsi="Times New Roman" w:cs="Times New Roman"/>
          <w:color w:val="5B9BD5" w:themeColor="accent1"/>
          <w:sz w:val="22"/>
          <w:szCs w:val="22"/>
        </w:rPr>
      </w:pPr>
      <w:hyperlink r:id="rId87" w:history="1">
        <w:r w:rsidR="00A412CA" w:rsidRPr="00510E2C">
          <w:rPr>
            <w:rStyle w:val="Kpr"/>
            <w:rFonts w:ascii="Times New Roman" w:hAnsi="Times New Roman" w:cs="Times New Roman"/>
            <w:b/>
            <w:bCs/>
            <w:sz w:val="22"/>
            <w:szCs w:val="22"/>
          </w:rPr>
          <w:t>3.1</w:t>
        </w:r>
        <w:r w:rsidR="00791841" w:rsidRPr="00510E2C">
          <w:rPr>
            <w:rStyle w:val="Kpr"/>
            <w:rFonts w:ascii="Times New Roman" w:hAnsi="Times New Roman" w:cs="Times New Roman"/>
            <w:sz w:val="22"/>
            <w:szCs w:val="22"/>
          </w:rPr>
          <w:t xml:space="preserve">. </w:t>
        </w:r>
        <w:r w:rsidR="00450FB6" w:rsidRPr="00510E2C">
          <w:rPr>
            <w:rStyle w:val="Kpr"/>
            <w:rFonts w:ascii="Times New Roman" w:hAnsi="Times New Roman" w:cs="Times New Roman"/>
            <w:sz w:val="22"/>
            <w:szCs w:val="22"/>
          </w:rPr>
          <w:t>Bölüm Yayın Performans Formu</w:t>
        </w:r>
      </w:hyperlink>
    </w:p>
    <w:p w14:paraId="13ED0D75" w14:textId="77777777" w:rsidR="00791841" w:rsidRPr="0079225A" w:rsidRDefault="00791841" w:rsidP="0084782A">
      <w:pPr>
        <w:pStyle w:val="GvdeMetni"/>
        <w:spacing w:line="360" w:lineRule="auto"/>
        <w:ind w:right="673"/>
        <w:rPr>
          <w:rFonts w:ascii="Times New Roman" w:hAnsi="Times New Roman" w:cs="Times New Roman"/>
          <w:b/>
          <w:sz w:val="22"/>
          <w:szCs w:val="22"/>
        </w:rPr>
      </w:pPr>
    </w:p>
    <w:p w14:paraId="138AAF65" w14:textId="177C9DED" w:rsidR="00611F4F" w:rsidRPr="0079225A" w:rsidRDefault="00611F4F" w:rsidP="00EE4C3C">
      <w:pPr>
        <w:pStyle w:val="GvdeMetni"/>
        <w:spacing w:line="360" w:lineRule="auto"/>
        <w:ind w:left="0"/>
        <w:rPr>
          <w:rFonts w:ascii="Times New Roman" w:hAnsi="Times New Roman" w:cs="Times New Roman"/>
          <w:b/>
          <w:sz w:val="22"/>
          <w:szCs w:val="22"/>
        </w:rPr>
      </w:pPr>
    </w:p>
    <w:sectPr w:rsidR="00611F4F" w:rsidRPr="0079225A" w:rsidSect="006A06B9">
      <w:footerReference w:type="default" r:id="rId88"/>
      <w:pgSz w:w="11906" w:h="16838"/>
      <w:pgMar w:top="1417" w:right="1417" w:bottom="1417" w:left="1560" w:header="708"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619D" w14:textId="77777777" w:rsidR="00AC4D8B" w:rsidRDefault="00AC4D8B" w:rsidP="002C2D1F">
      <w:pPr>
        <w:spacing w:after="0" w:line="240" w:lineRule="auto"/>
      </w:pPr>
      <w:r>
        <w:separator/>
      </w:r>
    </w:p>
  </w:endnote>
  <w:endnote w:type="continuationSeparator" w:id="0">
    <w:p w14:paraId="64398818" w14:textId="77777777" w:rsidR="00AC4D8B" w:rsidRDefault="00AC4D8B" w:rsidP="002C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Gotham Narrow Ultr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1AB6" w14:textId="0A7B5569" w:rsidR="004711A6" w:rsidRPr="00DA26FD" w:rsidRDefault="004711A6" w:rsidP="002C2D1F">
    <w:pPr>
      <w:pStyle w:val="AltBilgi"/>
      <w:rPr>
        <w:i/>
        <w:iCs/>
        <w:sz w:val="20"/>
        <w:szCs w:val="20"/>
      </w:rPr>
    </w:pPr>
    <w:r w:rsidRPr="00DA26FD">
      <w:rPr>
        <w:i/>
        <w:iCs/>
        <w:sz w:val="20"/>
        <w:szCs w:val="20"/>
      </w:rPr>
      <w:t>FRM-016</w:t>
    </w:r>
    <w:r>
      <w:rPr>
        <w:i/>
        <w:iCs/>
        <w:sz w:val="20"/>
        <w:szCs w:val="20"/>
      </w:rPr>
      <w:t>0</w:t>
    </w:r>
    <w:r w:rsidRPr="00DA26FD">
      <w:rPr>
        <w:i/>
        <w:iCs/>
        <w:sz w:val="20"/>
        <w:szCs w:val="20"/>
      </w:rPr>
      <w:t>; Yayın Tarihi: 25.08.2022; Revizyon Tarihi: 25.08.2022; Revizyon No:00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28B7" w14:textId="77777777" w:rsidR="00AC4D8B" w:rsidRDefault="00AC4D8B" w:rsidP="002C2D1F">
      <w:pPr>
        <w:spacing w:after="0" w:line="240" w:lineRule="auto"/>
      </w:pPr>
      <w:r>
        <w:separator/>
      </w:r>
    </w:p>
  </w:footnote>
  <w:footnote w:type="continuationSeparator" w:id="0">
    <w:p w14:paraId="20360E52" w14:textId="77777777" w:rsidR="00AC4D8B" w:rsidRDefault="00AC4D8B" w:rsidP="002C2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DE8"/>
    <w:multiLevelType w:val="multilevel"/>
    <w:tmpl w:val="F79CA7BA"/>
    <w:lvl w:ilvl="0">
      <w:start w:val="1"/>
      <w:numFmt w:val="decimal"/>
      <w:lvlText w:val="%1."/>
      <w:lvlJc w:val="left"/>
      <w:pPr>
        <w:ind w:left="360" w:hanging="360"/>
      </w:pPr>
      <w:rPr>
        <w:rFonts w:hint="default"/>
        <w:b w:val="0"/>
      </w:rPr>
    </w:lvl>
    <w:lvl w:ilvl="1">
      <w:start w:val="1"/>
      <w:numFmt w:val="decimal"/>
      <w:lvlText w:val="%1.%2."/>
      <w:lvlJc w:val="left"/>
      <w:pPr>
        <w:ind w:left="1350" w:hanging="360"/>
      </w:pPr>
      <w:rPr>
        <w:rFonts w:hint="default"/>
        <w:b w:val="0"/>
      </w:rPr>
    </w:lvl>
    <w:lvl w:ilvl="2">
      <w:start w:val="1"/>
      <w:numFmt w:val="decimal"/>
      <w:lvlText w:val="%1.%2.%3."/>
      <w:lvlJc w:val="left"/>
      <w:pPr>
        <w:ind w:left="2700" w:hanging="720"/>
      </w:pPr>
      <w:rPr>
        <w:rFonts w:hint="default"/>
        <w:b w:val="0"/>
      </w:rPr>
    </w:lvl>
    <w:lvl w:ilvl="3">
      <w:start w:val="1"/>
      <w:numFmt w:val="decimal"/>
      <w:lvlText w:val="%1.%2.%3.%4."/>
      <w:lvlJc w:val="left"/>
      <w:pPr>
        <w:ind w:left="3690" w:hanging="720"/>
      </w:pPr>
      <w:rPr>
        <w:rFonts w:hint="default"/>
        <w:b w:val="0"/>
      </w:rPr>
    </w:lvl>
    <w:lvl w:ilvl="4">
      <w:start w:val="1"/>
      <w:numFmt w:val="decimal"/>
      <w:lvlText w:val="%1.%2.%3.%4.%5."/>
      <w:lvlJc w:val="left"/>
      <w:pPr>
        <w:ind w:left="5040" w:hanging="1080"/>
      </w:pPr>
      <w:rPr>
        <w:rFonts w:hint="default"/>
        <w:b w:val="0"/>
      </w:rPr>
    </w:lvl>
    <w:lvl w:ilvl="5">
      <w:start w:val="1"/>
      <w:numFmt w:val="decimal"/>
      <w:lvlText w:val="%1.%2.%3.%4.%5.%6."/>
      <w:lvlJc w:val="left"/>
      <w:pPr>
        <w:ind w:left="6030" w:hanging="1080"/>
      </w:pPr>
      <w:rPr>
        <w:rFonts w:hint="default"/>
        <w:b w:val="0"/>
      </w:rPr>
    </w:lvl>
    <w:lvl w:ilvl="6">
      <w:start w:val="1"/>
      <w:numFmt w:val="decimal"/>
      <w:lvlText w:val="%1.%2.%3.%4.%5.%6.%7."/>
      <w:lvlJc w:val="left"/>
      <w:pPr>
        <w:ind w:left="7380" w:hanging="1440"/>
      </w:pPr>
      <w:rPr>
        <w:rFonts w:hint="default"/>
        <w:b w:val="0"/>
      </w:rPr>
    </w:lvl>
    <w:lvl w:ilvl="7">
      <w:start w:val="1"/>
      <w:numFmt w:val="decimal"/>
      <w:lvlText w:val="%1.%2.%3.%4.%5.%6.%7.%8."/>
      <w:lvlJc w:val="left"/>
      <w:pPr>
        <w:ind w:left="8370" w:hanging="1440"/>
      </w:pPr>
      <w:rPr>
        <w:rFonts w:hint="default"/>
        <w:b w:val="0"/>
      </w:rPr>
    </w:lvl>
    <w:lvl w:ilvl="8">
      <w:start w:val="1"/>
      <w:numFmt w:val="decimal"/>
      <w:lvlText w:val="%1.%2.%3.%4.%5.%6.%7.%8.%9."/>
      <w:lvlJc w:val="left"/>
      <w:pPr>
        <w:ind w:left="9720" w:hanging="1800"/>
      </w:pPr>
      <w:rPr>
        <w:rFonts w:hint="default"/>
        <w:b w:val="0"/>
      </w:rPr>
    </w:lvl>
  </w:abstractNum>
  <w:abstractNum w:abstractNumId="1" w15:restartNumberingAfterBreak="0">
    <w:nsid w:val="0A465F39"/>
    <w:multiLevelType w:val="hybridMultilevel"/>
    <w:tmpl w:val="A2201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BF4F27"/>
    <w:multiLevelType w:val="hybridMultilevel"/>
    <w:tmpl w:val="859C52B2"/>
    <w:lvl w:ilvl="0" w:tplc="041F0001">
      <w:start w:val="1"/>
      <w:numFmt w:val="bullet"/>
      <w:lvlText w:val=""/>
      <w:lvlJc w:val="left"/>
      <w:pPr>
        <w:ind w:left="2190" w:hanging="360"/>
      </w:pPr>
      <w:rPr>
        <w:rFonts w:ascii="Symbol" w:hAnsi="Symbol" w:hint="default"/>
      </w:rPr>
    </w:lvl>
    <w:lvl w:ilvl="1" w:tplc="041F0003" w:tentative="1">
      <w:start w:val="1"/>
      <w:numFmt w:val="bullet"/>
      <w:lvlText w:val="o"/>
      <w:lvlJc w:val="left"/>
      <w:pPr>
        <w:ind w:left="2910" w:hanging="360"/>
      </w:pPr>
      <w:rPr>
        <w:rFonts w:ascii="Courier New" w:hAnsi="Courier New" w:cs="Courier New" w:hint="default"/>
      </w:rPr>
    </w:lvl>
    <w:lvl w:ilvl="2" w:tplc="041F0005" w:tentative="1">
      <w:start w:val="1"/>
      <w:numFmt w:val="bullet"/>
      <w:lvlText w:val=""/>
      <w:lvlJc w:val="left"/>
      <w:pPr>
        <w:ind w:left="3630" w:hanging="360"/>
      </w:pPr>
      <w:rPr>
        <w:rFonts w:ascii="Wingdings" w:hAnsi="Wingdings" w:hint="default"/>
      </w:rPr>
    </w:lvl>
    <w:lvl w:ilvl="3" w:tplc="041F0001" w:tentative="1">
      <w:start w:val="1"/>
      <w:numFmt w:val="bullet"/>
      <w:lvlText w:val=""/>
      <w:lvlJc w:val="left"/>
      <w:pPr>
        <w:ind w:left="4350" w:hanging="360"/>
      </w:pPr>
      <w:rPr>
        <w:rFonts w:ascii="Symbol" w:hAnsi="Symbol" w:hint="default"/>
      </w:rPr>
    </w:lvl>
    <w:lvl w:ilvl="4" w:tplc="041F0003" w:tentative="1">
      <w:start w:val="1"/>
      <w:numFmt w:val="bullet"/>
      <w:lvlText w:val="o"/>
      <w:lvlJc w:val="left"/>
      <w:pPr>
        <w:ind w:left="5070" w:hanging="360"/>
      </w:pPr>
      <w:rPr>
        <w:rFonts w:ascii="Courier New" w:hAnsi="Courier New" w:cs="Courier New" w:hint="default"/>
      </w:rPr>
    </w:lvl>
    <w:lvl w:ilvl="5" w:tplc="041F0005" w:tentative="1">
      <w:start w:val="1"/>
      <w:numFmt w:val="bullet"/>
      <w:lvlText w:val=""/>
      <w:lvlJc w:val="left"/>
      <w:pPr>
        <w:ind w:left="5790" w:hanging="360"/>
      </w:pPr>
      <w:rPr>
        <w:rFonts w:ascii="Wingdings" w:hAnsi="Wingdings" w:hint="default"/>
      </w:rPr>
    </w:lvl>
    <w:lvl w:ilvl="6" w:tplc="041F0001" w:tentative="1">
      <w:start w:val="1"/>
      <w:numFmt w:val="bullet"/>
      <w:lvlText w:val=""/>
      <w:lvlJc w:val="left"/>
      <w:pPr>
        <w:ind w:left="6510" w:hanging="360"/>
      </w:pPr>
      <w:rPr>
        <w:rFonts w:ascii="Symbol" w:hAnsi="Symbol" w:hint="default"/>
      </w:rPr>
    </w:lvl>
    <w:lvl w:ilvl="7" w:tplc="041F0003" w:tentative="1">
      <w:start w:val="1"/>
      <w:numFmt w:val="bullet"/>
      <w:lvlText w:val="o"/>
      <w:lvlJc w:val="left"/>
      <w:pPr>
        <w:ind w:left="7230" w:hanging="360"/>
      </w:pPr>
      <w:rPr>
        <w:rFonts w:ascii="Courier New" w:hAnsi="Courier New" w:cs="Courier New" w:hint="default"/>
      </w:rPr>
    </w:lvl>
    <w:lvl w:ilvl="8" w:tplc="041F0005" w:tentative="1">
      <w:start w:val="1"/>
      <w:numFmt w:val="bullet"/>
      <w:lvlText w:val=""/>
      <w:lvlJc w:val="left"/>
      <w:pPr>
        <w:ind w:left="7950" w:hanging="360"/>
      </w:pPr>
      <w:rPr>
        <w:rFonts w:ascii="Wingdings" w:hAnsi="Wingdings" w:hint="default"/>
      </w:rPr>
    </w:lvl>
  </w:abstractNum>
  <w:abstractNum w:abstractNumId="3" w15:restartNumberingAfterBreak="0">
    <w:nsid w:val="0D9C5833"/>
    <w:multiLevelType w:val="hybridMultilevel"/>
    <w:tmpl w:val="DB1A22FE"/>
    <w:lvl w:ilvl="0" w:tplc="041F0001">
      <w:start w:val="1"/>
      <w:numFmt w:val="bullet"/>
      <w:lvlText w:val=""/>
      <w:lvlJc w:val="left"/>
      <w:pPr>
        <w:ind w:left="1545" w:hanging="360"/>
      </w:pPr>
      <w:rPr>
        <w:rFonts w:ascii="Symbol" w:hAnsi="Symbol" w:hint="default"/>
      </w:rPr>
    </w:lvl>
    <w:lvl w:ilvl="1" w:tplc="041F0003" w:tentative="1">
      <w:start w:val="1"/>
      <w:numFmt w:val="bullet"/>
      <w:lvlText w:val="o"/>
      <w:lvlJc w:val="left"/>
      <w:pPr>
        <w:ind w:left="2265" w:hanging="360"/>
      </w:pPr>
      <w:rPr>
        <w:rFonts w:ascii="Courier New" w:hAnsi="Courier New" w:cs="Courier New" w:hint="default"/>
      </w:rPr>
    </w:lvl>
    <w:lvl w:ilvl="2" w:tplc="041F0005" w:tentative="1">
      <w:start w:val="1"/>
      <w:numFmt w:val="bullet"/>
      <w:lvlText w:val=""/>
      <w:lvlJc w:val="left"/>
      <w:pPr>
        <w:ind w:left="2985" w:hanging="360"/>
      </w:pPr>
      <w:rPr>
        <w:rFonts w:ascii="Wingdings" w:hAnsi="Wingdings" w:hint="default"/>
      </w:rPr>
    </w:lvl>
    <w:lvl w:ilvl="3" w:tplc="041F0001" w:tentative="1">
      <w:start w:val="1"/>
      <w:numFmt w:val="bullet"/>
      <w:lvlText w:val=""/>
      <w:lvlJc w:val="left"/>
      <w:pPr>
        <w:ind w:left="3705" w:hanging="360"/>
      </w:pPr>
      <w:rPr>
        <w:rFonts w:ascii="Symbol" w:hAnsi="Symbol" w:hint="default"/>
      </w:rPr>
    </w:lvl>
    <w:lvl w:ilvl="4" w:tplc="041F0003" w:tentative="1">
      <w:start w:val="1"/>
      <w:numFmt w:val="bullet"/>
      <w:lvlText w:val="o"/>
      <w:lvlJc w:val="left"/>
      <w:pPr>
        <w:ind w:left="4425" w:hanging="360"/>
      </w:pPr>
      <w:rPr>
        <w:rFonts w:ascii="Courier New" w:hAnsi="Courier New" w:cs="Courier New" w:hint="default"/>
      </w:rPr>
    </w:lvl>
    <w:lvl w:ilvl="5" w:tplc="041F0005" w:tentative="1">
      <w:start w:val="1"/>
      <w:numFmt w:val="bullet"/>
      <w:lvlText w:val=""/>
      <w:lvlJc w:val="left"/>
      <w:pPr>
        <w:ind w:left="5145" w:hanging="360"/>
      </w:pPr>
      <w:rPr>
        <w:rFonts w:ascii="Wingdings" w:hAnsi="Wingdings" w:hint="default"/>
      </w:rPr>
    </w:lvl>
    <w:lvl w:ilvl="6" w:tplc="041F0001" w:tentative="1">
      <w:start w:val="1"/>
      <w:numFmt w:val="bullet"/>
      <w:lvlText w:val=""/>
      <w:lvlJc w:val="left"/>
      <w:pPr>
        <w:ind w:left="5865" w:hanging="360"/>
      </w:pPr>
      <w:rPr>
        <w:rFonts w:ascii="Symbol" w:hAnsi="Symbol" w:hint="default"/>
      </w:rPr>
    </w:lvl>
    <w:lvl w:ilvl="7" w:tplc="041F0003" w:tentative="1">
      <w:start w:val="1"/>
      <w:numFmt w:val="bullet"/>
      <w:lvlText w:val="o"/>
      <w:lvlJc w:val="left"/>
      <w:pPr>
        <w:ind w:left="6585" w:hanging="360"/>
      </w:pPr>
      <w:rPr>
        <w:rFonts w:ascii="Courier New" w:hAnsi="Courier New" w:cs="Courier New" w:hint="default"/>
      </w:rPr>
    </w:lvl>
    <w:lvl w:ilvl="8" w:tplc="041F0005" w:tentative="1">
      <w:start w:val="1"/>
      <w:numFmt w:val="bullet"/>
      <w:lvlText w:val=""/>
      <w:lvlJc w:val="left"/>
      <w:pPr>
        <w:ind w:left="7305" w:hanging="360"/>
      </w:pPr>
      <w:rPr>
        <w:rFonts w:ascii="Wingdings" w:hAnsi="Wingdings" w:hint="default"/>
      </w:rPr>
    </w:lvl>
  </w:abstractNum>
  <w:abstractNum w:abstractNumId="4" w15:restartNumberingAfterBreak="0">
    <w:nsid w:val="166D0981"/>
    <w:multiLevelType w:val="hybridMultilevel"/>
    <w:tmpl w:val="01D22E5A"/>
    <w:lvl w:ilvl="0" w:tplc="A39AFAB4">
      <w:start w:val="1"/>
      <w:numFmt w:val="upperLetter"/>
      <w:lvlText w:val="%1)"/>
      <w:lvlJc w:val="left"/>
      <w:pPr>
        <w:ind w:left="1353" w:hanging="360"/>
      </w:pPr>
      <w:rPr>
        <w:rFonts w:hint="default"/>
        <w:u w:val="none"/>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 w15:restartNumberingAfterBreak="0">
    <w:nsid w:val="26443A7A"/>
    <w:multiLevelType w:val="hybridMultilevel"/>
    <w:tmpl w:val="24BCAC60"/>
    <w:lvl w:ilvl="0" w:tplc="4692E000">
      <w:start w:val="1"/>
      <w:numFmt w:val="upperLetter"/>
      <w:lvlText w:val="%1."/>
      <w:lvlJc w:val="left"/>
      <w:pPr>
        <w:ind w:left="1812" w:hanging="360"/>
      </w:pPr>
      <w:rPr>
        <w:rFonts w:hint="default"/>
      </w:rPr>
    </w:lvl>
    <w:lvl w:ilvl="1" w:tplc="041F0019" w:tentative="1">
      <w:start w:val="1"/>
      <w:numFmt w:val="lowerLetter"/>
      <w:lvlText w:val="%2."/>
      <w:lvlJc w:val="left"/>
      <w:pPr>
        <w:ind w:left="2532" w:hanging="360"/>
      </w:pPr>
    </w:lvl>
    <w:lvl w:ilvl="2" w:tplc="041F001B" w:tentative="1">
      <w:start w:val="1"/>
      <w:numFmt w:val="lowerRoman"/>
      <w:lvlText w:val="%3."/>
      <w:lvlJc w:val="right"/>
      <w:pPr>
        <w:ind w:left="3252" w:hanging="180"/>
      </w:pPr>
    </w:lvl>
    <w:lvl w:ilvl="3" w:tplc="041F000F" w:tentative="1">
      <w:start w:val="1"/>
      <w:numFmt w:val="decimal"/>
      <w:lvlText w:val="%4."/>
      <w:lvlJc w:val="left"/>
      <w:pPr>
        <w:ind w:left="3972" w:hanging="360"/>
      </w:pPr>
    </w:lvl>
    <w:lvl w:ilvl="4" w:tplc="041F0019" w:tentative="1">
      <w:start w:val="1"/>
      <w:numFmt w:val="lowerLetter"/>
      <w:lvlText w:val="%5."/>
      <w:lvlJc w:val="left"/>
      <w:pPr>
        <w:ind w:left="4692" w:hanging="360"/>
      </w:pPr>
    </w:lvl>
    <w:lvl w:ilvl="5" w:tplc="041F001B" w:tentative="1">
      <w:start w:val="1"/>
      <w:numFmt w:val="lowerRoman"/>
      <w:lvlText w:val="%6."/>
      <w:lvlJc w:val="right"/>
      <w:pPr>
        <w:ind w:left="5412" w:hanging="180"/>
      </w:pPr>
    </w:lvl>
    <w:lvl w:ilvl="6" w:tplc="041F000F" w:tentative="1">
      <w:start w:val="1"/>
      <w:numFmt w:val="decimal"/>
      <w:lvlText w:val="%7."/>
      <w:lvlJc w:val="left"/>
      <w:pPr>
        <w:ind w:left="6132" w:hanging="360"/>
      </w:pPr>
    </w:lvl>
    <w:lvl w:ilvl="7" w:tplc="041F0019" w:tentative="1">
      <w:start w:val="1"/>
      <w:numFmt w:val="lowerLetter"/>
      <w:lvlText w:val="%8."/>
      <w:lvlJc w:val="left"/>
      <w:pPr>
        <w:ind w:left="6852" w:hanging="360"/>
      </w:pPr>
    </w:lvl>
    <w:lvl w:ilvl="8" w:tplc="041F001B" w:tentative="1">
      <w:start w:val="1"/>
      <w:numFmt w:val="lowerRoman"/>
      <w:lvlText w:val="%9."/>
      <w:lvlJc w:val="right"/>
      <w:pPr>
        <w:ind w:left="7572" w:hanging="180"/>
      </w:pPr>
    </w:lvl>
  </w:abstractNum>
  <w:abstractNum w:abstractNumId="6" w15:restartNumberingAfterBreak="0">
    <w:nsid w:val="33D40557"/>
    <w:multiLevelType w:val="hybridMultilevel"/>
    <w:tmpl w:val="61DC9C14"/>
    <w:lvl w:ilvl="0" w:tplc="4A260AEC">
      <w:start w:val="2"/>
      <w:numFmt w:val="upperLetter"/>
      <w:lvlText w:val="%1)"/>
      <w:lvlJc w:val="left"/>
      <w:pPr>
        <w:ind w:left="1036" w:hanging="360"/>
      </w:pPr>
      <w:rPr>
        <w:rFonts w:hint="default"/>
        <w:u w:val="single"/>
      </w:rPr>
    </w:lvl>
    <w:lvl w:ilvl="1" w:tplc="041F0019" w:tentative="1">
      <w:start w:val="1"/>
      <w:numFmt w:val="lowerLetter"/>
      <w:lvlText w:val="%2."/>
      <w:lvlJc w:val="left"/>
      <w:pPr>
        <w:ind w:left="1756" w:hanging="360"/>
      </w:pPr>
    </w:lvl>
    <w:lvl w:ilvl="2" w:tplc="041F001B" w:tentative="1">
      <w:start w:val="1"/>
      <w:numFmt w:val="lowerRoman"/>
      <w:lvlText w:val="%3."/>
      <w:lvlJc w:val="right"/>
      <w:pPr>
        <w:ind w:left="2476" w:hanging="180"/>
      </w:pPr>
    </w:lvl>
    <w:lvl w:ilvl="3" w:tplc="041F000F" w:tentative="1">
      <w:start w:val="1"/>
      <w:numFmt w:val="decimal"/>
      <w:lvlText w:val="%4."/>
      <w:lvlJc w:val="left"/>
      <w:pPr>
        <w:ind w:left="3196" w:hanging="360"/>
      </w:pPr>
    </w:lvl>
    <w:lvl w:ilvl="4" w:tplc="041F0019" w:tentative="1">
      <w:start w:val="1"/>
      <w:numFmt w:val="lowerLetter"/>
      <w:lvlText w:val="%5."/>
      <w:lvlJc w:val="left"/>
      <w:pPr>
        <w:ind w:left="3916" w:hanging="360"/>
      </w:pPr>
    </w:lvl>
    <w:lvl w:ilvl="5" w:tplc="041F001B" w:tentative="1">
      <w:start w:val="1"/>
      <w:numFmt w:val="lowerRoman"/>
      <w:lvlText w:val="%6."/>
      <w:lvlJc w:val="right"/>
      <w:pPr>
        <w:ind w:left="4636" w:hanging="180"/>
      </w:pPr>
    </w:lvl>
    <w:lvl w:ilvl="6" w:tplc="041F000F" w:tentative="1">
      <w:start w:val="1"/>
      <w:numFmt w:val="decimal"/>
      <w:lvlText w:val="%7."/>
      <w:lvlJc w:val="left"/>
      <w:pPr>
        <w:ind w:left="5356" w:hanging="360"/>
      </w:pPr>
    </w:lvl>
    <w:lvl w:ilvl="7" w:tplc="041F0019" w:tentative="1">
      <w:start w:val="1"/>
      <w:numFmt w:val="lowerLetter"/>
      <w:lvlText w:val="%8."/>
      <w:lvlJc w:val="left"/>
      <w:pPr>
        <w:ind w:left="6076" w:hanging="360"/>
      </w:pPr>
    </w:lvl>
    <w:lvl w:ilvl="8" w:tplc="041F001B" w:tentative="1">
      <w:start w:val="1"/>
      <w:numFmt w:val="lowerRoman"/>
      <w:lvlText w:val="%9."/>
      <w:lvlJc w:val="right"/>
      <w:pPr>
        <w:ind w:left="6796" w:hanging="180"/>
      </w:pPr>
    </w:lvl>
  </w:abstractNum>
  <w:abstractNum w:abstractNumId="7" w15:restartNumberingAfterBreak="0">
    <w:nsid w:val="38BF2DE7"/>
    <w:multiLevelType w:val="hybridMultilevel"/>
    <w:tmpl w:val="6ED0BDB8"/>
    <w:lvl w:ilvl="0" w:tplc="041F0001">
      <w:start w:val="1"/>
      <w:numFmt w:val="bullet"/>
      <w:lvlText w:val=""/>
      <w:lvlJc w:val="left"/>
      <w:pPr>
        <w:ind w:left="1395" w:hanging="360"/>
      </w:pPr>
      <w:rPr>
        <w:rFonts w:ascii="Symbol" w:hAnsi="Symbol" w:hint="default"/>
      </w:rPr>
    </w:lvl>
    <w:lvl w:ilvl="1" w:tplc="041F0003" w:tentative="1">
      <w:start w:val="1"/>
      <w:numFmt w:val="bullet"/>
      <w:lvlText w:val="o"/>
      <w:lvlJc w:val="left"/>
      <w:pPr>
        <w:ind w:left="2115" w:hanging="360"/>
      </w:pPr>
      <w:rPr>
        <w:rFonts w:ascii="Courier New" w:hAnsi="Courier New" w:cs="Courier New" w:hint="default"/>
      </w:rPr>
    </w:lvl>
    <w:lvl w:ilvl="2" w:tplc="041F0005" w:tentative="1">
      <w:start w:val="1"/>
      <w:numFmt w:val="bullet"/>
      <w:lvlText w:val=""/>
      <w:lvlJc w:val="left"/>
      <w:pPr>
        <w:ind w:left="2835" w:hanging="360"/>
      </w:pPr>
      <w:rPr>
        <w:rFonts w:ascii="Wingdings" w:hAnsi="Wingdings" w:hint="default"/>
      </w:rPr>
    </w:lvl>
    <w:lvl w:ilvl="3" w:tplc="041F0001" w:tentative="1">
      <w:start w:val="1"/>
      <w:numFmt w:val="bullet"/>
      <w:lvlText w:val=""/>
      <w:lvlJc w:val="left"/>
      <w:pPr>
        <w:ind w:left="3555" w:hanging="360"/>
      </w:pPr>
      <w:rPr>
        <w:rFonts w:ascii="Symbol" w:hAnsi="Symbol" w:hint="default"/>
      </w:rPr>
    </w:lvl>
    <w:lvl w:ilvl="4" w:tplc="041F0003" w:tentative="1">
      <w:start w:val="1"/>
      <w:numFmt w:val="bullet"/>
      <w:lvlText w:val="o"/>
      <w:lvlJc w:val="left"/>
      <w:pPr>
        <w:ind w:left="4275" w:hanging="360"/>
      </w:pPr>
      <w:rPr>
        <w:rFonts w:ascii="Courier New" w:hAnsi="Courier New" w:cs="Courier New" w:hint="default"/>
      </w:rPr>
    </w:lvl>
    <w:lvl w:ilvl="5" w:tplc="041F0005" w:tentative="1">
      <w:start w:val="1"/>
      <w:numFmt w:val="bullet"/>
      <w:lvlText w:val=""/>
      <w:lvlJc w:val="left"/>
      <w:pPr>
        <w:ind w:left="4995" w:hanging="360"/>
      </w:pPr>
      <w:rPr>
        <w:rFonts w:ascii="Wingdings" w:hAnsi="Wingdings" w:hint="default"/>
      </w:rPr>
    </w:lvl>
    <w:lvl w:ilvl="6" w:tplc="041F0001" w:tentative="1">
      <w:start w:val="1"/>
      <w:numFmt w:val="bullet"/>
      <w:lvlText w:val=""/>
      <w:lvlJc w:val="left"/>
      <w:pPr>
        <w:ind w:left="5715" w:hanging="360"/>
      </w:pPr>
      <w:rPr>
        <w:rFonts w:ascii="Symbol" w:hAnsi="Symbol" w:hint="default"/>
      </w:rPr>
    </w:lvl>
    <w:lvl w:ilvl="7" w:tplc="041F0003" w:tentative="1">
      <w:start w:val="1"/>
      <w:numFmt w:val="bullet"/>
      <w:lvlText w:val="o"/>
      <w:lvlJc w:val="left"/>
      <w:pPr>
        <w:ind w:left="6435" w:hanging="360"/>
      </w:pPr>
      <w:rPr>
        <w:rFonts w:ascii="Courier New" w:hAnsi="Courier New" w:cs="Courier New" w:hint="default"/>
      </w:rPr>
    </w:lvl>
    <w:lvl w:ilvl="8" w:tplc="041F0005" w:tentative="1">
      <w:start w:val="1"/>
      <w:numFmt w:val="bullet"/>
      <w:lvlText w:val=""/>
      <w:lvlJc w:val="left"/>
      <w:pPr>
        <w:ind w:left="7155" w:hanging="360"/>
      </w:pPr>
      <w:rPr>
        <w:rFonts w:ascii="Wingdings" w:hAnsi="Wingdings" w:hint="default"/>
      </w:rPr>
    </w:lvl>
  </w:abstractNum>
  <w:abstractNum w:abstractNumId="8" w15:restartNumberingAfterBreak="0">
    <w:nsid w:val="3CD73A96"/>
    <w:multiLevelType w:val="hybridMultilevel"/>
    <w:tmpl w:val="24FE93F8"/>
    <w:lvl w:ilvl="0" w:tplc="041F0001">
      <w:start w:val="1"/>
      <w:numFmt w:val="bullet"/>
      <w:lvlText w:val=""/>
      <w:lvlJc w:val="left"/>
      <w:pPr>
        <w:ind w:left="1395" w:hanging="360"/>
      </w:pPr>
      <w:rPr>
        <w:rFonts w:ascii="Symbol" w:hAnsi="Symbol" w:hint="default"/>
      </w:rPr>
    </w:lvl>
    <w:lvl w:ilvl="1" w:tplc="041F0003" w:tentative="1">
      <w:start w:val="1"/>
      <w:numFmt w:val="bullet"/>
      <w:lvlText w:val="o"/>
      <w:lvlJc w:val="left"/>
      <w:pPr>
        <w:ind w:left="2115" w:hanging="360"/>
      </w:pPr>
      <w:rPr>
        <w:rFonts w:ascii="Courier New" w:hAnsi="Courier New" w:cs="Courier New" w:hint="default"/>
      </w:rPr>
    </w:lvl>
    <w:lvl w:ilvl="2" w:tplc="041F0005" w:tentative="1">
      <w:start w:val="1"/>
      <w:numFmt w:val="bullet"/>
      <w:lvlText w:val=""/>
      <w:lvlJc w:val="left"/>
      <w:pPr>
        <w:ind w:left="2835" w:hanging="360"/>
      </w:pPr>
      <w:rPr>
        <w:rFonts w:ascii="Wingdings" w:hAnsi="Wingdings" w:hint="default"/>
      </w:rPr>
    </w:lvl>
    <w:lvl w:ilvl="3" w:tplc="041F0001" w:tentative="1">
      <w:start w:val="1"/>
      <w:numFmt w:val="bullet"/>
      <w:lvlText w:val=""/>
      <w:lvlJc w:val="left"/>
      <w:pPr>
        <w:ind w:left="3555" w:hanging="360"/>
      </w:pPr>
      <w:rPr>
        <w:rFonts w:ascii="Symbol" w:hAnsi="Symbol" w:hint="default"/>
      </w:rPr>
    </w:lvl>
    <w:lvl w:ilvl="4" w:tplc="041F0003" w:tentative="1">
      <w:start w:val="1"/>
      <w:numFmt w:val="bullet"/>
      <w:lvlText w:val="o"/>
      <w:lvlJc w:val="left"/>
      <w:pPr>
        <w:ind w:left="4275" w:hanging="360"/>
      </w:pPr>
      <w:rPr>
        <w:rFonts w:ascii="Courier New" w:hAnsi="Courier New" w:cs="Courier New" w:hint="default"/>
      </w:rPr>
    </w:lvl>
    <w:lvl w:ilvl="5" w:tplc="041F0005" w:tentative="1">
      <w:start w:val="1"/>
      <w:numFmt w:val="bullet"/>
      <w:lvlText w:val=""/>
      <w:lvlJc w:val="left"/>
      <w:pPr>
        <w:ind w:left="4995" w:hanging="360"/>
      </w:pPr>
      <w:rPr>
        <w:rFonts w:ascii="Wingdings" w:hAnsi="Wingdings" w:hint="default"/>
      </w:rPr>
    </w:lvl>
    <w:lvl w:ilvl="6" w:tplc="041F0001" w:tentative="1">
      <w:start w:val="1"/>
      <w:numFmt w:val="bullet"/>
      <w:lvlText w:val=""/>
      <w:lvlJc w:val="left"/>
      <w:pPr>
        <w:ind w:left="5715" w:hanging="360"/>
      </w:pPr>
      <w:rPr>
        <w:rFonts w:ascii="Symbol" w:hAnsi="Symbol" w:hint="default"/>
      </w:rPr>
    </w:lvl>
    <w:lvl w:ilvl="7" w:tplc="041F0003" w:tentative="1">
      <w:start w:val="1"/>
      <w:numFmt w:val="bullet"/>
      <w:lvlText w:val="o"/>
      <w:lvlJc w:val="left"/>
      <w:pPr>
        <w:ind w:left="6435" w:hanging="360"/>
      </w:pPr>
      <w:rPr>
        <w:rFonts w:ascii="Courier New" w:hAnsi="Courier New" w:cs="Courier New" w:hint="default"/>
      </w:rPr>
    </w:lvl>
    <w:lvl w:ilvl="8" w:tplc="041F0005" w:tentative="1">
      <w:start w:val="1"/>
      <w:numFmt w:val="bullet"/>
      <w:lvlText w:val=""/>
      <w:lvlJc w:val="left"/>
      <w:pPr>
        <w:ind w:left="7155" w:hanging="360"/>
      </w:pPr>
      <w:rPr>
        <w:rFonts w:ascii="Wingdings" w:hAnsi="Wingdings" w:hint="default"/>
      </w:rPr>
    </w:lvl>
  </w:abstractNum>
  <w:abstractNum w:abstractNumId="9" w15:restartNumberingAfterBreak="0">
    <w:nsid w:val="402E6255"/>
    <w:multiLevelType w:val="hybridMultilevel"/>
    <w:tmpl w:val="E29E5A92"/>
    <w:lvl w:ilvl="0" w:tplc="041F000F">
      <w:start w:val="1"/>
      <w:numFmt w:val="decimal"/>
      <w:lvlText w:val="%1."/>
      <w:lvlJc w:val="left"/>
      <w:pPr>
        <w:ind w:left="610" w:hanging="360"/>
      </w:pPr>
      <w:rPr>
        <w:rFonts w:hint="default"/>
      </w:rPr>
    </w:lvl>
    <w:lvl w:ilvl="1" w:tplc="041F0019" w:tentative="1">
      <w:start w:val="1"/>
      <w:numFmt w:val="lowerLetter"/>
      <w:lvlText w:val="%2."/>
      <w:lvlJc w:val="left"/>
      <w:pPr>
        <w:ind w:left="1330" w:hanging="360"/>
      </w:pPr>
    </w:lvl>
    <w:lvl w:ilvl="2" w:tplc="041F001B" w:tentative="1">
      <w:start w:val="1"/>
      <w:numFmt w:val="lowerRoman"/>
      <w:lvlText w:val="%3."/>
      <w:lvlJc w:val="right"/>
      <w:pPr>
        <w:ind w:left="2050" w:hanging="180"/>
      </w:pPr>
    </w:lvl>
    <w:lvl w:ilvl="3" w:tplc="041F000F" w:tentative="1">
      <w:start w:val="1"/>
      <w:numFmt w:val="decimal"/>
      <w:lvlText w:val="%4."/>
      <w:lvlJc w:val="left"/>
      <w:pPr>
        <w:ind w:left="2770" w:hanging="360"/>
      </w:pPr>
    </w:lvl>
    <w:lvl w:ilvl="4" w:tplc="041F0019" w:tentative="1">
      <w:start w:val="1"/>
      <w:numFmt w:val="lowerLetter"/>
      <w:lvlText w:val="%5."/>
      <w:lvlJc w:val="left"/>
      <w:pPr>
        <w:ind w:left="3490" w:hanging="360"/>
      </w:pPr>
    </w:lvl>
    <w:lvl w:ilvl="5" w:tplc="041F001B" w:tentative="1">
      <w:start w:val="1"/>
      <w:numFmt w:val="lowerRoman"/>
      <w:lvlText w:val="%6."/>
      <w:lvlJc w:val="right"/>
      <w:pPr>
        <w:ind w:left="4210" w:hanging="180"/>
      </w:pPr>
    </w:lvl>
    <w:lvl w:ilvl="6" w:tplc="041F000F" w:tentative="1">
      <w:start w:val="1"/>
      <w:numFmt w:val="decimal"/>
      <w:lvlText w:val="%7."/>
      <w:lvlJc w:val="left"/>
      <w:pPr>
        <w:ind w:left="4930" w:hanging="360"/>
      </w:pPr>
    </w:lvl>
    <w:lvl w:ilvl="7" w:tplc="041F0019" w:tentative="1">
      <w:start w:val="1"/>
      <w:numFmt w:val="lowerLetter"/>
      <w:lvlText w:val="%8."/>
      <w:lvlJc w:val="left"/>
      <w:pPr>
        <w:ind w:left="5650" w:hanging="360"/>
      </w:pPr>
    </w:lvl>
    <w:lvl w:ilvl="8" w:tplc="041F001B" w:tentative="1">
      <w:start w:val="1"/>
      <w:numFmt w:val="lowerRoman"/>
      <w:lvlText w:val="%9."/>
      <w:lvlJc w:val="right"/>
      <w:pPr>
        <w:ind w:left="6370" w:hanging="180"/>
      </w:pPr>
    </w:lvl>
  </w:abstractNum>
  <w:abstractNum w:abstractNumId="10" w15:restartNumberingAfterBreak="0">
    <w:nsid w:val="449C59B3"/>
    <w:multiLevelType w:val="hybridMultilevel"/>
    <w:tmpl w:val="C25030A4"/>
    <w:lvl w:ilvl="0" w:tplc="041F0001">
      <w:start w:val="1"/>
      <w:numFmt w:val="bullet"/>
      <w:lvlText w:val=""/>
      <w:lvlJc w:val="left"/>
      <w:pPr>
        <w:ind w:left="1755" w:hanging="360"/>
      </w:pPr>
      <w:rPr>
        <w:rFonts w:ascii="Symbol" w:hAnsi="Symbol"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11" w15:restartNumberingAfterBreak="0">
    <w:nsid w:val="47030268"/>
    <w:multiLevelType w:val="multilevel"/>
    <w:tmpl w:val="F79CA7BA"/>
    <w:lvl w:ilvl="0">
      <w:start w:val="1"/>
      <w:numFmt w:val="decimal"/>
      <w:lvlText w:val="%1."/>
      <w:lvlJc w:val="left"/>
      <w:pPr>
        <w:ind w:left="360" w:hanging="360"/>
      </w:pPr>
      <w:rPr>
        <w:rFonts w:hint="default"/>
        <w:b w:val="0"/>
      </w:rPr>
    </w:lvl>
    <w:lvl w:ilvl="1">
      <w:start w:val="1"/>
      <w:numFmt w:val="decimal"/>
      <w:lvlText w:val="%1.%2."/>
      <w:lvlJc w:val="left"/>
      <w:pPr>
        <w:ind w:left="1350" w:hanging="360"/>
      </w:pPr>
      <w:rPr>
        <w:rFonts w:hint="default"/>
        <w:b w:val="0"/>
      </w:rPr>
    </w:lvl>
    <w:lvl w:ilvl="2">
      <w:start w:val="1"/>
      <w:numFmt w:val="decimal"/>
      <w:lvlText w:val="%1.%2.%3."/>
      <w:lvlJc w:val="left"/>
      <w:pPr>
        <w:ind w:left="2700" w:hanging="720"/>
      </w:pPr>
      <w:rPr>
        <w:rFonts w:hint="default"/>
        <w:b w:val="0"/>
      </w:rPr>
    </w:lvl>
    <w:lvl w:ilvl="3">
      <w:start w:val="1"/>
      <w:numFmt w:val="decimal"/>
      <w:lvlText w:val="%1.%2.%3.%4."/>
      <w:lvlJc w:val="left"/>
      <w:pPr>
        <w:ind w:left="3690" w:hanging="720"/>
      </w:pPr>
      <w:rPr>
        <w:rFonts w:hint="default"/>
        <w:b w:val="0"/>
      </w:rPr>
    </w:lvl>
    <w:lvl w:ilvl="4">
      <w:start w:val="1"/>
      <w:numFmt w:val="decimal"/>
      <w:lvlText w:val="%1.%2.%3.%4.%5."/>
      <w:lvlJc w:val="left"/>
      <w:pPr>
        <w:ind w:left="5040" w:hanging="1080"/>
      </w:pPr>
      <w:rPr>
        <w:rFonts w:hint="default"/>
        <w:b w:val="0"/>
      </w:rPr>
    </w:lvl>
    <w:lvl w:ilvl="5">
      <w:start w:val="1"/>
      <w:numFmt w:val="decimal"/>
      <w:lvlText w:val="%1.%2.%3.%4.%5.%6."/>
      <w:lvlJc w:val="left"/>
      <w:pPr>
        <w:ind w:left="6030" w:hanging="1080"/>
      </w:pPr>
      <w:rPr>
        <w:rFonts w:hint="default"/>
        <w:b w:val="0"/>
      </w:rPr>
    </w:lvl>
    <w:lvl w:ilvl="6">
      <w:start w:val="1"/>
      <w:numFmt w:val="decimal"/>
      <w:lvlText w:val="%1.%2.%3.%4.%5.%6.%7."/>
      <w:lvlJc w:val="left"/>
      <w:pPr>
        <w:ind w:left="7380" w:hanging="1440"/>
      </w:pPr>
      <w:rPr>
        <w:rFonts w:hint="default"/>
        <w:b w:val="0"/>
      </w:rPr>
    </w:lvl>
    <w:lvl w:ilvl="7">
      <w:start w:val="1"/>
      <w:numFmt w:val="decimal"/>
      <w:lvlText w:val="%1.%2.%3.%4.%5.%6.%7.%8."/>
      <w:lvlJc w:val="left"/>
      <w:pPr>
        <w:ind w:left="8370" w:hanging="1440"/>
      </w:pPr>
      <w:rPr>
        <w:rFonts w:hint="default"/>
        <w:b w:val="0"/>
      </w:rPr>
    </w:lvl>
    <w:lvl w:ilvl="8">
      <w:start w:val="1"/>
      <w:numFmt w:val="decimal"/>
      <w:lvlText w:val="%1.%2.%3.%4.%5.%6.%7.%8.%9."/>
      <w:lvlJc w:val="left"/>
      <w:pPr>
        <w:ind w:left="9720" w:hanging="1800"/>
      </w:pPr>
      <w:rPr>
        <w:rFonts w:hint="default"/>
        <w:b w:val="0"/>
      </w:rPr>
    </w:lvl>
  </w:abstractNum>
  <w:abstractNum w:abstractNumId="12" w15:restartNumberingAfterBreak="0">
    <w:nsid w:val="471B0CF1"/>
    <w:multiLevelType w:val="hybridMultilevel"/>
    <w:tmpl w:val="1DC0D4B6"/>
    <w:lvl w:ilvl="0" w:tplc="022251F0">
      <w:start w:val="1"/>
      <w:numFmt w:val="bullet"/>
      <w:lvlText w:val=""/>
      <w:lvlJc w:val="left"/>
      <w:pPr>
        <w:ind w:left="2325" w:hanging="360"/>
      </w:pPr>
      <w:rPr>
        <w:rFonts w:ascii="Symbol" w:hAnsi="Symbol" w:hint="default"/>
        <w:color w:val="000000" w:themeColor="text1"/>
      </w:rPr>
    </w:lvl>
    <w:lvl w:ilvl="1" w:tplc="041F0003" w:tentative="1">
      <w:start w:val="1"/>
      <w:numFmt w:val="bullet"/>
      <w:lvlText w:val="o"/>
      <w:lvlJc w:val="left"/>
      <w:pPr>
        <w:ind w:left="2115" w:hanging="360"/>
      </w:pPr>
      <w:rPr>
        <w:rFonts w:ascii="Courier New" w:hAnsi="Courier New" w:cs="Courier New" w:hint="default"/>
      </w:rPr>
    </w:lvl>
    <w:lvl w:ilvl="2" w:tplc="041F0005" w:tentative="1">
      <w:start w:val="1"/>
      <w:numFmt w:val="bullet"/>
      <w:lvlText w:val=""/>
      <w:lvlJc w:val="left"/>
      <w:pPr>
        <w:ind w:left="2835" w:hanging="360"/>
      </w:pPr>
      <w:rPr>
        <w:rFonts w:ascii="Wingdings" w:hAnsi="Wingdings" w:hint="default"/>
      </w:rPr>
    </w:lvl>
    <w:lvl w:ilvl="3" w:tplc="041F0001" w:tentative="1">
      <w:start w:val="1"/>
      <w:numFmt w:val="bullet"/>
      <w:lvlText w:val=""/>
      <w:lvlJc w:val="left"/>
      <w:pPr>
        <w:ind w:left="3555" w:hanging="360"/>
      </w:pPr>
      <w:rPr>
        <w:rFonts w:ascii="Symbol" w:hAnsi="Symbol" w:hint="default"/>
      </w:rPr>
    </w:lvl>
    <w:lvl w:ilvl="4" w:tplc="041F0003" w:tentative="1">
      <w:start w:val="1"/>
      <w:numFmt w:val="bullet"/>
      <w:lvlText w:val="o"/>
      <w:lvlJc w:val="left"/>
      <w:pPr>
        <w:ind w:left="4275" w:hanging="360"/>
      </w:pPr>
      <w:rPr>
        <w:rFonts w:ascii="Courier New" w:hAnsi="Courier New" w:cs="Courier New" w:hint="default"/>
      </w:rPr>
    </w:lvl>
    <w:lvl w:ilvl="5" w:tplc="041F0005" w:tentative="1">
      <w:start w:val="1"/>
      <w:numFmt w:val="bullet"/>
      <w:lvlText w:val=""/>
      <w:lvlJc w:val="left"/>
      <w:pPr>
        <w:ind w:left="4995" w:hanging="360"/>
      </w:pPr>
      <w:rPr>
        <w:rFonts w:ascii="Wingdings" w:hAnsi="Wingdings" w:hint="default"/>
      </w:rPr>
    </w:lvl>
    <w:lvl w:ilvl="6" w:tplc="041F0001" w:tentative="1">
      <w:start w:val="1"/>
      <w:numFmt w:val="bullet"/>
      <w:lvlText w:val=""/>
      <w:lvlJc w:val="left"/>
      <w:pPr>
        <w:ind w:left="5715" w:hanging="360"/>
      </w:pPr>
      <w:rPr>
        <w:rFonts w:ascii="Symbol" w:hAnsi="Symbol" w:hint="default"/>
      </w:rPr>
    </w:lvl>
    <w:lvl w:ilvl="7" w:tplc="041F0003" w:tentative="1">
      <w:start w:val="1"/>
      <w:numFmt w:val="bullet"/>
      <w:lvlText w:val="o"/>
      <w:lvlJc w:val="left"/>
      <w:pPr>
        <w:ind w:left="6435" w:hanging="360"/>
      </w:pPr>
      <w:rPr>
        <w:rFonts w:ascii="Courier New" w:hAnsi="Courier New" w:cs="Courier New" w:hint="default"/>
      </w:rPr>
    </w:lvl>
    <w:lvl w:ilvl="8" w:tplc="041F0005" w:tentative="1">
      <w:start w:val="1"/>
      <w:numFmt w:val="bullet"/>
      <w:lvlText w:val=""/>
      <w:lvlJc w:val="left"/>
      <w:pPr>
        <w:ind w:left="7155" w:hanging="360"/>
      </w:pPr>
      <w:rPr>
        <w:rFonts w:ascii="Wingdings" w:hAnsi="Wingdings" w:hint="default"/>
      </w:rPr>
    </w:lvl>
  </w:abstractNum>
  <w:abstractNum w:abstractNumId="13" w15:restartNumberingAfterBreak="0">
    <w:nsid w:val="47B34F29"/>
    <w:multiLevelType w:val="hybridMultilevel"/>
    <w:tmpl w:val="60C25F34"/>
    <w:lvl w:ilvl="0" w:tplc="041F0001">
      <w:start w:val="1"/>
      <w:numFmt w:val="bullet"/>
      <w:lvlText w:val=""/>
      <w:lvlJc w:val="left"/>
      <w:pPr>
        <w:ind w:left="2085" w:hanging="360"/>
      </w:pPr>
      <w:rPr>
        <w:rFonts w:ascii="Symbol" w:hAnsi="Symbol" w:hint="default"/>
      </w:rPr>
    </w:lvl>
    <w:lvl w:ilvl="1" w:tplc="041F0003" w:tentative="1">
      <w:start w:val="1"/>
      <w:numFmt w:val="bullet"/>
      <w:lvlText w:val="o"/>
      <w:lvlJc w:val="left"/>
      <w:pPr>
        <w:ind w:left="2805" w:hanging="360"/>
      </w:pPr>
      <w:rPr>
        <w:rFonts w:ascii="Courier New" w:hAnsi="Courier New" w:cs="Courier New" w:hint="default"/>
      </w:rPr>
    </w:lvl>
    <w:lvl w:ilvl="2" w:tplc="041F0005" w:tentative="1">
      <w:start w:val="1"/>
      <w:numFmt w:val="bullet"/>
      <w:lvlText w:val=""/>
      <w:lvlJc w:val="left"/>
      <w:pPr>
        <w:ind w:left="3525" w:hanging="360"/>
      </w:pPr>
      <w:rPr>
        <w:rFonts w:ascii="Wingdings" w:hAnsi="Wingdings" w:hint="default"/>
      </w:rPr>
    </w:lvl>
    <w:lvl w:ilvl="3" w:tplc="041F0001" w:tentative="1">
      <w:start w:val="1"/>
      <w:numFmt w:val="bullet"/>
      <w:lvlText w:val=""/>
      <w:lvlJc w:val="left"/>
      <w:pPr>
        <w:ind w:left="4245" w:hanging="360"/>
      </w:pPr>
      <w:rPr>
        <w:rFonts w:ascii="Symbol" w:hAnsi="Symbol" w:hint="default"/>
      </w:rPr>
    </w:lvl>
    <w:lvl w:ilvl="4" w:tplc="041F0003" w:tentative="1">
      <w:start w:val="1"/>
      <w:numFmt w:val="bullet"/>
      <w:lvlText w:val="o"/>
      <w:lvlJc w:val="left"/>
      <w:pPr>
        <w:ind w:left="4965" w:hanging="360"/>
      </w:pPr>
      <w:rPr>
        <w:rFonts w:ascii="Courier New" w:hAnsi="Courier New" w:cs="Courier New" w:hint="default"/>
      </w:rPr>
    </w:lvl>
    <w:lvl w:ilvl="5" w:tplc="041F0005" w:tentative="1">
      <w:start w:val="1"/>
      <w:numFmt w:val="bullet"/>
      <w:lvlText w:val=""/>
      <w:lvlJc w:val="left"/>
      <w:pPr>
        <w:ind w:left="5685" w:hanging="360"/>
      </w:pPr>
      <w:rPr>
        <w:rFonts w:ascii="Wingdings" w:hAnsi="Wingdings" w:hint="default"/>
      </w:rPr>
    </w:lvl>
    <w:lvl w:ilvl="6" w:tplc="041F0001" w:tentative="1">
      <w:start w:val="1"/>
      <w:numFmt w:val="bullet"/>
      <w:lvlText w:val=""/>
      <w:lvlJc w:val="left"/>
      <w:pPr>
        <w:ind w:left="6405" w:hanging="360"/>
      </w:pPr>
      <w:rPr>
        <w:rFonts w:ascii="Symbol" w:hAnsi="Symbol" w:hint="default"/>
      </w:rPr>
    </w:lvl>
    <w:lvl w:ilvl="7" w:tplc="041F0003" w:tentative="1">
      <w:start w:val="1"/>
      <w:numFmt w:val="bullet"/>
      <w:lvlText w:val="o"/>
      <w:lvlJc w:val="left"/>
      <w:pPr>
        <w:ind w:left="7125" w:hanging="360"/>
      </w:pPr>
      <w:rPr>
        <w:rFonts w:ascii="Courier New" w:hAnsi="Courier New" w:cs="Courier New" w:hint="default"/>
      </w:rPr>
    </w:lvl>
    <w:lvl w:ilvl="8" w:tplc="041F0005" w:tentative="1">
      <w:start w:val="1"/>
      <w:numFmt w:val="bullet"/>
      <w:lvlText w:val=""/>
      <w:lvlJc w:val="left"/>
      <w:pPr>
        <w:ind w:left="7845" w:hanging="360"/>
      </w:pPr>
      <w:rPr>
        <w:rFonts w:ascii="Wingdings" w:hAnsi="Wingdings" w:hint="default"/>
      </w:rPr>
    </w:lvl>
  </w:abstractNum>
  <w:abstractNum w:abstractNumId="14" w15:restartNumberingAfterBreak="0">
    <w:nsid w:val="4B373B3D"/>
    <w:multiLevelType w:val="hybridMultilevel"/>
    <w:tmpl w:val="B3AC76FC"/>
    <w:lvl w:ilvl="0" w:tplc="041F0001">
      <w:start w:val="1"/>
      <w:numFmt w:val="bullet"/>
      <w:lvlText w:val=""/>
      <w:lvlJc w:val="left"/>
      <w:pPr>
        <w:ind w:left="1933" w:hanging="360"/>
      </w:pPr>
      <w:rPr>
        <w:rFonts w:ascii="Symbol" w:hAnsi="Symbol" w:hint="default"/>
      </w:rPr>
    </w:lvl>
    <w:lvl w:ilvl="1" w:tplc="041F0003" w:tentative="1">
      <w:start w:val="1"/>
      <w:numFmt w:val="bullet"/>
      <w:lvlText w:val="o"/>
      <w:lvlJc w:val="left"/>
      <w:pPr>
        <w:ind w:left="2653" w:hanging="360"/>
      </w:pPr>
      <w:rPr>
        <w:rFonts w:ascii="Courier New" w:hAnsi="Courier New" w:cs="Courier New" w:hint="default"/>
      </w:rPr>
    </w:lvl>
    <w:lvl w:ilvl="2" w:tplc="041F0005" w:tentative="1">
      <w:start w:val="1"/>
      <w:numFmt w:val="bullet"/>
      <w:lvlText w:val=""/>
      <w:lvlJc w:val="left"/>
      <w:pPr>
        <w:ind w:left="3373" w:hanging="360"/>
      </w:pPr>
      <w:rPr>
        <w:rFonts w:ascii="Wingdings" w:hAnsi="Wingdings" w:hint="default"/>
      </w:rPr>
    </w:lvl>
    <w:lvl w:ilvl="3" w:tplc="041F0001" w:tentative="1">
      <w:start w:val="1"/>
      <w:numFmt w:val="bullet"/>
      <w:lvlText w:val=""/>
      <w:lvlJc w:val="left"/>
      <w:pPr>
        <w:ind w:left="4093" w:hanging="360"/>
      </w:pPr>
      <w:rPr>
        <w:rFonts w:ascii="Symbol" w:hAnsi="Symbol" w:hint="default"/>
      </w:rPr>
    </w:lvl>
    <w:lvl w:ilvl="4" w:tplc="041F0003" w:tentative="1">
      <w:start w:val="1"/>
      <w:numFmt w:val="bullet"/>
      <w:lvlText w:val="o"/>
      <w:lvlJc w:val="left"/>
      <w:pPr>
        <w:ind w:left="4813" w:hanging="360"/>
      </w:pPr>
      <w:rPr>
        <w:rFonts w:ascii="Courier New" w:hAnsi="Courier New" w:cs="Courier New" w:hint="default"/>
      </w:rPr>
    </w:lvl>
    <w:lvl w:ilvl="5" w:tplc="041F0005" w:tentative="1">
      <w:start w:val="1"/>
      <w:numFmt w:val="bullet"/>
      <w:lvlText w:val=""/>
      <w:lvlJc w:val="left"/>
      <w:pPr>
        <w:ind w:left="5533" w:hanging="360"/>
      </w:pPr>
      <w:rPr>
        <w:rFonts w:ascii="Wingdings" w:hAnsi="Wingdings" w:hint="default"/>
      </w:rPr>
    </w:lvl>
    <w:lvl w:ilvl="6" w:tplc="041F0001" w:tentative="1">
      <w:start w:val="1"/>
      <w:numFmt w:val="bullet"/>
      <w:lvlText w:val=""/>
      <w:lvlJc w:val="left"/>
      <w:pPr>
        <w:ind w:left="6253" w:hanging="360"/>
      </w:pPr>
      <w:rPr>
        <w:rFonts w:ascii="Symbol" w:hAnsi="Symbol" w:hint="default"/>
      </w:rPr>
    </w:lvl>
    <w:lvl w:ilvl="7" w:tplc="041F0003" w:tentative="1">
      <w:start w:val="1"/>
      <w:numFmt w:val="bullet"/>
      <w:lvlText w:val="o"/>
      <w:lvlJc w:val="left"/>
      <w:pPr>
        <w:ind w:left="6973" w:hanging="360"/>
      </w:pPr>
      <w:rPr>
        <w:rFonts w:ascii="Courier New" w:hAnsi="Courier New" w:cs="Courier New" w:hint="default"/>
      </w:rPr>
    </w:lvl>
    <w:lvl w:ilvl="8" w:tplc="041F0005" w:tentative="1">
      <w:start w:val="1"/>
      <w:numFmt w:val="bullet"/>
      <w:lvlText w:val=""/>
      <w:lvlJc w:val="left"/>
      <w:pPr>
        <w:ind w:left="7693" w:hanging="360"/>
      </w:pPr>
      <w:rPr>
        <w:rFonts w:ascii="Wingdings" w:hAnsi="Wingdings" w:hint="default"/>
      </w:rPr>
    </w:lvl>
  </w:abstractNum>
  <w:abstractNum w:abstractNumId="15" w15:restartNumberingAfterBreak="0">
    <w:nsid w:val="4C0A5647"/>
    <w:multiLevelType w:val="hybridMultilevel"/>
    <w:tmpl w:val="648E1390"/>
    <w:lvl w:ilvl="0" w:tplc="041F0001">
      <w:start w:val="1"/>
      <w:numFmt w:val="bullet"/>
      <w:lvlText w:val=""/>
      <w:lvlJc w:val="left"/>
      <w:pPr>
        <w:ind w:left="1395" w:hanging="360"/>
      </w:pPr>
      <w:rPr>
        <w:rFonts w:ascii="Symbol" w:hAnsi="Symbol" w:hint="default"/>
      </w:rPr>
    </w:lvl>
    <w:lvl w:ilvl="1" w:tplc="041F0003" w:tentative="1">
      <w:start w:val="1"/>
      <w:numFmt w:val="bullet"/>
      <w:lvlText w:val="o"/>
      <w:lvlJc w:val="left"/>
      <w:pPr>
        <w:ind w:left="2115" w:hanging="360"/>
      </w:pPr>
      <w:rPr>
        <w:rFonts w:ascii="Courier New" w:hAnsi="Courier New" w:cs="Courier New" w:hint="default"/>
      </w:rPr>
    </w:lvl>
    <w:lvl w:ilvl="2" w:tplc="041F0005" w:tentative="1">
      <w:start w:val="1"/>
      <w:numFmt w:val="bullet"/>
      <w:lvlText w:val=""/>
      <w:lvlJc w:val="left"/>
      <w:pPr>
        <w:ind w:left="2835" w:hanging="360"/>
      </w:pPr>
      <w:rPr>
        <w:rFonts w:ascii="Wingdings" w:hAnsi="Wingdings" w:hint="default"/>
      </w:rPr>
    </w:lvl>
    <w:lvl w:ilvl="3" w:tplc="041F0001" w:tentative="1">
      <w:start w:val="1"/>
      <w:numFmt w:val="bullet"/>
      <w:lvlText w:val=""/>
      <w:lvlJc w:val="left"/>
      <w:pPr>
        <w:ind w:left="3555" w:hanging="360"/>
      </w:pPr>
      <w:rPr>
        <w:rFonts w:ascii="Symbol" w:hAnsi="Symbol" w:hint="default"/>
      </w:rPr>
    </w:lvl>
    <w:lvl w:ilvl="4" w:tplc="041F0003" w:tentative="1">
      <w:start w:val="1"/>
      <w:numFmt w:val="bullet"/>
      <w:lvlText w:val="o"/>
      <w:lvlJc w:val="left"/>
      <w:pPr>
        <w:ind w:left="4275" w:hanging="360"/>
      </w:pPr>
      <w:rPr>
        <w:rFonts w:ascii="Courier New" w:hAnsi="Courier New" w:cs="Courier New" w:hint="default"/>
      </w:rPr>
    </w:lvl>
    <w:lvl w:ilvl="5" w:tplc="041F0005" w:tentative="1">
      <w:start w:val="1"/>
      <w:numFmt w:val="bullet"/>
      <w:lvlText w:val=""/>
      <w:lvlJc w:val="left"/>
      <w:pPr>
        <w:ind w:left="4995" w:hanging="360"/>
      </w:pPr>
      <w:rPr>
        <w:rFonts w:ascii="Wingdings" w:hAnsi="Wingdings" w:hint="default"/>
      </w:rPr>
    </w:lvl>
    <w:lvl w:ilvl="6" w:tplc="041F0001" w:tentative="1">
      <w:start w:val="1"/>
      <w:numFmt w:val="bullet"/>
      <w:lvlText w:val=""/>
      <w:lvlJc w:val="left"/>
      <w:pPr>
        <w:ind w:left="5715" w:hanging="360"/>
      </w:pPr>
      <w:rPr>
        <w:rFonts w:ascii="Symbol" w:hAnsi="Symbol" w:hint="default"/>
      </w:rPr>
    </w:lvl>
    <w:lvl w:ilvl="7" w:tplc="041F0003" w:tentative="1">
      <w:start w:val="1"/>
      <w:numFmt w:val="bullet"/>
      <w:lvlText w:val="o"/>
      <w:lvlJc w:val="left"/>
      <w:pPr>
        <w:ind w:left="6435" w:hanging="360"/>
      </w:pPr>
      <w:rPr>
        <w:rFonts w:ascii="Courier New" w:hAnsi="Courier New" w:cs="Courier New" w:hint="default"/>
      </w:rPr>
    </w:lvl>
    <w:lvl w:ilvl="8" w:tplc="041F0005" w:tentative="1">
      <w:start w:val="1"/>
      <w:numFmt w:val="bullet"/>
      <w:lvlText w:val=""/>
      <w:lvlJc w:val="left"/>
      <w:pPr>
        <w:ind w:left="7155" w:hanging="360"/>
      </w:pPr>
      <w:rPr>
        <w:rFonts w:ascii="Wingdings" w:hAnsi="Wingdings" w:hint="default"/>
      </w:rPr>
    </w:lvl>
  </w:abstractNum>
  <w:abstractNum w:abstractNumId="16" w15:restartNumberingAfterBreak="0">
    <w:nsid w:val="4FCD3774"/>
    <w:multiLevelType w:val="hybridMultilevel"/>
    <w:tmpl w:val="7A98AB30"/>
    <w:lvl w:ilvl="0" w:tplc="041F0001">
      <w:start w:val="1"/>
      <w:numFmt w:val="bullet"/>
      <w:lvlText w:val=""/>
      <w:lvlJc w:val="left"/>
      <w:pPr>
        <w:ind w:left="1650" w:hanging="360"/>
      </w:pPr>
      <w:rPr>
        <w:rFonts w:ascii="Symbol" w:hAnsi="Symbol" w:hint="default"/>
      </w:rPr>
    </w:lvl>
    <w:lvl w:ilvl="1" w:tplc="041F0003" w:tentative="1">
      <w:start w:val="1"/>
      <w:numFmt w:val="bullet"/>
      <w:lvlText w:val="o"/>
      <w:lvlJc w:val="left"/>
      <w:pPr>
        <w:ind w:left="2370" w:hanging="360"/>
      </w:pPr>
      <w:rPr>
        <w:rFonts w:ascii="Courier New" w:hAnsi="Courier New" w:cs="Courier New" w:hint="default"/>
      </w:rPr>
    </w:lvl>
    <w:lvl w:ilvl="2" w:tplc="041F0005" w:tentative="1">
      <w:start w:val="1"/>
      <w:numFmt w:val="bullet"/>
      <w:lvlText w:val=""/>
      <w:lvlJc w:val="left"/>
      <w:pPr>
        <w:ind w:left="3090" w:hanging="360"/>
      </w:pPr>
      <w:rPr>
        <w:rFonts w:ascii="Wingdings" w:hAnsi="Wingdings" w:hint="default"/>
      </w:rPr>
    </w:lvl>
    <w:lvl w:ilvl="3" w:tplc="041F0001" w:tentative="1">
      <w:start w:val="1"/>
      <w:numFmt w:val="bullet"/>
      <w:lvlText w:val=""/>
      <w:lvlJc w:val="left"/>
      <w:pPr>
        <w:ind w:left="3810" w:hanging="360"/>
      </w:pPr>
      <w:rPr>
        <w:rFonts w:ascii="Symbol" w:hAnsi="Symbol" w:hint="default"/>
      </w:rPr>
    </w:lvl>
    <w:lvl w:ilvl="4" w:tplc="041F0003" w:tentative="1">
      <w:start w:val="1"/>
      <w:numFmt w:val="bullet"/>
      <w:lvlText w:val="o"/>
      <w:lvlJc w:val="left"/>
      <w:pPr>
        <w:ind w:left="4530" w:hanging="360"/>
      </w:pPr>
      <w:rPr>
        <w:rFonts w:ascii="Courier New" w:hAnsi="Courier New" w:cs="Courier New" w:hint="default"/>
      </w:rPr>
    </w:lvl>
    <w:lvl w:ilvl="5" w:tplc="041F0005" w:tentative="1">
      <w:start w:val="1"/>
      <w:numFmt w:val="bullet"/>
      <w:lvlText w:val=""/>
      <w:lvlJc w:val="left"/>
      <w:pPr>
        <w:ind w:left="5250" w:hanging="360"/>
      </w:pPr>
      <w:rPr>
        <w:rFonts w:ascii="Wingdings" w:hAnsi="Wingdings" w:hint="default"/>
      </w:rPr>
    </w:lvl>
    <w:lvl w:ilvl="6" w:tplc="041F0001" w:tentative="1">
      <w:start w:val="1"/>
      <w:numFmt w:val="bullet"/>
      <w:lvlText w:val=""/>
      <w:lvlJc w:val="left"/>
      <w:pPr>
        <w:ind w:left="5970" w:hanging="360"/>
      </w:pPr>
      <w:rPr>
        <w:rFonts w:ascii="Symbol" w:hAnsi="Symbol" w:hint="default"/>
      </w:rPr>
    </w:lvl>
    <w:lvl w:ilvl="7" w:tplc="041F0003" w:tentative="1">
      <w:start w:val="1"/>
      <w:numFmt w:val="bullet"/>
      <w:lvlText w:val="o"/>
      <w:lvlJc w:val="left"/>
      <w:pPr>
        <w:ind w:left="6690" w:hanging="360"/>
      </w:pPr>
      <w:rPr>
        <w:rFonts w:ascii="Courier New" w:hAnsi="Courier New" w:cs="Courier New" w:hint="default"/>
      </w:rPr>
    </w:lvl>
    <w:lvl w:ilvl="8" w:tplc="041F0005" w:tentative="1">
      <w:start w:val="1"/>
      <w:numFmt w:val="bullet"/>
      <w:lvlText w:val=""/>
      <w:lvlJc w:val="left"/>
      <w:pPr>
        <w:ind w:left="7410" w:hanging="360"/>
      </w:pPr>
      <w:rPr>
        <w:rFonts w:ascii="Wingdings" w:hAnsi="Wingdings" w:hint="default"/>
      </w:rPr>
    </w:lvl>
  </w:abstractNum>
  <w:abstractNum w:abstractNumId="17" w15:restartNumberingAfterBreak="0">
    <w:nsid w:val="50174927"/>
    <w:multiLevelType w:val="hybridMultilevel"/>
    <w:tmpl w:val="CB18F3EC"/>
    <w:lvl w:ilvl="0" w:tplc="865634D8">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3E1878"/>
    <w:multiLevelType w:val="multilevel"/>
    <w:tmpl w:val="87A434C4"/>
    <w:lvl w:ilvl="0">
      <w:start w:val="1"/>
      <w:numFmt w:val="decimal"/>
      <w:lvlText w:val="%1."/>
      <w:lvlJc w:val="left"/>
      <w:pPr>
        <w:ind w:left="1035" w:hanging="360"/>
      </w:pPr>
      <w:rPr>
        <w:rFonts w:hint="default"/>
      </w:rPr>
    </w:lvl>
    <w:lvl w:ilvl="1">
      <w:start w:val="3"/>
      <w:numFmt w:val="decimal"/>
      <w:isLgl/>
      <w:lvlText w:val="%1.%2."/>
      <w:lvlJc w:val="left"/>
      <w:pPr>
        <w:ind w:left="1185" w:hanging="360"/>
      </w:pPr>
      <w:rPr>
        <w:rFonts w:hint="default"/>
        <w:color w:val="auto"/>
      </w:rPr>
    </w:lvl>
    <w:lvl w:ilvl="2">
      <w:start w:val="1"/>
      <w:numFmt w:val="decimal"/>
      <w:isLgl/>
      <w:lvlText w:val="%1.%2.%3."/>
      <w:lvlJc w:val="left"/>
      <w:pPr>
        <w:ind w:left="1695" w:hanging="720"/>
      </w:pPr>
      <w:rPr>
        <w:rFonts w:hint="default"/>
        <w:color w:val="auto"/>
      </w:rPr>
    </w:lvl>
    <w:lvl w:ilvl="3">
      <w:start w:val="1"/>
      <w:numFmt w:val="decimal"/>
      <w:isLgl/>
      <w:lvlText w:val="%1.%2.%3.%4."/>
      <w:lvlJc w:val="left"/>
      <w:pPr>
        <w:ind w:left="1845" w:hanging="720"/>
      </w:pPr>
      <w:rPr>
        <w:rFonts w:hint="default"/>
        <w:color w:val="auto"/>
      </w:rPr>
    </w:lvl>
    <w:lvl w:ilvl="4">
      <w:start w:val="1"/>
      <w:numFmt w:val="decimal"/>
      <w:isLgl/>
      <w:lvlText w:val="%1.%2.%3.%4.%5."/>
      <w:lvlJc w:val="left"/>
      <w:pPr>
        <w:ind w:left="2355" w:hanging="1080"/>
      </w:pPr>
      <w:rPr>
        <w:rFonts w:hint="default"/>
        <w:color w:val="auto"/>
      </w:rPr>
    </w:lvl>
    <w:lvl w:ilvl="5">
      <w:start w:val="1"/>
      <w:numFmt w:val="decimal"/>
      <w:isLgl/>
      <w:lvlText w:val="%1.%2.%3.%4.%5.%6."/>
      <w:lvlJc w:val="left"/>
      <w:pPr>
        <w:ind w:left="2505" w:hanging="1080"/>
      </w:pPr>
      <w:rPr>
        <w:rFonts w:hint="default"/>
        <w:color w:val="auto"/>
      </w:rPr>
    </w:lvl>
    <w:lvl w:ilvl="6">
      <w:start w:val="1"/>
      <w:numFmt w:val="decimal"/>
      <w:isLgl/>
      <w:lvlText w:val="%1.%2.%3.%4.%5.%6.%7."/>
      <w:lvlJc w:val="left"/>
      <w:pPr>
        <w:ind w:left="3015" w:hanging="1440"/>
      </w:pPr>
      <w:rPr>
        <w:rFonts w:hint="default"/>
        <w:color w:val="auto"/>
      </w:rPr>
    </w:lvl>
    <w:lvl w:ilvl="7">
      <w:start w:val="1"/>
      <w:numFmt w:val="decimal"/>
      <w:isLgl/>
      <w:lvlText w:val="%1.%2.%3.%4.%5.%6.%7.%8."/>
      <w:lvlJc w:val="left"/>
      <w:pPr>
        <w:ind w:left="3165" w:hanging="1440"/>
      </w:pPr>
      <w:rPr>
        <w:rFonts w:hint="default"/>
        <w:color w:val="auto"/>
      </w:rPr>
    </w:lvl>
    <w:lvl w:ilvl="8">
      <w:start w:val="1"/>
      <w:numFmt w:val="decimal"/>
      <w:isLgl/>
      <w:lvlText w:val="%1.%2.%3.%4.%5.%6.%7.%8.%9."/>
      <w:lvlJc w:val="left"/>
      <w:pPr>
        <w:ind w:left="3675" w:hanging="1800"/>
      </w:pPr>
      <w:rPr>
        <w:rFonts w:hint="default"/>
        <w:color w:val="auto"/>
      </w:rPr>
    </w:lvl>
  </w:abstractNum>
  <w:abstractNum w:abstractNumId="19" w15:restartNumberingAfterBreak="0">
    <w:nsid w:val="56774A62"/>
    <w:multiLevelType w:val="hybridMultilevel"/>
    <w:tmpl w:val="60843442"/>
    <w:lvl w:ilvl="0" w:tplc="041F0001">
      <w:start w:val="1"/>
      <w:numFmt w:val="bullet"/>
      <w:lvlText w:val=""/>
      <w:lvlJc w:val="left"/>
      <w:pPr>
        <w:ind w:left="2040" w:hanging="360"/>
      </w:pPr>
      <w:rPr>
        <w:rFonts w:ascii="Symbol" w:hAnsi="Symbol" w:hint="default"/>
      </w:rPr>
    </w:lvl>
    <w:lvl w:ilvl="1" w:tplc="041F0003" w:tentative="1">
      <w:start w:val="1"/>
      <w:numFmt w:val="bullet"/>
      <w:lvlText w:val="o"/>
      <w:lvlJc w:val="left"/>
      <w:pPr>
        <w:ind w:left="2760" w:hanging="360"/>
      </w:pPr>
      <w:rPr>
        <w:rFonts w:ascii="Courier New" w:hAnsi="Courier New" w:cs="Courier New" w:hint="default"/>
      </w:rPr>
    </w:lvl>
    <w:lvl w:ilvl="2" w:tplc="041F0005" w:tentative="1">
      <w:start w:val="1"/>
      <w:numFmt w:val="bullet"/>
      <w:lvlText w:val=""/>
      <w:lvlJc w:val="left"/>
      <w:pPr>
        <w:ind w:left="3480" w:hanging="360"/>
      </w:pPr>
      <w:rPr>
        <w:rFonts w:ascii="Wingdings" w:hAnsi="Wingdings" w:hint="default"/>
      </w:rPr>
    </w:lvl>
    <w:lvl w:ilvl="3" w:tplc="041F0001" w:tentative="1">
      <w:start w:val="1"/>
      <w:numFmt w:val="bullet"/>
      <w:lvlText w:val=""/>
      <w:lvlJc w:val="left"/>
      <w:pPr>
        <w:ind w:left="4200" w:hanging="360"/>
      </w:pPr>
      <w:rPr>
        <w:rFonts w:ascii="Symbol" w:hAnsi="Symbol" w:hint="default"/>
      </w:rPr>
    </w:lvl>
    <w:lvl w:ilvl="4" w:tplc="041F0003" w:tentative="1">
      <w:start w:val="1"/>
      <w:numFmt w:val="bullet"/>
      <w:lvlText w:val="o"/>
      <w:lvlJc w:val="left"/>
      <w:pPr>
        <w:ind w:left="4920" w:hanging="360"/>
      </w:pPr>
      <w:rPr>
        <w:rFonts w:ascii="Courier New" w:hAnsi="Courier New" w:cs="Courier New" w:hint="default"/>
      </w:rPr>
    </w:lvl>
    <w:lvl w:ilvl="5" w:tplc="041F0005" w:tentative="1">
      <w:start w:val="1"/>
      <w:numFmt w:val="bullet"/>
      <w:lvlText w:val=""/>
      <w:lvlJc w:val="left"/>
      <w:pPr>
        <w:ind w:left="5640" w:hanging="360"/>
      </w:pPr>
      <w:rPr>
        <w:rFonts w:ascii="Wingdings" w:hAnsi="Wingdings" w:hint="default"/>
      </w:rPr>
    </w:lvl>
    <w:lvl w:ilvl="6" w:tplc="041F0001" w:tentative="1">
      <w:start w:val="1"/>
      <w:numFmt w:val="bullet"/>
      <w:lvlText w:val=""/>
      <w:lvlJc w:val="left"/>
      <w:pPr>
        <w:ind w:left="6360" w:hanging="360"/>
      </w:pPr>
      <w:rPr>
        <w:rFonts w:ascii="Symbol" w:hAnsi="Symbol" w:hint="default"/>
      </w:rPr>
    </w:lvl>
    <w:lvl w:ilvl="7" w:tplc="041F0003" w:tentative="1">
      <w:start w:val="1"/>
      <w:numFmt w:val="bullet"/>
      <w:lvlText w:val="o"/>
      <w:lvlJc w:val="left"/>
      <w:pPr>
        <w:ind w:left="7080" w:hanging="360"/>
      </w:pPr>
      <w:rPr>
        <w:rFonts w:ascii="Courier New" w:hAnsi="Courier New" w:cs="Courier New" w:hint="default"/>
      </w:rPr>
    </w:lvl>
    <w:lvl w:ilvl="8" w:tplc="041F0005" w:tentative="1">
      <w:start w:val="1"/>
      <w:numFmt w:val="bullet"/>
      <w:lvlText w:val=""/>
      <w:lvlJc w:val="left"/>
      <w:pPr>
        <w:ind w:left="7800" w:hanging="360"/>
      </w:pPr>
      <w:rPr>
        <w:rFonts w:ascii="Wingdings" w:hAnsi="Wingdings" w:hint="default"/>
      </w:rPr>
    </w:lvl>
  </w:abstractNum>
  <w:abstractNum w:abstractNumId="20" w15:restartNumberingAfterBreak="0">
    <w:nsid w:val="5A9C54E8"/>
    <w:multiLevelType w:val="hybridMultilevel"/>
    <w:tmpl w:val="C7E2AEB4"/>
    <w:lvl w:ilvl="0" w:tplc="041F0001">
      <w:start w:val="1"/>
      <w:numFmt w:val="bullet"/>
      <w:lvlText w:val=""/>
      <w:lvlJc w:val="left"/>
      <w:pPr>
        <w:ind w:left="1820" w:hanging="360"/>
      </w:pPr>
      <w:rPr>
        <w:rFonts w:ascii="Symbol" w:hAnsi="Symbol" w:hint="default"/>
      </w:rPr>
    </w:lvl>
    <w:lvl w:ilvl="1" w:tplc="041F0003" w:tentative="1">
      <w:start w:val="1"/>
      <w:numFmt w:val="bullet"/>
      <w:lvlText w:val="o"/>
      <w:lvlJc w:val="left"/>
      <w:pPr>
        <w:ind w:left="2540" w:hanging="360"/>
      </w:pPr>
      <w:rPr>
        <w:rFonts w:ascii="Courier New" w:hAnsi="Courier New" w:cs="Courier New" w:hint="default"/>
      </w:rPr>
    </w:lvl>
    <w:lvl w:ilvl="2" w:tplc="041F0005" w:tentative="1">
      <w:start w:val="1"/>
      <w:numFmt w:val="bullet"/>
      <w:lvlText w:val=""/>
      <w:lvlJc w:val="left"/>
      <w:pPr>
        <w:ind w:left="3260" w:hanging="360"/>
      </w:pPr>
      <w:rPr>
        <w:rFonts w:ascii="Wingdings" w:hAnsi="Wingdings" w:hint="default"/>
      </w:rPr>
    </w:lvl>
    <w:lvl w:ilvl="3" w:tplc="041F0001" w:tentative="1">
      <w:start w:val="1"/>
      <w:numFmt w:val="bullet"/>
      <w:lvlText w:val=""/>
      <w:lvlJc w:val="left"/>
      <w:pPr>
        <w:ind w:left="3980" w:hanging="360"/>
      </w:pPr>
      <w:rPr>
        <w:rFonts w:ascii="Symbol" w:hAnsi="Symbol" w:hint="default"/>
      </w:rPr>
    </w:lvl>
    <w:lvl w:ilvl="4" w:tplc="041F0003" w:tentative="1">
      <w:start w:val="1"/>
      <w:numFmt w:val="bullet"/>
      <w:lvlText w:val="o"/>
      <w:lvlJc w:val="left"/>
      <w:pPr>
        <w:ind w:left="4700" w:hanging="360"/>
      </w:pPr>
      <w:rPr>
        <w:rFonts w:ascii="Courier New" w:hAnsi="Courier New" w:cs="Courier New" w:hint="default"/>
      </w:rPr>
    </w:lvl>
    <w:lvl w:ilvl="5" w:tplc="041F0005" w:tentative="1">
      <w:start w:val="1"/>
      <w:numFmt w:val="bullet"/>
      <w:lvlText w:val=""/>
      <w:lvlJc w:val="left"/>
      <w:pPr>
        <w:ind w:left="5420" w:hanging="360"/>
      </w:pPr>
      <w:rPr>
        <w:rFonts w:ascii="Wingdings" w:hAnsi="Wingdings" w:hint="default"/>
      </w:rPr>
    </w:lvl>
    <w:lvl w:ilvl="6" w:tplc="041F0001" w:tentative="1">
      <w:start w:val="1"/>
      <w:numFmt w:val="bullet"/>
      <w:lvlText w:val=""/>
      <w:lvlJc w:val="left"/>
      <w:pPr>
        <w:ind w:left="6140" w:hanging="360"/>
      </w:pPr>
      <w:rPr>
        <w:rFonts w:ascii="Symbol" w:hAnsi="Symbol" w:hint="default"/>
      </w:rPr>
    </w:lvl>
    <w:lvl w:ilvl="7" w:tplc="041F0003" w:tentative="1">
      <w:start w:val="1"/>
      <w:numFmt w:val="bullet"/>
      <w:lvlText w:val="o"/>
      <w:lvlJc w:val="left"/>
      <w:pPr>
        <w:ind w:left="6860" w:hanging="360"/>
      </w:pPr>
      <w:rPr>
        <w:rFonts w:ascii="Courier New" w:hAnsi="Courier New" w:cs="Courier New" w:hint="default"/>
      </w:rPr>
    </w:lvl>
    <w:lvl w:ilvl="8" w:tplc="041F0005" w:tentative="1">
      <w:start w:val="1"/>
      <w:numFmt w:val="bullet"/>
      <w:lvlText w:val=""/>
      <w:lvlJc w:val="left"/>
      <w:pPr>
        <w:ind w:left="7580" w:hanging="360"/>
      </w:pPr>
      <w:rPr>
        <w:rFonts w:ascii="Wingdings" w:hAnsi="Wingdings" w:hint="default"/>
      </w:rPr>
    </w:lvl>
  </w:abstractNum>
  <w:abstractNum w:abstractNumId="21" w15:restartNumberingAfterBreak="0">
    <w:nsid w:val="5D972B26"/>
    <w:multiLevelType w:val="hybridMultilevel"/>
    <w:tmpl w:val="CE820980"/>
    <w:lvl w:ilvl="0" w:tplc="CA245FBA">
      <w:start w:val="1"/>
      <w:numFmt w:val="upperLetter"/>
      <w:lvlText w:val="%1."/>
      <w:lvlJc w:val="left"/>
      <w:pPr>
        <w:ind w:left="1812" w:hanging="360"/>
      </w:pPr>
      <w:rPr>
        <w:rFonts w:hint="default"/>
      </w:rPr>
    </w:lvl>
    <w:lvl w:ilvl="1" w:tplc="041F0019" w:tentative="1">
      <w:start w:val="1"/>
      <w:numFmt w:val="lowerLetter"/>
      <w:lvlText w:val="%2."/>
      <w:lvlJc w:val="left"/>
      <w:pPr>
        <w:ind w:left="2532" w:hanging="360"/>
      </w:pPr>
    </w:lvl>
    <w:lvl w:ilvl="2" w:tplc="041F001B" w:tentative="1">
      <w:start w:val="1"/>
      <w:numFmt w:val="lowerRoman"/>
      <w:lvlText w:val="%3."/>
      <w:lvlJc w:val="right"/>
      <w:pPr>
        <w:ind w:left="3252" w:hanging="180"/>
      </w:pPr>
    </w:lvl>
    <w:lvl w:ilvl="3" w:tplc="041F000F" w:tentative="1">
      <w:start w:val="1"/>
      <w:numFmt w:val="decimal"/>
      <w:lvlText w:val="%4."/>
      <w:lvlJc w:val="left"/>
      <w:pPr>
        <w:ind w:left="3972" w:hanging="360"/>
      </w:pPr>
    </w:lvl>
    <w:lvl w:ilvl="4" w:tplc="041F0019" w:tentative="1">
      <w:start w:val="1"/>
      <w:numFmt w:val="lowerLetter"/>
      <w:lvlText w:val="%5."/>
      <w:lvlJc w:val="left"/>
      <w:pPr>
        <w:ind w:left="4692" w:hanging="360"/>
      </w:pPr>
    </w:lvl>
    <w:lvl w:ilvl="5" w:tplc="041F001B" w:tentative="1">
      <w:start w:val="1"/>
      <w:numFmt w:val="lowerRoman"/>
      <w:lvlText w:val="%6."/>
      <w:lvlJc w:val="right"/>
      <w:pPr>
        <w:ind w:left="5412" w:hanging="180"/>
      </w:pPr>
    </w:lvl>
    <w:lvl w:ilvl="6" w:tplc="041F000F" w:tentative="1">
      <w:start w:val="1"/>
      <w:numFmt w:val="decimal"/>
      <w:lvlText w:val="%7."/>
      <w:lvlJc w:val="left"/>
      <w:pPr>
        <w:ind w:left="6132" w:hanging="360"/>
      </w:pPr>
    </w:lvl>
    <w:lvl w:ilvl="7" w:tplc="041F0019" w:tentative="1">
      <w:start w:val="1"/>
      <w:numFmt w:val="lowerLetter"/>
      <w:lvlText w:val="%8."/>
      <w:lvlJc w:val="left"/>
      <w:pPr>
        <w:ind w:left="6852" w:hanging="360"/>
      </w:pPr>
    </w:lvl>
    <w:lvl w:ilvl="8" w:tplc="041F001B" w:tentative="1">
      <w:start w:val="1"/>
      <w:numFmt w:val="lowerRoman"/>
      <w:lvlText w:val="%9."/>
      <w:lvlJc w:val="right"/>
      <w:pPr>
        <w:ind w:left="7572" w:hanging="180"/>
      </w:pPr>
    </w:lvl>
  </w:abstractNum>
  <w:abstractNum w:abstractNumId="22" w15:restartNumberingAfterBreak="0">
    <w:nsid w:val="62AF1495"/>
    <w:multiLevelType w:val="hybridMultilevel"/>
    <w:tmpl w:val="86B694BC"/>
    <w:lvl w:ilvl="0" w:tplc="041F0001">
      <w:start w:val="1"/>
      <w:numFmt w:val="bullet"/>
      <w:lvlText w:val=""/>
      <w:lvlJc w:val="left"/>
      <w:pPr>
        <w:ind w:left="1395" w:hanging="360"/>
      </w:pPr>
      <w:rPr>
        <w:rFonts w:ascii="Symbol" w:hAnsi="Symbol" w:hint="default"/>
      </w:rPr>
    </w:lvl>
    <w:lvl w:ilvl="1" w:tplc="041F0003" w:tentative="1">
      <w:start w:val="1"/>
      <w:numFmt w:val="bullet"/>
      <w:lvlText w:val="o"/>
      <w:lvlJc w:val="left"/>
      <w:pPr>
        <w:ind w:left="2115" w:hanging="360"/>
      </w:pPr>
      <w:rPr>
        <w:rFonts w:ascii="Courier New" w:hAnsi="Courier New" w:cs="Courier New" w:hint="default"/>
      </w:rPr>
    </w:lvl>
    <w:lvl w:ilvl="2" w:tplc="041F0005" w:tentative="1">
      <w:start w:val="1"/>
      <w:numFmt w:val="bullet"/>
      <w:lvlText w:val=""/>
      <w:lvlJc w:val="left"/>
      <w:pPr>
        <w:ind w:left="2835" w:hanging="360"/>
      </w:pPr>
      <w:rPr>
        <w:rFonts w:ascii="Wingdings" w:hAnsi="Wingdings" w:hint="default"/>
      </w:rPr>
    </w:lvl>
    <w:lvl w:ilvl="3" w:tplc="041F0001" w:tentative="1">
      <w:start w:val="1"/>
      <w:numFmt w:val="bullet"/>
      <w:lvlText w:val=""/>
      <w:lvlJc w:val="left"/>
      <w:pPr>
        <w:ind w:left="3555" w:hanging="360"/>
      </w:pPr>
      <w:rPr>
        <w:rFonts w:ascii="Symbol" w:hAnsi="Symbol" w:hint="default"/>
      </w:rPr>
    </w:lvl>
    <w:lvl w:ilvl="4" w:tplc="041F0003" w:tentative="1">
      <w:start w:val="1"/>
      <w:numFmt w:val="bullet"/>
      <w:lvlText w:val="o"/>
      <w:lvlJc w:val="left"/>
      <w:pPr>
        <w:ind w:left="4275" w:hanging="360"/>
      </w:pPr>
      <w:rPr>
        <w:rFonts w:ascii="Courier New" w:hAnsi="Courier New" w:cs="Courier New" w:hint="default"/>
      </w:rPr>
    </w:lvl>
    <w:lvl w:ilvl="5" w:tplc="041F0005" w:tentative="1">
      <w:start w:val="1"/>
      <w:numFmt w:val="bullet"/>
      <w:lvlText w:val=""/>
      <w:lvlJc w:val="left"/>
      <w:pPr>
        <w:ind w:left="4995" w:hanging="360"/>
      </w:pPr>
      <w:rPr>
        <w:rFonts w:ascii="Wingdings" w:hAnsi="Wingdings" w:hint="default"/>
      </w:rPr>
    </w:lvl>
    <w:lvl w:ilvl="6" w:tplc="041F0001" w:tentative="1">
      <w:start w:val="1"/>
      <w:numFmt w:val="bullet"/>
      <w:lvlText w:val=""/>
      <w:lvlJc w:val="left"/>
      <w:pPr>
        <w:ind w:left="5715" w:hanging="360"/>
      </w:pPr>
      <w:rPr>
        <w:rFonts w:ascii="Symbol" w:hAnsi="Symbol" w:hint="default"/>
      </w:rPr>
    </w:lvl>
    <w:lvl w:ilvl="7" w:tplc="041F0003" w:tentative="1">
      <w:start w:val="1"/>
      <w:numFmt w:val="bullet"/>
      <w:lvlText w:val="o"/>
      <w:lvlJc w:val="left"/>
      <w:pPr>
        <w:ind w:left="6435" w:hanging="360"/>
      </w:pPr>
      <w:rPr>
        <w:rFonts w:ascii="Courier New" w:hAnsi="Courier New" w:cs="Courier New" w:hint="default"/>
      </w:rPr>
    </w:lvl>
    <w:lvl w:ilvl="8" w:tplc="041F0005" w:tentative="1">
      <w:start w:val="1"/>
      <w:numFmt w:val="bullet"/>
      <w:lvlText w:val=""/>
      <w:lvlJc w:val="left"/>
      <w:pPr>
        <w:ind w:left="7155" w:hanging="360"/>
      </w:pPr>
      <w:rPr>
        <w:rFonts w:ascii="Wingdings" w:hAnsi="Wingdings" w:hint="default"/>
      </w:rPr>
    </w:lvl>
  </w:abstractNum>
  <w:abstractNum w:abstractNumId="23" w15:restartNumberingAfterBreak="0">
    <w:nsid w:val="66870862"/>
    <w:multiLevelType w:val="hybridMultilevel"/>
    <w:tmpl w:val="68A02FD0"/>
    <w:lvl w:ilvl="0" w:tplc="45BA66CE">
      <w:start w:val="1"/>
      <w:numFmt w:val="upperLetter"/>
      <w:lvlText w:val="%1)"/>
      <w:lvlJc w:val="left"/>
      <w:pPr>
        <w:ind w:left="1353" w:hanging="360"/>
      </w:pPr>
      <w:rPr>
        <w:rFonts w:hint="default"/>
        <w:u w:val="single"/>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4" w15:restartNumberingAfterBreak="0">
    <w:nsid w:val="6D5B0E24"/>
    <w:multiLevelType w:val="hybridMultilevel"/>
    <w:tmpl w:val="A27A9CFA"/>
    <w:lvl w:ilvl="0" w:tplc="041F0001">
      <w:start w:val="1"/>
      <w:numFmt w:val="bullet"/>
      <w:lvlText w:val=""/>
      <w:lvlJc w:val="left"/>
      <w:pPr>
        <w:ind w:left="2475" w:hanging="360"/>
      </w:pPr>
      <w:rPr>
        <w:rFonts w:ascii="Symbol" w:hAnsi="Symbol" w:hint="default"/>
      </w:rPr>
    </w:lvl>
    <w:lvl w:ilvl="1" w:tplc="041F0003" w:tentative="1">
      <w:start w:val="1"/>
      <w:numFmt w:val="bullet"/>
      <w:lvlText w:val="o"/>
      <w:lvlJc w:val="left"/>
      <w:pPr>
        <w:ind w:left="3195" w:hanging="360"/>
      </w:pPr>
      <w:rPr>
        <w:rFonts w:ascii="Courier New" w:hAnsi="Courier New" w:cs="Courier New" w:hint="default"/>
      </w:rPr>
    </w:lvl>
    <w:lvl w:ilvl="2" w:tplc="041F0005" w:tentative="1">
      <w:start w:val="1"/>
      <w:numFmt w:val="bullet"/>
      <w:lvlText w:val=""/>
      <w:lvlJc w:val="left"/>
      <w:pPr>
        <w:ind w:left="3915" w:hanging="360"/>
      </w:pPr>
      <w:rPr>
        <w:rFonts w:ascii="Wingdings" w:hAnsi="Wingdings" w:hint="default"/>
      </w:rPr>
    </w:lvl>
    <w:lvl w:ilvl="3" w:tplc="041F0001" w:tentative="1">
      <w:start w:val="1"/>
      <w:numFmt w:val="bullet"/>
      <w:lvlText w:val=""/>
      <w:lvlJc w:val="left"/>
      <w:pPr>
        <w:ind w:left="4635" w:hanging="360"/>
      </w:pPr>
      <w:rPr>
        <w:rFonts w:ascii="Symbol" w:hAnsi="Symbol" w:hint="default"/>
      </w:rPr>
    </w:lvl>
    <w:lvl w:ilvl="4" w:tplc="041F0003" w:tentative="1">
      <w:start w:val="1"/>
      <w:numFmt w:val="bullet"/>
      <w:lvlText w:val="o"/>
      <w:lvlJc w:val="left"/>
      <w:pPr>
        <w:ind w:left="5355" w:hanging="360"/>
      </w:pPr>
      <w:rPr>
        <w:rFonts w:ascii="Courier New" w:hAnsi="Courier New" w:cs="Courier New" w:hint="default"/>
      </w:rPr>
    </w:lvl>
    <w:lvl w:ilvl="5" w:tplc="041F0005" w:tentative="1">
      <w:start w:val="1"/>
      <w:numFmt w:val="bullet"/>
      <w:lvlText w:val=""/>
      <w:lvlJc w:val="left"/>
      <w:pPr>
        <w:ind w:left="6075" w:hanging="360"/>
      </w:pPr>
      <w:rPr>
        <w:rFonts w:ascii="Wingdings" w:hAnsi="Wingdings" w:hint="default"/>
      </w:rPr>
    </w:lvl>
    <w:lvl w:ilvl="6" w:tplc="041F0001" w:tentative="1">
      <w:start w:val="1"/>
      <w:numFmt w:val="bullet"/>
      <w:lvlText w:val=""/>
      <w:lvlJc w:val="left"/>
      <w:pPr>
        <w:ind w:left="6795" w:hanging="360"/>
      </w:pPr>
      <w:rPr>
        <w:rFonts w:ascii="Symbol" w:hAnsi="Symbol" w:hint="default"/>
      </w:rPr>
    </w:lvl>
    <w:lvl w:ilvl="7" w:tplc="041F0003" w:tentative="1">
      <w:start w:val="1"/>
      <w:numFmt w:val="bullet"/>
      <w:lvlText w:val="o"/>
      <w:lvlJc w:val="left"/>
      <w:pPr>
        <w:ind w:left="7515" w:hanging="360"/>
      </w:pPr>
      <w:rPr>
        <w:rFonts w:ascii="Courier New" w:hAnsi="Courier New" w:cs="Courier New" w:hint="default"/>
      </w:rPr>
    </w:lvl>
    <w:lvl w:ilvl="8" w:tplc="041F0005" w:tentative="1">
      <w:start w:val="1"/>
      <w:numFmt w:val="bullet"/>
      <w:lvlText w:val=""/>
      <w:lvlJc w:val="left"/>
      <w:pPr>
        <w:ind w:left="8235" w:hanging="360"/>
      </w:pPr>
      <w:rPr>
        <w:rFonts w:ascii="Wingdings" w:hAnsi="Wingdings" w:hint="default"/>
      </w:rPr>
    </w:lvl>
  </w:abstractNum>
  <w:abstractNum w:abstractNumId="25" w15:restartNumberingAfterBreak="0">
    <w:nsid w:val="6E3F3973"/>
    <w:multiLevelType w:val="hybridMultilevel"/>
    <w:tmpl w:val="B35C4B1A"/>
    <w:lvl w:ilvl="0" w:tplc="041F0001">
      <w:start w:val="1"/>
      <w:numFmt w:val="bullet"/>
      <w:lvlText w:val=""/>
      <w:lvlJc w:val="left"/>
      <w:pPr>
        <w:ind w:left="1806" w:hanging="360"/>
      </w:pPr>
      <w:rPr>
        <w:rFonts w:ascii="Symbol" w:hAnsi="Symbol" w:hint="default"/>
      </w:rPr>
    </w:lvl>
    <w:lvl w:ilvl="1" w:tplc="041F0003" w:tentative="1">
      <w:start w:val="1"/>
      <w:numFmt w:val="bullet"/>
      <w:lvlText w:val="o"/>
      <w:lvlJc w:val="left"/>
      <w:pPr>
        <w:ind w:left="2526" w:hanging="360"/>
      </w:pPr>
      <w:rPr>
        <w:rFonts w:ascii="Courier New" w:hAnsi="Courier New" w:cs="Courier New" w:hint="default"/>
      </w:rPr>
    </w:lvl>
    <w:lvl w:ilvl="2" w:tplc="041F0005" w:tentative="1">
      <w:start w:val="1"/>
      <w:numFmt w:val="bullet"/>
      <w:lvlText w:val=""/>
      <w:lvlJc w:val="left"/>
      <w:pPr>
        <w:ind w:left="3246" w:hanging="360"/>
      </w:pPr>
      <w:rPr>
        <w:rFonts w:ascii="Wingdings" w:hAnsi="Wingdings" w:hint="default"/>
      </w:rPr>
    </w:lvl>
    <w:lvl w:ilvl="3" w:tplc="041F0001" w:tentative="1">
      <w:start w:val="1"/>
      <w:numFmt w:val="bullet"/>
      <w:lvlText w:val=""/>
      <w:lvlJc w:val="left"/>
      <w:pPr>
        <w:ind w:left="3966" w:hanging="360"/>
      </w:pPr>
      <w:rPr>
        <w:rFonts w:ascii="Symbol" w:hAnsi="Symbol" w:hint="default"/>
      </w:rPr>
    </w:lvl>
    <w:lvl w:ilvl="4" w:tplc="041F0003" w:tentative="1">
      <w:start w:val="1"/>
      <w:numFmt w:val="bullet"/>
      <w:lvlText w:val="o"/>
      <w:lvlJc w:val="left"/>
      <w:pPr>
        <w:ind w:left="4686" w:hanging="360"/>
      </w:pPr>
      <w:rPr>
        <w:rFonts w:ascii="Courier New" w:hAnsi="Courier New" w:cs="Courier New" w:hint="default"/>
      </w:rPr>
    </w:lvl>
    <w:lvl w:ilvl="5" w:tplc="041F0005" w:tentative="1">
      <w:start w:val="1"/>
      <w:numFmt w:val="bullet"/>
      <w:lvlText w:val=""/>
      <w:lvlJc w:val="left"/>
      <w:pPr>
        <w:ind w:left="5406" w:hanging="360"/>
      </w:pPr>
      <w:rPr>
        <w:rFonts w:ascii="Wingdings" w:hAnsi="Wingdings" w:hint="default"/>
      </w:rPr>
    </w:lvl>
    <w:lvl w:ilvl="6" w:tplc="041F0001" w:tentative="1">
      <w:start w:val="1"/>
      <w:numFmt w:val="bullet"/>
      <w:lvlText w:val=""/>
      <w:lvlJc w:val="left"/>
      <w:pPr>
        <w:ind w:left="6126" w:hanging="360"/>
      </w:pPr>
      <w:rPr>
        <w:rFonts w:ascii="Symbol" w:hAnsi="Symbol" w:hint="default"/>
      </w:rPr>
    </w:lvl>
    <w:lvl w:ilvl="7" w:tplc="041F0003" w:tentative="1">
      <w:start w:val="1"/>
      <w:numFmt w:val="bullet"/>
      <w:lvlText w:val="o"/>
      <w:lvlJc w:val="left"/>
      <w:pPr>
        <w:ind w:left="6846" w:hanging="360"/>
      </w:pPr>
      <w:rPr>
        <w:rFonts w:ascii="Courier New" w:hAnsi="Courier New" w:cs="Courier New" w:hint="default"/>
      </w:rPr>
    </w:lvl>
    <w:lvl w:ilvl="8" w:tplc="041F0005" w:tentative="1">
      <w:start w:val="1"/>
      <w:numFmt w:val="bullet"/>
      <w:lvlText w:val=""/>
      <w:lvlJc w:val="left"/>
      <w:pPr>
        <w:ind w:left="7566" w:hanging="360"/>
      </w:pPr>
      <w:rPr>
        <w:rFonts w:ascii="Wingdings" w:hAnsi="Wingdings" w:hint="default"/>
      </w:rPr>
    </w:lvl>
  </w:abstractNum>
  <w:abstractNum w:abstractNumId="26" w15:restartNumberingAfterBreak="0">
    <w:nsid w:val="7C5940D8"/>
    <w:multiLevelType w:val="hybridMultilevel"/>
    <w:tmpl w:val="E5545BD8"/>
    <w:lvl w:ilvl="0" w:tplc="041F0001">
      <w:start w:val="1"/>
      <w:numFmt w:val="bullet"/>
      <w:lvlText w:val=""/>
      <w:lvlJc w:val="left"/>
      <w:pPr>
        <w:ind w:left="1396" w:hanging="360"/>
      </w:pPr>
      <w:rPr>
        <w:rFonts w:ascii="Symbol" w:hAnsi="Symbol" w:hint="default"/>
      </w:rPr>
    </w:lvl>
    <w:lvl w:ilvl="1" w:tplc="041F0003" w:tentative="1">
      <w:start w:val="1"/>
      <w:numFmt w:val="bullet"/>
      <w:lvlText w:val="o"/>
      <w:lvlJc w:val="left"/>
      <w:pPr>
        <w:ind w:left="2116" w:hanging="360"/>
      </w:pPr>
      <w:rPr>
        <w:rFonts w:ascii="Courier New" w:hAnsi="Courier New" w:cs="Courier New" w:hint="default"/>
      </w:rPr>
    </w:lvl>
    <w:lvl w:ilvl="2" w:tplc="041F0005" w:tentative="1">
      <w:start w:val="1"/>
      <w:numFmt w:val="bullet"/>
      <w:lvlText w:val=""/>
      <w:lvlJc w:val="left"/>
      <w:pPr>
        <w:ind w:left="2836" w:hanging="360"/>
      </w:pPr>
      <w:rPr>
        <w:rFonts w:ascii="Wingdings" w:hAnsi="Wingdings" w:hint="default"/>
      </w:rPr>
    </w:lvl>
    <w:lvl w:ilvl="3" w:tplc="041F0001" w:tentative="1">
      <w:start w:val="1"/>
      <w:numFmt w:val="bullet"/>
      <w:lvlText w:val=""/>
      <w:lvlJc w:val="left"/>
      <w:pPr>
        <w:ind w:left="3556" w:hanging="360"/>
      </w:pPr>
      <w:rPr>
        <w:rFonts w:ascii="Symbol" w:hAnsi="Symbol" w:hint="default"/>
      </w:rPr>
    </w:lvl>
    <w:lvl w:ilvl="4" w:tplc="041F0003" w:tentative="1">
      <w:start w:val="1"/>
      <w:numFmt w:val="bullet"/>
      <w:lvlText w:val="o"/>
      <w:lvlJc w:val="left"/>
      <w:pPr>
        <w:ind w:left="4276" w:hanging="360"/>
      </w:pPr>
      <w:rPr>
        <w:rFonts w:ascii="Courier New" w:hAnsi="Courier New" w:cs="Courier New" w:hint="default"/>
      </w:rPr>
    </w:lvl>
    <w:lvl w:ilvl="5" w:tplc="041F0005" w:tentative="1">
      <w:start w:val="1"/>
      <w:numFmt w:val="bullet"/>
      <w:lvlText w:val=""/>
      <w:lvlJc w:val="left"/>
      <w:pPr>
        <w:ind w:left="4996" w:hanging="360"/>
      </w:pPr>
      <w:rPr>
        <w:rFonts w:ascii="Wingdings" w:hAnsi="Wingdings" w:hint="default"/>
      </w:rPr>
    </w:lvl>
    <w:lvl w:ilvl="6" w:tplc="041F0001" w:tentative="1">
      <w:start w:val="1"/>
      <w:numFmt w:val="bullet"/>
      <w:lvlText w:val=""/>
      <w:lvlJc w:val="left"/>
      <w:pPr>
        <w:ind w:left="5716" w:hanging="360"/>
      </w:pPr>
      <w:rPr>
        <w:rFonts w:ascii="Symbol" w:hAnsi="Symbol" w:hint="default"/>
      </w:rPr>
    </w:lvl>
    <w:lvl w:ilvl="7" w:tplc="041F0003" w:tentative="1">
      <w:start w:val="1"/>
      <w:numFmt w:val="bullet"/>
      <w:lvlText w:val="o"/>
      <w:lvlJc w:val="left"/>
      <w:pPr>
        <w:ind w:left="6436" w:hanging="360"/>
      </w:pPr>
      <w:rPr>
        <w:rFonts w:ascii="Courier New" w:hAnsi="Courier New" w:cs="Courier New" w:hint="default"/>
      </w:rPr>
    </w:lvl>
    <w:lvl w:ilvl="8" w:tplc="041F0005" w:tentative="1">
      <w:start w:val="1"/>
      <w:numFmt w:val="bullet"/>
      <w:lvlText w:val=""/>
      <w:lvlJc w:val="left"/>
      <w:pPr>
        <w:ind w:left="7156" w:hanging="360"/>
      </w:pPr>
      <w:rPr>
        <w:rFonts w:ascii="Wingdings" w:hAnsi="Wingdings" w:hint="default"/>
      </w:rPr>
    </w:lvl>
  </w:abstractNum>
  <w:num w:numId="1" w16cid:durableId="1400130947">
    <w:abstractNumId w:val="4"/>
  </w:num>
  <w:num w:numId="2" w16cid:durableId="847403820">
    <w:abstractNumId w:val="18"/>
  </w:num>
  <w:num w:numId="3" w16cid:durableId="2095927973">
    <w:abstractNumId w:val="15"/>
  </w:num>
  <w:num w:numId="4" w16cid:durableId="993726711">
    <w:abstractNumId w:val="2"/>
  </w:num>
  <w:num w:numId="5" w16cid:durableId="1869683853">
    <w:abstractNumId w:val="7"/>
  </w:num>
  <w:num w:numId="6" w16cid:durableId="985817923">
    <w:abstractNumId w:val="13"/>
  </w:num>
  <w:num w:numId="7" w16cid:durableId="1120101510">
    <w:abstractNumId w:val="8"/>
  </w:num>
  <w:num w:numId="8" w16cid:durableId="1735271853">
    <w:abstractNumId w:val="17"/>
  </w:num>
  <w:num w:numId="9" w16cid:durableId="1525435458">
    <w:abstractNumId w:val="9"/>
  </w:num>
  <w:num w:numId="10" w16cid:durableId="538127435">
    <w:abstractNumId w:val="10"/>
  </w:num>
  <w:num w:numId="11" w16cid:durableId="742291993">
    <w:abstractNumId w:val="24"/>
  </w:num>
  <w:num w:numId="12" w16cid:durableId="1350332923">
    <w:abstractNumId w:val="22"/>
  </w:num>
  <w:num w:numId="13" w16cid:durableId="1959871798">
    <w:abstractNumId w:val="3"/>
  </w:num>
  <w:num w:numId="14" w16cid:durableId="576670529">
    <w:abstractNumId w:val="20"/>
  </w:num>
  <w:num w:numId="15" w16cid:durableId="400712224">
    <w:abstractNumId w:val="1"/>
  </w:num>
  <w:num w:numId="16" w16cid:durableId="1471047050">
    <w:abstractNumId w:val="14"/>
  </w:num>
  <w:num w:numId="17" w16cid:durableId="430129297">
    <w:abstractNumId w:val="19"/>
  </w:num>
  <w:num w:numId="18" w16cid:durableId="180436333">
    <w:abstractNumId w:val="16"/>
  </w:num>
  <w:num w:numId="19" w16cid:durableId="1296570100">
    <w:abstractNumId w:val="25"/>
  </w:num>
  <w:num w:numId="20" w16cid:durableId="1876503069">
    <w:abstractNumId w:val="0"/>
  </w:num>
  <w:num w:numId="21" w16cid:durableId="2083136644">
    <w:abstractNumId w:val="11"/>
  </w:num>
  <w:num w:numId="22" w16cid:durableId="18745131">
    <w:abstractNumId w:val="26"/>
  </w:num>
  <w:num w:numId="23" w16cid:durableId="902057158">
    <w:abstractNumId w:val="12"/>
  </w:num>
  <w:num w:numId="24" w16cid:durableId="762071103">
    <w:abstractNumId w:val="21"/>
  </w:num>
  <w:num w:numId="25" w16cid:durableId="2075546653">
    <w:abstractNumId w:val="5"/>
  </w:num>
  <w:num w:numId="26" w16cid:durableId="623196167">
    <w:abstractNumId w:val="23"/>
  </w:num>
  <w:num w:numId="27" w16cid:durableId="74438125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2A"/>
    <w:rsid w:val="000006EC"/>
    <w:rsid w:val="00001784"/>
    <w:rsid w:val="00004CE6"/>
    <w:rsid w:val="00012200"/>
    <w:rsid w:val="00022A0B"/>
    <w:rsid w:val="00030673"/>
    <w:rsid w:val="000308F6"/>
    <w:rsid w:val="000365EF"/>
    <w:rsid w:val="00047172"/>
    <w:rsid w:val="00047725"/>
    <w:rsid w:val="00050218"/>
    <w:rsid w:val="0005132C"/>
    <w:rsid w:val="00052587"/>
    <w:rsid w:val="000717EE"/>
    <w:rsid w:val="00073DF7"/>
    <w:rsid w:val="0007542C"/>
    <w:rsid w:val="00075CBC"/>
    <w:rsid w:val="00084EC3"/>
    <w:rsid w:val="00085AB7"/>
    <w:rsid w:val="000905C0"/>
    <w:rsid w:val="000A1FB4"/>
    <w:rsid w:val="000A3820"/>
    <w:rsid w:val="000A7A10"/>
    <w:rsid w:val="000B11F8"/>
    <w:rsid w:val="000B2D30"/>
    <w:rsid w:val="000B3730"/>
    <w:rsid w:val="000B442E"/>
    <w:rsid w:val="000C2653"/>
    <w:rsid w:val="000D586F"/>
    <w:rsid w:val="000D62D7"/>
    <w:rsid w:val="000F10FF"/>
    <w:rsid w:val="000F1F19"/>
    <w:rsid w:val="000F3906"/>
    <w:rsid w:val="000F4250"/>
    <w:rsid w:val="000F64C7"/>
    <w:rsid w:val="00104018"/>
    <w:rsid w:val="00111A3D"/>
    <w:rsid w:val="00114EC2"/>
    <w:rsid w:val="00115D5D"/>
    <w:rsid w:val="00116BCE"/>
    <w:rsid w:val="00126891"/>
    <w:rsid w:val="001271AB"/>
    <w:rsid w:val="001276E4"/>
    <w:rsid w:val="00130AC5"/>
    <w:rsid w:val="00130E35"/>
    <w:rsid w:val="00136129"/>
    <w:rsid w:val="00137AEA"/>
    <w:rsid w:val="0014034B"/>
    <w:rsid w:val="00142AC9"/>
    <w:rsid w:val="00144E34"/>
    <w:rsid w:val="00147FCF"/>
    <w:rsid w:val="0015281D"/>
    <w:rsid w:val="00152A46"/>
    <w:rsid w:val="0015332B"/>
    <w:rsid w:val="00157469"/>
    <w:rsid w:val="0016314D"/>
    <w:rsid w:val="00164148"/>
    <w:rsid w:val="00164B3D"/>
    <w:rsid w:val="001722D3"/>
    <w:rsid w:val="00183F87"/>
    <w:rsid w:val="0019236E"/>
    <w:rsid w:val="00195344"/>
    <w:rsid w:val="001962C7"/>
    <w:rsid w:val="0019701E"/>
    <w:rsid w:val="001A36AD"/>
    <w:rsid w:val="001B44B6"/>
    <w:rsid w:val="001C5525"/>
    <w:rsid w:val="001D03A7"/>
    <w:rsid w:val="001D0C40"/>
    <w:rsid w:val="001D10EE"/>
    <w:rsid w:val="001D597D"/>
    <w:rsid w:val="001D7136"/>
    <w:rsid w:val="001D7451"/>
    <w:rsid w:val="001E1103"/>
    <w:rsid w:val="001E1ADB"/>
    <w:rsid w:val="001E5CAF"/>
    <w:rsid w:val="001F3716"/>
    <w:rsid w:val="00201661"/>
    <w:rsid w:val="00201BEA"/>
    <w:rsid w:val="0021050E"/>
    <w:rsid w:val="002112FB"/>
    <w:rsid w:val="002113F7"/>
    <w:rsid w:val="002207FC"/>
    <w:rsid w:val="002219D5"/>
    <w:rsid w:val="00221C1E"/>
    <w:rsid w:val="00224C3F"/>
    <w:rsid w:val="00246095"/>
    <w:rsid w:val="00250AF6"/>
    <w:rsid w:val="002568B1"/>
    <w:rsid w:val="00257631"/>
    <w:rsid w:val="002578B2"/>
    <w:rsid w:val="00261723"/>
    <w:rsid w:val="0026284F"/>
    <w:rsid w:val="002650C6"/>
    <w:rsid w:val="00267984"/>
    <w:rsid w:val="0028455D"/>
    <w:rsid w:val="00294A83"/>
    <w:rsid w:val="00297AFE"/>
    <w:rsid w:val="002A1E85"/>
    <w:rsid w:val="002B43C8"/>
    <w:rsid w:val="002C1B27"/>
    <w:rsid w:val="002C2D1F"/>
    <w:rsid w:val="002C5DEB"/>
    <w:rsid w:val="002C64EE"/>
    <w:rsid w:val="002D0E7D"/>
    <w:rsid w:val="002E0347"/>
    <w:rsid w:val="002E3BF0"/>
    <w:rsid w:val="002E7EE8"/>
    <w:rsid w:val="00304413"/>
    <w:rsid w:val="00307527"/>
    <w:rsid w:val="003110E1"/>
    <w:rsid w:val="00313B82"/>
    <w:rsid w:val="003166B2"/>
    <w:rsid w:val="0033048D"/>
    <w:rsid w:val="00336AD7"/>
    <w:rsid w:val="00350363"/>
    <w:rsid w:val="00353B0C"/>
    <w:rsid w:val="00354334"/>
    <w:rsid w:val="00372378"/>
    <w:rsid w:val="003752F0"/>
    <w:rsid w:val="00383333"/>
    <w:rsid w:val="0038374E"/>
    <w:rsid w:val="0038565B"/>
    <w:rsid w:val="0038669C"/>
    <w:rsid w:val="00395025"/>
    <w:rsid w:val="003A72F0"/>
    <w:rsid w:val="003B58AC"/>
    <w:rsid w:val="003C5F2F"/>
    <w:rsid w:val="003D3F29"/>
    <w:rsid w:val="003D5D62"/>
    <w:rsid w:val="003E2690"/>
    <w:rsid w:val="003E47EA"/>
    <w:rsid w:val="003F3DDB"/>
    <w:rsid w:val="003F52F2"/>
    <w:rsid w:val="003F53A4"/>
    <w:rsid w:val="003F5C0A"/>
    <w:rsid w:val="00401B71"/>
    <w:rsid w:val="004021D9"/>
    <w:rsid w:val="00410D52"/>
    <w:rsid w:val="004164D7"/>
    <w:rsid w:val="00430AFD"/>
    <w:rsid w:val="00435207"/>
    <w:rsid w:val="004353E4"/>
    <w:rsid w:val="00442690"/>
    <w:rsid w:val="00450FB6"/>
    <w:rsid w:val="0045225C"/>
    <w:rsid w:val="00452516"/>
    <w:rsid w:val="00453C4E"/>
    <w:rsid w:val="00462595"/>
    <w:rsid w:val="00462AA6"/>
    <w:rsid w:val="004711A6"/>
    <w:rsid w:val="00472AC3"/>
    <w:rsid w:val="00482C6C"/>
    <w:rsid w:val="00483542"/>
    <w:rsid w:val="00494DFC"/>
    <w:rsid w:val="004A5D44"/>
    <w:rsid w:val="004B32AB"/>
    <w:rsid w:val="004B6923"/>
    <w:rsid w:val="004C0D54"/>
    <w:rsid w:val="004C221A"/>
    <w:rsid w:val="004C5C87"/>
    <w:rsid w:val="004C7B26"/>
    <w:rsid w:val="004D1305"/>
    <w:rsid w:val="004D1C4E"/>
    <w:rsid w:val="004D689A"/>
    <w:rsid w:val="004E344B"/>
    <w:rsid w:val="004E7606"/>
    <w:rsid w:val="004F0065"/>
    <w:rsid w:val="004F152B"/>
    <w:rsid w:val="004F337F"/>
    <w:rsid w:val="004F4DFF"/>
    <w:rsid w:val="00501ED0"/>
    <w:rsid w:val="00510E2C"/>
    <w:rsid w:val="00513531"/>
    <w:rsid w:val="00514C6F"/>
    <w:rsid w:val="00525525"/>
    <w:rsid w:val="00525BEB"/>
    <w:rsid w:val="00525C72"/>
    <w:rsid w:val="00526E5E"/>
    <w:rsid w:val="00532598"/>
    <w:rsid w:val="00532661"/>
    <w:rsid w:val="00532ABD"/>
    <w:rsid w:val="00532DF3"/>
    <w:rsid w:val="00551E05"/>
    <w:rsid w:val="00562C9A"/>
    <w:rsid w:val="00573783"/>
    <w:rsid w:val="0057525D"/>
    <w:rsid w:val="00583F2C"/>
    <w:rsid w:val="005853E5"/>
    <w:rsid w:val="00586B01"/>
    <w:rsid w:val="005937B3"/>
    <w:rsid w:val="005971D2"/>
    <w:rsid w:val="00597675"/>
    <w:rsid w:val="005A4059"/>
    <w:rsid w:val="005A47DA"/>
    <w:rsid w:val="005B1A51"/>
    <w:rsid w:val="005B69F7"/>
    <w:rsid w:val="005C71D8"/>
    <w:rsid w:val="005C7BFF"/>
    <w:rsid w:val="005D7792"/>
    <w:rsid w:val="005E017F"/>
    <w:rsid w:val="005F1D96"/>
    <w:rsid w:val="005F342C"/>
    <w:rsid w:val="00605FD0"/>
    <w:rsid w:val="00611F4F"/>
    <w:rsid w:val="00615F8F"/>
    <w:rsid w:val="00617557"/>
    <w:rsid w:val="00620193"/>
    <w:rsid w:val="00627D09"/>
    <w:rsid w:val="006426BA"/>
    <w:rsid w:val="00644771"/>
    <w:rsid w:val="0065123F"/>
    <w:rsid w:val="0065384E"/>
    <w:rsid w:val="00654A0F"/>
    <w:rsid w:val="00663EEF"/>
    <w:rsid w:val="00664152"/>
    <w:rsid w:val="00667C47"/>
    <w:rsid w:val="00670442"/>
    <w:rsid w:val="006706CD"/>
    <w:rsid w:val="00674E80"/>
    <w:rsid w:val="00675BDF"/>
    <w:rsid w:val="006829D7"/>
    <w:rsid w:val="00684E78"/>
    <w:rsid w:val="006864C2"/>
    <w:rsid w:val="006949E0"/>
    <w:rsid w:val="00694AA5"/>
    <w:rsid w:val="006A06B9"/>
    <w:rsid w:val="006A76F7"/>
    <w:rsid w:val="006B1F3D"/>
    <w:rsid w:val="006B7B64"/>
    <w:rsid w:val="006C0552"/>
    <w:rsid w:val="006C28F5"/>
    <w:rsid w:val="006D0F19"/>
    <w:rsid w:val="006D2A4E"/>
    <w:rsid w:val="006E0A67"/>
    <w:rsid w:val="006F2501"/>
    <w:rsid w:val="006F4A21"/>
    <w:rsid w:val="007019DE"/>
    <w:rsid w:val="00705472"/>
    <w:rsid w:val="007069D9"/>
    <w:rsid w:val="0071320E"/>
    <w:rsid w:val="0071380E"/>
    <w:rsid w:val="007176E1"/>
    <w:rsid w:val="00721855"/>
    <w:rsid w:val="00722E14"/>
    <w:rsid w:val="007243BD"/>
    <w:rsid w:val="007268CB"/>
    <w:rsid w:val="00737325"/>
    <w:rsid w:val="007412F9"/>
    <w:rsid w:val="007413AF"/>
    <w:rsid w:val="00753399"/>
    <w:rsid w:val="00754C40"/>
    <w:rsid w:val="007703CC"/>
    <w:rsid w:val="00777068"/>
    <w:rsid w:val="0078688E"/>
    <w:rsid w:val="00787168"/>
    <w:rsid w:val="007905FF"/>
    <w:rsid w:val="00791841"/>
    <w:rsid w:val="0079225A"/>
    <w:rsid w:val="0079417F"/>
    <w:rsid w:val="007958DA"/>
    <w:rsid w:val="007A6138"/>
    <w:rsid w:val="007A7745"/>
    <w:rsid w:val="007B0238"/>
    <w:rsid w:val="007B6308"/>
    <w:rsid w:val="007C01CF"/>
    <w:rsid w:val="007C0226"/>
    <w:rsid w:val="007C1AD7"/>
    <w:rsid w:val="007C1CF0"/>
    <w:rsid w:val="007C2A46"/>
    <w:rsid w:val="007D4F4F"/>
    <w:rsid w:val="007E08CE"/>
    <w:rsid w:val="007E0924"/>
    <w:rsid w:val="007F3188"/>
    <w:rsid w:val="007F4830"/>
    <w:rsid w:val="007F56D7"/>
    <w:rsid w:val="008176EF"/>
    <w:rsid w:val="00817787"/>
    <w:rsid w:val="008262B1"/>
    <w:rsid w:val="00826E10"/>
    <w:rsid w:val="00827C7E"/>
    <w:rsid w:val="00827F6D"/>
    <w:rsid w:val="00836A21"/>
    <w:rsid w:val="00842047"/>
    <w:rsid w:val="0084215A"/>
    <w:rsid w:val="008457AA"/>
    <w:rsid w:val="0084782A"/>
    <w:rsid w:val="0085331E"/>
    <w:rsid w:val="00864263"/>
    <w:rsid w:val="0087485E"/>
    <w:rsid w:val="0088550C"/>
    <w:rsid w:val="008858A8"/>
    <w:rsid w:val="008B221A"/>
    <w:rsid w:val="008B5250"/>
    <w:rsid w:val="008B72CC"/>
    <w:rsid w:val="008C1A98"/>
    <w:rsid w:val="008C2AA8"/>
    <w:rsid w:val="008D1BBD"/>
    <w:rsid w:val="008D2F83"/>
    <w:rsid w:val="008D389A"/>
    <w:rsid w:val="008D3BDA"/>
    <w:rsid w:val="008E0405"/>
    <w:rsid w:val="008E1A8C"/>
    <w:rsid w:val="008E43A2"/>
    <w:rsid w:val="008E672A"/>
    <w:rsid w:val="008E7272"/>
    <w:rsid w:val="008F03F2"/>
    <w:rsid w:val="008F0A4F"/>
    <w:rsid w:val="008F3359"/>
    <w:rsid w:val="00900A54"/>
    <w:rsid w:val="0090116C"/>
    <w:rsid w:val="0090356E"/>
    <w:rsid w:val="00907F95"/>
    <w:rsid w:val="00912DB4"/>
    <w:rsid w:val="00914C87"/>
    <w:rsid w:val="00921BEC"/>
    <w:rsid w:val="00923B0D"/>
    <w:rsid w:val="00932B97"/>
    <w:rsid w:val="00935D71"/>
    <w:rsid w:val="009460D6"/>
    <w:rsid w:val="00946A24"/>
    <w:rsid w:val="009509F3"/>
    <w:rsid w:val="009542D1"/>
    <w:rsid w:val="00954AD3"/>
    <w:rsid w:val="0098694E"/>
    <w:rsid w:val="00993678"/>
    <w:rsid w:val="00996907"/>
    <w:rsid w:val="009A3EFF"/>
    <w:rsid w:val="009B4E6D"/>
    <w:rsid w:val="009B6A90"/>
    <w:rsid w:val="009C5BA9"/>
    <w:rsid w:val="009D1AC4"/>
    <w:rsid w:val="009D390B"/>
    <w:rsid w:val="009D553A"/>
    <w:rsid w:val="009D78FA"/>
    <w:rsid w:val="009E13F2"/>
    <w:rsid w:val="009E702F"/>
    <w:rsid w:val="009F649C"/>
    <w:rsid w:val="00A0011A"/>
    <w:rsid w:val="00A01992"/>
    <w:rsid w:val="00A21C89"/>
    <w:rsid w:val="00A21CC0"/>
    <w:rsid w:val="00A2324C"/>
    <w:rsid w:val="00A2651D"/>
    <w:rsid w:val="00A301D7"/>
    <w:rsid w:val="00A3115C"/>
    <w:rsid w:val="00A3361B"/>
    <w:rsid w:val="00A36993"/>
    <w:rsid w:val="00A403E8"/>
    <w:rsid w:val="00A412CA"/>
    <w:rsid w:val="00A642DD"/>
    <w:rsid w:val="00A71C41"/>
    <w:rsid w:val="00A8059F"/>
    <w:rsid w:val="00A82708"/>
    <w:rsid w:val="00A879DD"/>
    <w:rsid w:val="00A919DB"/>
    <w:rsid w:val="00A93C53"/>
    <w:rsid w:val="00AA2E66"/>
    <w:rsid w:val="00AA6499"/>
    <w:rsid w:val="00AB4538"/>
    <w:rsid w:val="00AB532A"/>
    <w:rsid w:val="00AB5C2F"/>
    <w:rsid w:val="00AC3CEB"/>
    <w:rsid w:val="00AC4D8B"/>
    <w:rsid w:val="00AC4ED9"/>
    <w:rsid w:val="00AD04DA"/>
    <w:rsid w:val="00AD1887"/>
    <w:rsid w:val="00AD50C1"/>
    <w:rsid w:val="00AE0525"/>
    <w:rsid w:val="00AE55F7"/>
    <w:rsid w:val="00AF17C8"/>
    <w:rsid w:val="00AF4E4E"/>
    <w:rsid w:val="00AF5723"/>
    <w:rsid w:val="00B126EE"/>
    <w:rsid w:val="00B130DF"/>
    <w:rsid w:val="00B13371"/>
    <w:rsid w:val="00B238AA"/>
    <w:rsid w:val="00B42225"/>
    <w:rsid w:val="00B42B2C"/>
    <w:rsid w:val="00B50F70"/>
    <w:rsid w:val="00B55BE8"/>
    <w:rsid w:val="00B6317F"/>
    <w:rsid w:val="00B631E5"/>
    <w:rsid w:val="00B6580E"/>
    <w:rsid w:val="00B65FF2"/>
    <w:rsid w:val="00B72053"/>
    <w:rsid w:val="00B73092"/>
    <w:rsid w:val="00B74BDE"/>
    <w:rsid w:val="00B83094"/>
    <w:rsid w:val="00B84FBD"/>
    <w:rsid w:val="00B93BB2"/>
    <w:rsid w:val="00B95079"/>
    <w:rsid w:val="00B95C58"/>
    <w:rsid w:val="00BA08FE"/>
    <w:rsid w:val="00BA2E3F"/>
    <w:rsid w:val="00BA5438"/>
    <w:rsid w:val="00BB1D0E"/>
    <w:rsid w:val="00BC0634"/>
    <w:rsid w:val="00BD6C1E"/>
    <w:rsid w:val="00BE365E"/>
    <w:rsid w:val="00BE451C"/>
    <w:rsid w:val="00BF3A7E"/>
    <w:rsid w:val="00BF3C88"/>
    <w:rsid w:val="00BF7136"/>
    <w:rsid w:val="00BF76CC"/>
    <w:rsid w:val="00C06AE0"/>
    <w:rsid w:val="00C105FC"/>
    <w:rsid w:val="00C117DE"/>
    <w:rsid w:val="00C118A0"/>
    <w:rsid w:val="00C12D05"/>
    <w:rsid w:val="00C12F90"/>
    <w:rsid w:val="00C139BB"/>
    <w:rsid w:val="00C16A38"/>
    <w:rsid w:val="00C302E9"/>
    <w:rsid w:val="00C47222"/>
    <w:rsid w:val="00C5407A"/>
    <w:rsid w:val="00C545C6"/>
    <w:rsid w:val="00C55CA2"/>
    <w:rsid w:val="00C62A5A"/>
    <w:rsid w:val="00C632D1"/>
    <w:rsid w:val="00C660C1"/>
    <w:rsid w:val="00C737A8"/>
    <w:rsid w:val="00C8463E"/>
    <w:rsid w:val="00C8664F"/>
    <w:rsid w:val="00C872EC"/>
    <w:rsid w:val="00CA2717"/>
    <w:rsid w:val="00CA5354"/>
    <w:rsid w:val="00CB2035"/>
    <w:rsid w:val="00CB62B8"/>
    <w:rsid w:val="00CB7A80"/>
    <w:rsid w:val="00CD6209"/>
    <w:rsid w:val="00CD71A8"/>
    <w:rsid w:val="00CE41E4"/>
    <w:rsid w:val="00CE4BB3"/>
    <w:rsid w:val="00CE5D58"/>
    <w:rsid w:val="00CE6170"/>
    <w:rsid w:val="00CF254D"/>
    <w:rsid w:val="00CF7243"/>
    <w:rsid w:val="00D01DEE"/>
    <w:rsid w:val="00D02B17"/>
    <w:rsid w:val="00D073ED"/>
    <w:rsid w:val="00D14B5E"/>
    <w:rsid w:val="00D152A9"/>
    <w:rsid w:val="00D23904"/>
    <w:rsid w:val="00D27FAB"/>
    <w:rsid w:val="00D30F81"/>
    <w:rsid w:val="00D343B3"/>
    <w:rsid w:val="00D42229"/>
    <w:rsid w:val="00D4452D"/>
    <w:rsid w:val="00D5131B"/>
    <w:rsid w:val="00D65A86"/>
    <w:rsid w:val="00D666E2"/>
    <w:rsid w:val="00D87B81"/>
    <w:rsid w:val="00D9210D"/>
    <w:rsid w:val="00D92B5B"/>
    <w:rsid w:val="00D9552A"/>
    <w:rsid w:val="00D95605"/>
    <w:rsid w:val="00D9729A"/>
    <w:rsid w:val="00DA09A4"/>
    <w:rsid w:val="00DB0C5E"/>
    <w:rsid w:val="00DB10B6"/>
    <w:rsid w:val="00DB2B58"/>
    <w:rsid w:val="00DB6B23"/>
    <w:rsid w:val="00DC15EC"/>
    <w:rsid w:val="00DC6286"/>
    <w:rsid w:val="00DC6FD9"/>
    <w:rsid w:val="00DD4F59"/>
    <w:rsid w:val="00DE3003"/>
    <w:rsid w:val="00DE44C8"/>
    <w:rsid w:val="00DE4C1D"/>
    <w:rsid w:val="00DE530D"/>
    <w:rsid w:val="00DE700D"/>
    <w:rsid w:val="00DF67E5"/>
    <w:rsid w:val="00E0158C"/>
    <w:rsid w:val="00E01854"/>
    <w:rsid w:val="00E02346"/>
    <w:rsid w:val="00E07345"/>
    <w:rsid w:val="00E231FA"/>
    <w:rsid w:val="00E24788"/>
    <w:rsid w:val="00E25988"/>
    <w:rsid w:val="00E3781F"/>
    <w:rsid w:val="00E40BBA"/>
    <w:rsid w:val="00E444EE"/>
    <w:rsid w:val="00E5096D"/>
    <w:rsid w:val="00E50B75"/>
    <w:rsid w:val="00E52E45"/>
    <w:rsid w:val="00E55788"/>
    <w:rsid w:val="00E61E60"/>
    <w:rsid w:val="00E6453E"/>
    <w:rsid w:val="00E71363"/>
    <w:rsid w:val="00E74D5E"/>
    <w:rsid w:val="00E86D11"/>
    <w:rsid w:val="00E92CD7"/>
    <w:rsid w:val="00E94B13"/>
    <w:rsid w:val="00E96C26"/>
    <w:rsid w:val="00E97073"/>
    <w:rsid w:val="00EA0E7C"/>
    <w:rsid w:val="00EA2225"/>
    <w:rsid w:val="00EA561B"/>
    <w:rsid w:val="00EA6609"/>
    <w:rsid w:val="00EC400F"/>
    <w:rsid w:val="00ED4912"/>
    <w:rsid w:val="00EE4C3C"/>
    <w:rsid w:val="00EE7A7E"/>
    <w:rsid w:val="00EF1B5C"/>
    <w:rsid w:val="00EF1B8D"/>
    <w:rsid w:val="00EF2B42"/>
    <w:rsid w:val="00F12218"/>
    <w:rsid w:val="00F12B0E"/>
    <w:rsid w:val="00F13366"/>
    <w:rsid w:val="00F1660E"/>
    <w:rsid w:val="00F174BD"/>
    <w:rsid w:val="00F23441"/>
    <w:rsid w:val="00F26B15"/>
    <w:rsid w:val="00F31662"/>
    <w:rsid w:val="00F40203"/>
    <w:rsid w:val="00F40D83"/>
    <w:rsid w:val="00F41FEC"/>
    <w:rsid w:val="00F432B0"/>
    <w:rsid w:val="00F43FFE"/>
    <w:rsid w:val="00F51867"/>
    <w:rsid w:val="00F712A2"/>
    <w:rsid w:val="00F75D6C"/>
    <w:rsid w:val="00F75F99"/>
    <w:rsid w:val="00F80CD9"/>
    <w:rsid w:val="00F85A4D"/>
    <w:rsid w:val="00F908A0"/>
    <w:rsid w:val="00F914DA"/>
    <w:rsid w:val="00F91619"/>
    <w:rsid w:val="00F95870"/>
    <w:rsid w:val="00FA44F7"/>
    <w:rsid w:val="00FB2B51"/>
    <w:rsid w:val="00FB30AD"/>
    <w:rsid w:val="00FB33A7"/>
    <w:rsid w:val="00FB68FA"/>
    <w:rsid w:val="00FC2407"/>
    <w:rsid w:val="00FC27F8"/>
    <w:rsid w:val="00FC37F5"/>
    <w:rsid w:val="00FC4035"/>
    <w:rsid w:val="00FC5298"/>
    <w:rsid w:val="00FC5727"/>
    <w:rsid w:val="00FF2BEB"/>
    <w:rsid w:val="00FF3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4C2C1"/>
  <w15:chartTrackingRefBased/>
  <w15:docId w15:val="{399FD2E5-7893-4E45-BFA3-C5E61F4B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66"/>
  </w:style>
  <w:style w:type="paragraph" w:styleId="Balk1">
    <w:name w:val="heading 1"/>
    <w:basedOn w:val="Normal"/>
    <w:next w:val="Normal"/>
    <w:link w:val="Balk1Char"/>
    <w:uiPriority w:val="9"/>
    <w:qFormat/>
    <w:rsid w:val="00B631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827C7E"/>
    <w:pPr>
      <w:widowControl w:val="0"/>
      <w:autoSpaceDE w:val="0"/>
      <w:autoSpaceDN w:val="0"/>
      <w:spacing w:after="0" w:line="240" w:lineRule="auto"/>
      <w:ind w:left="676"/>
      <w:jc w:val="both"/>
    </w:pPr>
    <w:rPr>
      <w:rFonts w:ascii="Trebuchet MS" w:eastAsia="Trebuchet MS" w:hAnsi="Trebuchet MS" w:cs="Trebuchet MS"/>
      <w:sz w:val="24"/>
      <w:szCs w:val="24"/>
    </w:rPr>
  </w:style>
  <w:style w:type="character" w:customStyle="1" w:styleId="GvdeMetniChar">
    <w:name w:val="Gövde Metni Char"/>
    <w:basedOn w:val="VarsaylanParagrafYazTipi"/>
    <w:link w:val="GvdeMetni"/>
    <w:uiPriority w:val="1"/>
    <w:rsid w:val="00827C7E"/>
    <w:rPr>
      <w:rFonts w:ascii="Trebuchet MS" w:eastAsia="Trebuchet MS" w:hAnsi="Trebuchet MS" w:cs="Trebuchet MS"/>
      <w:sz w:val="24"/>
      <w:szCs w:val="24"/>
    </w:rPr>
  </w:style>
  <w:style w:type="paragraph" w:styleId="ListeParagraf">
    <w:name w:val="List Paragraph"/>
    <w:basedOn w:val="Normal"/>
    <w:uiPriority w:val="34"/>
    <w:qFormat/>
    <w:rsid w:val="00827C7E"/>
    <w:pPr>
      <w:widowControl w:val="0"/>
      <w:autoSpaceDE w:val="0"/>
      <w:autoSpaceDN w:val="0"/>
      <w:spacing w:after="0" w:line="240" w:lineRule="auto"/>
      <w:ind w:left="1081" w:hanging="406"/>
      <w:jc w:val="both"/>
    </w:pPr>
    <w:rPr>
      <w:rFonts w:ascii="Trebuchet MS" w:eastAsia="Trebuchet MS" w:hAnsi="Trebuchet MS" w:cs="Trebuchet MS"/>
    </w:rPr>
  </w:style>
  <w:style w:type="table" w:styleId="TabloKlavuzu">
    <w:name w:val="Table Grid"/>
    <w:basedOn w:val="NormalTablo"/>
    <w:uiPriority w:val="59"/>
    <w:rsid w:val="004C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380E"/>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2C2D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2D1F"/>
  </w:style>
  <w:style w:type="paragraph" w:styleId="AltBilgi">
    <w:name w:val="footer"/>
    <w:basedOn w:val="Normal"/>
    <w:link w:val="AltBilgiChar"/>
    <w:uiPriority w:val="99"/>
    <w:unhideWhenUsed/>
    <w:rsid w:val="002C2D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2D1F"/>
  </w:style>
  <w:style w:type="character" w:styleId="Gl">
    <w:name w:val="Strong"/>
    <w:basedOn w:val="VarsaylanParagrafYazTipi"/>
    <w:uiPriority w:val="22"/>
    <w:qFormat/>
    <w:rsid w:val="00B95079"/>
    <w:rPr>
      <w:b/>
      <w:bCs/>
    </w:rPr>
  </w:style>
  <w:style w:type="table" w:customStyle="1" w:styleId="TabloKlavuzu1">
    <w:name w:val="Tablo Kılavuzu1"/>
    <w:basedOn w:val="NormalTablo"/>
    <w:next w:val="TabloKlavuzu"/>
    <w:uiPriority w:val="59"/>
    <w:rsid w:val="001D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F7243"/>
    <w:rPr>
      <w:color w:val="0563C1" w:themeColor="hyperlink"/>
      <w:u w:val="single"/>
    </w:rPr>
  </w:style>
  <w:style w:type="character" w:styleId="zlenenKpr">
    <w:name w:val="FollowedHyperlink"/>
    <w:basedOn w:val="VarsaylanParagrafYazTipi"/>
    <w:uiPriority w:val="99"/>
    <w:semiHidden/>
    <w:unhideWhenUsed/>
    <w:rsid w:val="004C5C87"/>
    <w:rPr>
      <w:color w:val="954F72" w:themeColor="followedHyperlink"/>
      <w:u w:val="single"/>
    </w:rPr>
  </w:style>
  <w:style w:type="character" w:styleId="AklamaBavurusu">
    <w:name w:val="annotation reference"/>
    <w:basedOn w:val="VarsaylanParagrafYazTipi"/>
    <w:uiPriority w:val="99"/>
    <w:semiHidden/>
    <w:unhideWhenUsed/>
    <w:rsid w:val="00E97073"/>
    <w:rPr>
      <w:sz w:val="16"/>
      <w:szCs w:val="16"/>
    </w:rPr>
  </w:style>
  <w:style w:type="paragraph" w:styleId="AklamaMetni">
    <w:name w:val="annotation text"/>
    <w:basedOn w:val="Normal"/>
    <w:link w:val="AklamaMetniChar"/>
    <w:uiPriority w:val="99"/>
    <w:semiHidden/>
    <w:unhideWhenUsed/>
    <w:rsid w:val="00E9707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97073"/>
    <w:rPr>
      <w:sz w:val="20"/>
      <w:szCs w:val="20"/>
    </w:rPr>
  </w:style>
  <w:style w:type="paragraph" w:styleId="AklamaKonusu">
    <w:name w:val="annotation subject"/>
    <w:basedOn w:val="AklamaMetni"/>
    <w:next w:val="AklamaMetni"/>
    <w:link w:val="AklamaKonusuChar"/>
    <w:uiPriority w:val="99"/>
    <w:semiHidden/>
    <w:unhideWhenUsed/>
    <w:rsid w:val="00E97073"/>
    <w:rPr>
      <w:b/>
      <w:bCs/>
    </w:rPr>
  </w:style>
  <w:style w:type="character" w:customStyle="1" w:styleId="AklamaKonusuChar">
    <w:name w:val="Açıklama Konusu Char"/>
    <w:basedOn w:val="AklamaMetniChar"/>
    <w:link w:val="AklamaKonusu"/>
    <w:uiPriority w:val="99"/>
    <w:semiHidden/>
    <w:rsid w:val="00E97073"/>
    <w:rPr>
      <w:b/>
      <w:bCs/>
      <w:sz w:val="20"/>
      <w:szCs w:val="20"/>
    </w:rPr>
  </w:style>
  <w:style w:type="paragraph" w:styleId="BalonMetni">
    <w:name w:val="Balloon Text"/>
    <w:basedOn w:val="Normal"/>
    <w:link w:val="BalonMetniChar"/>
    <w:uiPriority w:val="99"/>
    <w:semiHidden/>
    <w:unhideWhenUsed/>
    <w:rsid w:val="00E970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7073"/>
    <w:rPr>
      <w:rFonts w:ascii="Segoe UI" w:hAnsi="Segoe UI" w:cs="Segoe UI"/>
      <w:sz w:val="18"/>
      <w:szCs w:val="18"/>
    </w:rPr>
  </w:style>
  <w:style w:type="character" w:styleId="zmlenmeyenBahsetme">
    <w:name w:val="Unresolved Mention"/>
    <w:basedOn w:val="VarsaylanParagrafYazTipi"/>
    <w:uiPriority w:val="99"/>
    <w:semiHidden/>
    <w:unhideWhenUsed/>
    <w:rsid w:val="0033048D"/>
    <w:rPr>
      <w:color w:val="605E5C"/>
      <w:shd w:val="clear" w:color="auto" w:fill="E1DFDD"/>
    </w:rPr>
  </w:style>
  <w:style w:type="character" w:customStyle="1" w:styleId="Balk1Char">
    <w:name w:val="Başlık 1 Char"/>
    <w:basedOn w:val="VarsaylanParagrafYazTipi"/>
    <w:link w:val="Balk1"/>
    <w:uiPriority w:val="9"/>
    <w:rsid w:val="00B6317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10567">
      <w:bodyDiv w:val="1"/>
      <w:marLeft w:val="0"/>
      <w:marRight w:val="0"/>
      <w:marTop w:val="0"/>
      <w:marBottom w:val="0"/>
      <w:divBdr>
        <w:top w:val="none" w:sz="0" w:space="0" w:color="auto"/>
        <w:left w:val="none" w:sz="0" w:space="0" w:color="auto"/>
        <w:bottom w:val="none" w:sz="0" w:space="0" w:color="auto"/>
        <w:right w:val="none" w:sz="0" w:space="0" w:color="auto"/>
      </w:divBdr>
    </w:div>
    <w:div w:id="1201742815">
      <w:bodyDiv w:val="1"/>
      <w:marLeft w:val="0"/>
      <w:marRight w:val="0"/>
      <w:marTop w:val="0"/>
      <w:marBottom w:val="0"/>
      <w:divBdr>
        <w:top w:val="none" w:sz="0" w:space="0" w:color="auto"/>
        <w:left w:val="none" w:sz="0" w:space="0" w:color="auto"/>
        <w:bottom w:val="none" w:sz="0" w:space="0" w:color="auto"/>
        <w:right w:val="none" w:sz="0" w:space="0" w:color="auto"/>
      </w:divBdr>
    </w:div>
    <w:div w:id="181163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bs.harran.edu.tr/oibs/ogrenci/login.aspx" TargetMode="External"/><Relationship Id="rId18" Type="http://schemas.openxmlformats.org/officeDocument/2006/relationships/hyperlink" Target="http://kys.harran.edu.tr/" TargetMode="External"/><Relationship Id="rId26" Type="http://schemas.openxmlformats.org/officeDocument/2006/relationships/hyperlink" Target="http://hilvan.harran.edu.tr/tr/personel/idari-personel/" TargetMode="External"/><Relationship Id="rId39" Type="http://schemas.openxmlformats.org/officeDocument/2006/relationships/hyperlink" Target="http://hilvan.harran.edu.tr/assets/uploads/other/files/hilvan/files/B%C3%BCro_Y%C3%B6netimi_ve_Y%C3%B6netici_Asistanl%C4%B1%C4%9F%C4%B1_Program%C4%B1_Misyon%2C_Vizyon%2C_Temel_De%C4%9Ferler.pdf" TargetMode="External"/><Relationship Id="rId21" Type="http://schemas.openxmlformats.org/officeDocument/2006/relationships/hyperlink" Target="http://hilvan.harran.edu.tr/" TargetMode="External"/><Relationship Id="rId34" Type="http://schemas.openxmlformats.org/officeDocument/2006/relationships/hyperlink" Target="http://kybs.harran.edu.tr/" TargetMode="External"/><Relationship Id="rId42" Type="http://schemas.openxmlformats.org/officeDocument/2006/relationships/hyperlink" Target="http://kybs.harran.edu.tr/" TargetMode="External"/><Relationship Id="rId47" Type="http://schemas.openxmlformats.org/officeDocument/2006/relationships/hyperlink" Target="https://harranedutr-my.sharepoint.com/:w:/r/personal/hilvan_harran_edu_tr/_layouts/15/Doc.aspx?sourcedoc=%7B9735FE85-1517-4B30-9E30-48F50192563F%7D&amp;file=H%C4%B0LVAN%20MYO%20AKADEM%C4%B0K.docx&amp;action=default&amp;mobileredirect=true" TargetMode="External"/><Relationship Id="rId50" Type="http://schemas.openxmlformats.org/officeDocument/2006/relationships/hyperlink" Target="https://harranedutr-my.sharepoint.com/:w:/r/personal/hilvan_harran_edu_tr/_layouts/15/Doc.aspx?sourcedoc=%7B9735FE85-1517-4B30-9E30-48F50192563F%7D&amp;file=H%C4%B0LVAN%20MYO%20AKADEM%C4%B0K.docx&amp;action=default&amp;mobileredirect=true" TargetMode="External"/><Relationship Id="rId55" Type="http://schemas.openxmlformats.org/officeDocument/2006/relationships/hyperlink" Target="https://harranedutr-my.sharepoint.com/:w:/r/personal/hilvan_harran_edu_tr/_layouts/15/Doc.aspx?sourcedoc=%7B8656B8E8-47F2-452F-AB61-13F8278DB850%7D&amp;file=Hilvan%20MYO%20Birifing.2021.docx&amp;action=default&amp;mobileredirect=true" TargetMode="External"/><Relationship Id="rId63" Type="http://schemas.openxmlformats.org/officeDocument/2006/relationships/hyperlink" Target="https://www.mevzuat.gov.tr/mevzuat?MevzuatNo=33768&amp;MevzuatTur=8&amp;MevzuatTertip=5" TargetMode="External"/><Relationship Id="rId68" Type="http://schemas.openxmlformats.org/officeDocument/2006/relationships/hyperlink" Target="http://ogrenci.harran.edu.tr/assets/uploads/other/files/ogrenci/files/Muafiyet_Yonergesi_Senato_Sonucu.pdf" TargetMode="External"/><Relationship Id="rId76" Type="http://schemas.openxmlformats.org/officeDocument/2006/relationships/hyperlink" Target="http://web.harran.edu.tr/sks/tr/hakkimizda/ogrenci-kulupleri/" TargetMode="External"/><Relationship Id="rId84" Type="http://schemas.openxmlformats.org/officeDocument/2006/relationships/hyperlink" Target="file:///C:\Users\ASUS\Downloads\2.1.OgretimG&#246;rAtama.pdf"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library.harran.edu.tr/" TargetMode="External"/><Relationship Id="rId2" Type="http://schemas.openxmlformats.org/officeDocument/2006/relationships/styles" Target="styles.xml"/><Relationship Id="rId16" Type="http://schemas.openxmlformats.org/officeDocument/2006/relationships/hyperlink" Target="http://bidb.harran.edu.tr/" TargetMode="External"/><Relationship Id="rId29" Type="http://schemas.openxmlformats.org/officeDocument/2006/relationships/hyperlink" Target="https://obs.harran.edu.tr/oibs/akademik/login.aspx" TargetMode="External"/><Relationship Id="rId11" Type="http://schemas.openxmlformats.org/officeDocument/2006/relationships/hyperlink" Target="http://hilvan.harran.edu.tr/tr/personel/" TargetMode="External"/><Relationship Id="rId24" Type="http://schemas.openxmlformats.org/officeDocument/2006/relationships/hyperlink" Target="http://hilvan.harran.edu.tr/tr/personel/idari-personel/" TargetMode="External"/><Relationship Id="rId32" Type="http://schemas.openxmlformats.org/officeDocument/2006/relationships/hyperlink" Target="http://bidb.harran.edu.tr/" TargetMode="External"/><Relationship Id="rId37" Type="http://schemas.openxmlformats.org/officeDocument/2006/relationships/hyperlink" Target="http://web.harran.edu.tr/assets/uploads/sites/51/stratejikplan/mobile/index.html" TargetMode="External"/><Relationship Id="rId40" Type="http://schemas.openxmlformats.org/officeDocument/2006/relationships/hyperlink" Target="file:///C:\Users\ASUS\Downloads\Aciklamali_Stratejik_Plan_Ciktisi_AltBirim_AltBirim_AltBirim_AltBirim_20220906023405.xls" TargetMode="External"/><Relationship Id="rId45" Type="http://schemas.openxmlformats.org/officeDocument/2006/relationships/hyperlink" Target="https://ebys.harran.edu.tr/enVision/Login.aspx" TargetMode="External"/><Relationship Id="rId53" Type="http://schemas.openxmlformats.org/officeDocument/2006/relationships/hyperlink" Target="https://mezunportali.harran.edu.tr/" TargetMode="External"/><Relationship Id="rId58" Type="http://schemas.openxmlformats.org/officeDocument/2006/relationships/hyperlink" Target="https://www.mevzuat.gov.tr/mevzuat?MevzuatNo=33768&amp;MevzuatTur=8&amp;MevzuatTertip=5" TargetMode="External"/><Relationship Id="rId66" Type="http://schemas.openxmlformats.org/officeDocument/2006/relationships/hyperlink" Target="http://hilvan.harran.edu.tr/hilvan/tr/ders-izlenceleri/" TargetMode="External"/><Relationship Id="rId74" Type="http://schemas.openxmlformats.org/officeDocument/2006/relationships/hyperlink" Target="http://hilvan.harran.edu.tr/hilvan/tr/duyuru/19678/okulumuzda-quotmeslegin-zirvesindekiler-ogrencilerle-bulusuyor-quot-etkinligi-duzenlendi/" TargetMode="External"/><Relationship Id="rId79" Type="http://schemas.openxmlformats.org/officeDocument/2006/relationships/hyperlink" Target="http://personel.harran.edu.tr/tr/formlar/formlar/" TargetMode="External"/><Relationship Id="rId87" Type="http://schemas.openxmlformats.org/officeDocument/2006/relationships/hyperlink" Target="https://harranedutr-my.sharepoint.com/:w:/r/personal/hilvan_harran_edu_tr/_layouts/15/Doc.aspx?sourcedoc=%7B80FBC65C-0600-418D-9833-F51CF39345AD%7D&amp;file=HRU%CC%88-KYS-FRM-171-Bo%CC%88lu%CC%88m%20Yay%C4%B1n%20Performans%C4%B1%20Formu%20(3).docx&amp;action=default&amp;mobileredirect=true" TargetMode="External"/><Relationship Id="rId5" Type="http://schemas.openxmlformats.org/officeDocument/2006/relationships/footnotes" Target="footnotes.xml"/><Relationship Id="rId61" Type="http://schemas.openxmlformats.org/officeDocument/2006/relationships/hyperlink" Target="http://ogrenci.harran.edu.tr/assets/uploads/sites/137/files/kys-prs-001_egitim_ogretim_prosesi-12112021.pdf" TargetMode="External"/><Relationship Id="rId82" Type="http://schemas.openxmlformats.org/officeDocument/2006/relationships/hyperlink" Target="http://kybs.harran.edu.tr/" TargetMode="External"/><Relationship Id="rId90" Type="http://schemas.openxmlformats.org/officeDocument/2006/relationships/theme" Target="theme/theme1.xml"/><Relationship Id="rId19" Type="http://schemas.openxmlformats.org/officeDocument/2006/relationships/hyperlink" Target="http://kybs.harran.edu.tr/" TargetMode="External"/><Relationship Id="rId4" Type="http://schemas.openxmlformats.org/officeDocument/2006/relationships/webSettings" Target="webSettings.xml"/><Relationship Id="rId9" Type="http://schemas.openxmlformats.org/officeDocument/2006/relationships/hyperlink" Target="https://harranedutr-my.sharepoint.com/:w:/r/personal/hilvan_harran_edu_tr/_layouts/15/Doc.aspx?sourcedoc=%7BD803D00E-6809-45B5-9A92-917B365CEA92%7D&amp;file=akademik%20tablo.docx&amp;action=default&amp;mobileredirect=true" TargetMode="External"/><Relationship Id="rId14" Type="http://schemas.openxmlformats.org/officeDocument/2006/relationships/hyperlink" Target="https://obs.harran.edu.tr/oibs/akademik/login.aspx" TargetMode="External"/><Relationship Id="rId22" Type="http://schemas.openxmlformats.org/officeDocument/2006/relationships/hyperlink" Target="http://hilvan.harran.edu.tr/" TargetMode="External"/><Relationship Id="rId27" Type="http://schemas.openxmlformats.org/officeDocument/2006/relationships/hyperlink" Target="https://ebys.harran.edu.tr/enVision/Login.aspx" TargetMode="External"/><Relationship Id="rId30" Type="http://schemas.openxmlformats.org/officeDocument/2006/relationships/hyperlink" Target="https://mezunportali.harran.edu.tr/" TargetMode="External"/><Relationship Id="rId35" Type="http://schemas.openxmlformats.org/officeDocument/2006/relationships/hyperlink" Target="http://kalite.harran.edu.tr/assets/uploads/other/files/kalite/files/Kalite_El_Kitab%C4%B1/Kalite_El_Kitab%C4%B1_2021.pdf" TargetMode="External"/><Relationship Id="rId43" Type="http://schemas.openxmlformats.org/officeDocument/2006/relationships/hyperlink" Target="https://portal.harran.edu.tr/login.aspx" TargetMode="External"/><Relationship Id="rId48" Type="http://schemas.openxmlformats.org/officeDocument/2006/relationships/hyperlink" Target="http://kybs.harran.edu.tr/tr/SurecRaporlari/SurecExcelRaporlari" TargetMode="External"/><Relationship Id="rId56" Type="http://schemas.openxmlformats.org/officeDocument/2006/relationships/hyperlink" Target="http://hilvan.harran.edu.tr/tr/ogrenci-bologna/buro-yonetimi-ve-yonetici-asistanligi/" TargetMode="External"/><Relationship Id="rId64" Type="http://schemas.openxmlformats.org/officeDocument/2006/relationships/hyperlink" Target="http://hilvan.harran.edu.tr/" TargetMode="External"/><Relationship Id="rId69" Type="http://schemas.openxmlformats.org/officeDocument/2006/relationships/hyperlink" Target="http://ogrenci.harran.edu.tr/assets/uploads/other/files/ogrenci/files/11-12-2019_15-25-55.pdf" TargetMode="External"/><Relationship Id="rId77" Type="http://schemas.openxmlformats.org/officeDocument/2006/relationships/hyperlink" Target="http://hilvan.harran.edu.tr/tr/foto-galeri/" TargetMode="External"/><Relationship Id="rId8" Type="http://schemas.openxmlformats.org/officeDocument/2006/relationships/hyperlink" Target="https://harranedutr-my.sharepoint.com/:w:/r/personal/hilvan_harran_edu_tr/_layouts/15/Doc.aspx?sourcedoc=%7BAA45D71B-C545-4060-A833-79346A92503A%7D&amp;file=KAL%C4%B0TE%20TE%C5%9EK%C4%B0LAT%20%C5%9EEMASI.docx&amp;action=default&amp;mobileredirect=true" TargetMode="External"/><Relationship Id="rId51" Type="http://schemas.openxmlformats.org/officeDocument/2006/relationships/hyperlink" Target="https://harranedutr-my.sharepoint.com/:w:/r/personal/hilvan_harran_edu_tr/_layouts/15/Doc.aspx?sourcedoc=%7BFC1CBAF6-49E4-4372-A2EF-0FA790D3B90D%7D&amp;file=H%C4%B0LVAN%20MYO%20%C4%B0DAR%C4%B0.docx&amp;action=default&amp;mobileredirect=true" TargetMode="External"/><Relationship Id="rId72" Type="http://schemas.openxmlformats.org/officeDocument/2006/relationships/hyperlink" Target="http://haruzem.harran.edu.tr/" TargetMode="External"/><Relationship Id="rId80" Type="http://schemas.openxmlformats.org/officeDocument/2006/relationships/hyperlink" Target="http://personel.harran.edu.tr/tr/formlar/formlar/" TargetMode="External"/><Relationship Id="rId85" Type="http://schemas.openxmlformats.org/officeDocument/2006/relationships/hyperlink" Target="http://kybs.harran.edu.tr/" TargetMode="External"/><Relationship Id="rId3" Type="http://schemas.openxmlformats.org/officeDocument/2006/relationships/settings" Target="settings.xml"/><Relationship Id="rId12" Type="http://schemas.openxmlformats.org/officeDocument/2006/relationships/hyperlink" Target="https://ebys.harran.edu.tr/enVision/Login.aspx" TargetMode="External"/><Relationship Id="rId17" Type="http://schemas.openxmlformats.org/officeDocument/2006/relationships/hyperlink" Target="https://portal.harran.edu.tr/login.aspx" TargetMode="External"/><Relationship Id="rId25" Type="http://schemas.openxmlformats.org/officeDocument/2006/relationships/hyperlink" Target="http://hilvan.harran.edu.tr/tr/personel/akademik-personel/" TargetMode="External"/><Relationship Id="rId33" Type="http://schemas.openxmlformats.org/officeDocument/2006/relationships/hyperlink" Target="http://kys.harran.edu.tr/" TargetMode="External"/><Relationship Id="rId38" Type="http://schemas.openxmlformats.org/officeDocument/2006/relationships/hyperlink" Target="http://kybs.harran.edu.tr/" TargetMode="External"/><Relationship Id="rId46" Type="http://schemas.openxmlformats.org/officeDocument/2006/relationships/hyperlink" Target="https://mezunportali.harran.edu.tr/" TargetMode="External"/><Relationship Id="rId59" Type="http://schemas.openxmlformats.org/officeDocument/2006/relationships/hyperlink" Target="file:///C:\Users\ASUS\Desktop\B&#220;RO%20Y&#214;NET&#304;M&#304;%20&#304;ZLENCELER.rar" TargetMode="External"/><Relationship Id="rId67" Type="http://schemas.openxmlformats.org/officeDocument/2006/relationships/hyperlink" Target="https://api.yokak.gov.tr/Storage/harran/2021/ProofFiles/2.2.%C3%96l%C3%A7me%20ve%20De%C4%9Ferlendirme%20%C3%87e%C5%9Fitlili%C4%9Fi.pdf" TargetMode="External"/><Relationship Id="rId20" Type="http://schemas.openxmlformats.org/officeDocument/2006/relationships/hyperlink" Target="http://kalite.harran.edu.tr/assets/uploads/other/files/kalite/files/Kalite_El_Kitab%C4%B1/Kalite_El_Kitab%C4%B1_2021.pdf" TargetMode="External"/><Relationship Id="rId41" Type="http://schemas.openxmlformats.org/officeDocument/2006/relationships/hyperlink" Target="http://kybs.harran.edu.tr/tr/Bilgi/YoneticiPaneli" TargetMode="External"/><Relationship Id="rId54" Type="http://schemas.openxmlformats.org/officeDocument/2006/relationships/hyperlink" Target="https://harranedutr-my.sharepoint.com/:w:/r/personal/hilvan_harran_edu_tr/_layouts/15/Doc.aspx?sourcedoc=%7B8656B8E8-47F2-452F-AB61-13F8278DB850%7D&amp;file=Hilvan%20MYO%20Birifing.2021.docx&amp;action=default&amp;mobileredirect=true" TargetMode="External"/><Relationship Id="rId62" Type="http://schemas.openxmlformats.org/officeDocument/2006/relationships/hyperlink" Target="http://ogrenci.harran.edu.tr/assets/uploads/sites/137/files/kys-prd-001-_egitim-ogretim_ve_sinav_hizmetlerinin_planlanmasi_ve_gerceklestirilmesi_proseduru-12112021.pdf" TargetMode="External"/><Relationship Id="rId70" Type="http://schemas.openxmlformats.org/officeDocument/2006/relationships/hyperlink" Target="http://ogrenci.harran.edu.tr/assets/uploads/other/files/ogrenci/files/diploma%2Byonergesi%2Bson.pdf" TargetMode="External"/><Relationship Id="rId75" Type="http://schemas.openxmlformats.org/officeDocument/2006/relationships/hyperlink" Target="http://hilvan.harran.edu.tr/hilvan/tr/duyuru/18733/yuksekokulumuzda-quotmezunlarimizla-ogrencilerimiz-bulusuyorquot-etkinligi-duzenlendi/" TargetMode="External"/><Relationship Id="rId83" Type="http://schemas.openxmlformats.org/officeDocument/2006/relationships/hyperlink" Target="http://personel.harran.edu.tr/tr/formlar/formlar/"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bs.harran.edu.tr/oibs/kariyer/" TargetMode="External"/><Relationship Id="rId23" Type="http://schemas.openxmlformats.org/officeDocument/2006/relationships/hyperlink" Target="http://hilvan.harran.edu.tr/tr/personel/akademik-personel/" TargetMode="External"/><Relationship Id="rId28" Type="http://schemas.openxmlformats.org/officeDocument/2006/relationships/hyperlink" Target="https://obs.harran.edu.tr/oibs/ogrenci/login.aspx" TargetMode="External"/><Relationship Id="rId36" Type="http://schemas.openxmlformats.org/officeDocument/2006/relationships/hyperlink" Target="http://hilvan.harran.edu.tr/assets/uploads/other/files/hilvan/files/B%C3%BCro_Y%C3%B6netimi_ve_Y%C3%B6netici_Asistanl%C4%B1%C4%9F%C4%B1_Program%C4%B1_Misyon%2C_Vizyon%2C_Temel_De%C4%9Ferler.pdf" TargetMode="External"/><Relationship Id="rId49" Type="http://schemas.openxmlformats.org/officeDocument/2006/relationships/hyperlink" Target="http://hilvan.harran.edu.tr/hilvan/tr/haberler/" TargetMode="External"/><Relationship Id="rId57" Type="http://schemas.openxmlformats.org/officeDocument/2006/relationships/hyperlink" Target="http://hilvan.harran.edu.tr/tr/ogrenci-bologna/buro-yonetimi-ve-yonetici-asistanligi/" TargetMode="External"/><Relationship Id="rId10" Type="http://schemas.openxmlformats.org/officeDocument/2006/relationships/hyperlink" Target="https://harranedutr-my.sharepoint.com/:w:/r/personal/hilvan_harran_edu_tr/_layouts/15/Doc.aspx?sourcedoc=%7B7DD3EF8A-48EE-46B9-ABE3-F279FDC5724E%7D&amp;file=TE%C5%9EK%C4%B0LAT%20%C5%9EEMASI%20%C4%B0DAR%C4%B0.docx&amp;action=default&amp;mobileredirect=true" TargetMode="External"/><Relationship Id="rId31" Type="http://schemas.openxmlformats.org/officeDocument/2006/relationships/hyperlink" Target="https://portal.harran.edu.tr/login.aspx" TargetMode="External"/><Relationship Id="rId44" Type="http://schemas.openxmlformats.org/officeDocument/2006/relationships/hyperlink" Target="http://hilvan.harran.edu.tr/" TargetMode="External"/><Relationship Id="rId52" Type="http://schemas.openxmlformats.org/officeDocument/2006/relationships/hyperlink" Target="https://harranedutr-my.sharepoint.com/:w:/r/personal/hilvan_harran_edu_tr/_layouts/15/Doc.aspx?sourcedoc=%7B2840D747-4C71-4793-979C-9AB0C0E2B1F4%7D&amp;file=Hilvan%20MYO%20%C3%96%C4%9Frenci%20Memnuniyet%20Anketi.docx&amp;action=default&amp;mobileredirect=true" TargetMode="External"/><Relationship Id="rId60" Type="http://schemas.openxmlformats.org/officeDocument/2006/relationships/hyperlink" Target="https://www.mevzuat.gov.tr/mevzuat?MevzuatNo=33768&amp;MevzuatTur=8&amp;MevzuatTertip=5" TargetMode="External"/><Relationship Id="rId65" Type="http://schemas.openxmlformats.org/officeDocument/2006/relationships/hyperlink" Target="http://hilvan.harran.edu.tr/assets/uploads/other/files/hilvan/files/dan%C4%B1%C5%9Fman.pdf" TargetMode="External"/><Relationship Id="rId73" Type="http://schemas.openxmlformats.org/officeDocument/2006/relationships/hyperlink" Target="http://haruzem.harran.edu.tr/" TargetMode="External"/><Relationship Id="rId78" Type="http://schemas.openxmlformats.org/officeDocument/2006/relationships/hyperlink" Target="http://personel.harran.edu.tr/assets/uploads/other/files/personel/files/HARRAN_%C3%9CN%C4%B0VERS%C4%B0TES%C4%B0_%C3%96%C4%9ERET%C4%B0M_%C3%9CYEL%C4%B0%C4%9E%C4%B0NE_Y%C3%9CKSELT%C4%B0LME_VE_ATANMA_Y%C3%96NERGES%C4%B0.pdf" TargetMode="External"/><Relationship Id="rId81" Type="http://schemas.openxmlformats.org/officeDocument/2006/relationships/hyperlink" Target="https://harranedutr-my.sharepoint.com/:w:/r/personal/hilvan_harran_edu_tr/_layouts/15/Doc.aspx?sourcedoc=%7B80FBC65C-0600-418D-9833-F51CF39345AD%7D&amp;file=HRU%CC%88-KYS-FRM-171-Bo%CC%88lu%CC%88m%20Yay%C4%B1n%20Performans%C4%B1%20Formu%20(3).docx&amp;action=default&amp;mobileredirect=true" TargetMode="External"/><Relationship Id="rId86" Type="http://schemas.openxmlformats.org/officeDocument/2006/relationships/hyperlink" Target="http://kybs.harra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6342</Words>
  <Characters>36152</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ASUS</cp:lastModifiedBy>
  <cp:revision>6</cp:revision>
  <dcterms:created xsi:type="dcterms:W3CDTF">2022-09-06T22:29:00Z</dcterms:created>
  <dcterms:modified xsi:type="dcterms:W3CDTF">2022-09-15T10:14:00Z</dcterms:modified>
</cp:coreProperties>
</file>