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BCD4" w14:textId="77777777" w:rsidR="001E1ADB" w:rsidRPr="001F3716" w:rsidRDefault="001E1ADB" w:rsidP="001E1ADB"/>
    <w:p w14:paraId="2240D294" w14:textId="14BFE408" w:rsidR="002E3BF0" w:rsidRPr="001E1ADB" w:rsidRDefault="002C2D1F" w:rsidP="002C2D1F">
      <w:pPr>
        <w:ind w:left="1418" w:hanging="1418"/>
        <w:jc w:val="center"/>
        <w:rPr>
          <w:rFonts w:ascii="Times New Roman" w:hAnsi="Times New Roman" w:cs="Times New Roman"/>
          <w:b/>
          <w:sz w:val="24"/>
          <w:szCs w:val="24"/>
        </w:rPr>
      </w:pPr>
      <w:r>
        <w:rPr>
          <w:noProof/>
        </w:rPr>
        <w:drawing>
          <wp:inline distT="0" distB="0" distL="0" distR="0" wp14:anchorId="6BB855A0" wp14:editId="59B52100">
            <wp:extent cx="904875" cy="904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2BDB4F22" w14:textId="77777777" w:rsidR="00A82708" w:rsidRPr="001E1ADB" w:rsidRDefault="001E1ADB" w:rsidP="001E1ADB">
      <w:pPr>
        <w:tabs>
          <w:tab w:val="left" w:pos="4224"/>
        </w:tabs>
        <w:rPr>
          <w:rFonts w:ascii="Gotham Narrow Ultra" w:eastAsiaTheme="minorEastAsia" w:hAnsi="Gotham Narrow Ultra"/>
          <w:color w:val="00637D"/>
          <w:kern w:val="24"/>
          <w:sz w:val="72"/>
          <w:szCs w:val="72"/>
          <w:lang w:eastAsia="tr-TR"/>
        </w:rPr>
      </w:pPr>
      <w:r>
        <w:rPr>
          <w:rFonts w:ascii="Gotham Narrow Ultra" w:eastAsiaTheme="minorEastAsia" w:hAnsi="Gotham Narrow Ultra"/>
          <w:color w:val="00637D"/>
          <w:kern w:val="24"/>
          <w:sz w:val="72"/>
          <w:szCs w:val="72"/>
          <w:lang w:eastAsia="tr-TR"/>
        </w:rPr>
        <w:t xml:space="preserve">                      </w:t>
      </w:r>
      <w:r w:rsidRPr="001E1ADB">
        <w:rPr>
          <w:rFonts w:ascii="Gotham Narrow Ultra" w:eastAsiaTheme="minorEastAsia" w:hAnsi="Gotham Narrow Ultra"/>
          <w:color w:val="00637D"/>
          <w:kern w:val="24"/>
          <w:sz w:val="72"/>
          <w:szCs w:val="72"/>
          <w:lang w:eastAsia="tr-TR"/>
        </w:rPr>
        <w:t>T.C.</w:t>
      </w:r>
    </w:p>
    <w:p w14:paraId="17779D40" w14:textId="77777777" w:rsidR="001E1ADB" w:rsidRDefault="001E1ADB" w:rsidP="001E1ADB">
      <w:pPr>
        <w:tabs>
          <w:tab w:val="left" w:pos="4224"/>
        </w:tabs>
        <w:ind w:left="675"/>
        <w:jc w:val="center"/>
        <w:rPr>
          <w:rFonts w:ascii="Gotham Narrow Ultra" w:eastAsiaTheme="minorEastAsia" w:hAnsi="Gotham Narrow Ultra"/>
          <w:color w:val="00637D"/>
          <w:kern w:val="24"/>
          <w:sz w:val="72"/>
          <w:szCs w:val="72"/>
          <w:lang w:eastAsia="tr-TR"/>
        </w:rPr>
      </w:pPr>
      <w:r w:rsidRPr="001E1ADB">
        <w:rPr>
          <w:rFonts w:ascii="Gotham Narrow Ultra" w:eastAsiaTheme="minorEastAsia" w:hAnsi="Gotham Narrow Ultra"/>
          <w:color w:val="00637D"/>
          <w:kern w:val="24"/>
          <w:sz w:val="72"/>
          <w:szCs w:val="72"/>
          <w:lang w:eastAsia="tr-TR"/>
        </w:rPr>
        <w:t>HARRAN ÜNİVERSİTESİ</w:t>
      </w:r>
    </w:p>
    <w:p w14:paraId="62D8682E" w14:textId="3103F9E8" w:rsidR="001E1ADB" w:rsidRPr="001E1ADB" w:rsidRDefault="00254569" w:rsidP="00254569">
      <w:pPr>
        <w:tabs>
          <w:tab w:val="left" w:pos="4224"/>
        </w:tabs>
        <w:jc w:val="center"/>
        <w:rPr>
          <w:rFonts w:ascii="Gotham Narrow Ultra" w:eastAsiaTheme="minorEastAsia" w:hAnsi="Gotham Narrow Ultra"/>
          <w:color w:val="00637D"/>
          <w:kern w:val="24"/>
          <w:sz w:val="72"/>
          <w:szCs w:val="72"/>
          <w:lang w:eastAsia="tr-TR"/>
        </w:rPr>
      </w:pPr>
      <w:r>
        <w:rPr>
          <w:rFonts w:ascii="Gotham Narrow Ultra" w:eastAsiaTheme="minorEastAsia" w:hAnsi="Gotham Narrow Ultra"/>
          <w:color w:val="00637D"/>
          <w:kern w:val="24"/>
          <w:sz w:val="72"/>
          <w:szCs w:val="72"/>
          <w:lang w:eastAsia="tr-TR"/>
        </w:rPr>
        <w:t>MÜHENDİSLİK FAKÜLTESİ</w:t>
      </w:r>
    </w:p>
    <w:p w14:paraId="232194F0" w14:textId="77777777" w:rsidR="00A82708" w:rsidRDefault="00A82708" w:rsidP="00F95870">
      <w:pPr>
        <w:ind w:left="675"/>
        <w:jc w:val="both"/>
        <w:rPr>
          <w:noProof/>
          <w:lang w:eastAsia="tr-TR"/>
        </w:rPr>
      </w:pPr>
    </w:p>
    <w:p w14:paraId="5A5B8810" w14:textId="77777777" w:rsidR="00A82708" w:rsidRDefault="00A82708" w:rsidP="00F95870">
      <w:pPr>
        <w:ind w:left="675"/>
        <w:jc w:val="both"/>
        <w:rPr>
          <w:noProof/>
          <w:lang w:eastAsia="tr-TR"/>
        </w:rPr>
      </w:pPr>
    </w:p>
    <w:p w14:paraId="047FB598" w14:textId="77777777" w:rsidR="00A82708" w:rsidRDefault="00A82708" w:rsidP="00F95870">
      <w:pPr>
        <w:ind w:left="675"/>
        <w:jc w:val="both"/>
        <w:rPr>
          <w:noProof/>
          <w:lang w:eastAsia="tr-TR"/>
        </w:rPr>
      </w:pPr>
    </w:p>
    <w:p w14:paraId="32662B49" w14:textId="77777777" w:rsidR="00A82708" w:rsidRDefault="00A82708" w:rsidP="00F95870">
      <w:pPr>
        <w:ind w:left="675"/>
        <w:jc w:val="both"/>
        <w:rPr>
          <w:rFonts w:ascii="Times New Roman" w:hAnsi="Times New Roman" w:cs="Times New Roman"/>
          <w:b/>
          <w:sz w:val="24"/>
          <w:szCs w:val="24"/>
        </w:rPr>
      </w:pPr>
    </w:p>
    <w:p w14:paraId="149769A9" w14:textId="77777777" w:rsidR="002E3BF0" w:rsidRDefault="00D343B3" w:rsidP="00E94B13">
      <w:pPr>
        <w:ind w:left="675"/>
        <w:jc w:val="both"/>
        <w:rPr>
          <w:rFonts w:ascii="Times New Roman" w:hAnsi="Times New Roman" w:cs="Times New Roman"/>
          <w:b/>
          <w:sz w:val="24"/>
          <w:szCs w:val="24"/>
        </w:rPr>
      </w:pPr>
      <w:r>
        <w:rPr>
          <w:noProof/>
          <w:lang w:eastAsia="tr-TR"/>
        </w:rPr>
        <mc:AlternateContent>
          <mc:Choice Requires="wps">
            <w:drawing>
              <wp:anchor distT="0" distB="0" distL="114300" distR="114300" simplePos="0" relativeHeight="251661312" behindDoc="0" locked="0" layoutInCell="1" allowOverlap="1" wp14:anchorId="0F1344ED" wp14:editId="7147F41D">
                <wp:simplePos x="0" y="0"/>
                <wp:positionH relativeFrom="margin">
                  <wp:align>right</wp:align>
                </wp:positionH>
                <wp:positionV relativeFrom="paragraph">
                  <wp:posOffset>216535</wp:posOffset>
                </wp:positionV>
                <wp:extent cx="6172200" cy="3429000"/>
                <wp:effectExtent l="0" t="0" r="0" b="0"/>
                <wp:wrapNone/>
                <wp:docPr id="9" name="Metin kutusu 8">
                  <a:extLst xmlns:a="http://schemas.openxmlformats.org/drawingml/2006/main">
                    <a:ext uri="{FF2B5EF4-FFF2-40B4-BE49-F238E27FC236}">
                      <a16:creationId xmlns:a16="http://schemas.microsoft.com/office/drawing/2014/main" id="{ACB8ABFC-25E0-404B-8E99-3212C3F99A59}"/>
                    </a:ext>
                  </a:extLst>
                </wp:docPr>
                <wp:cNvGraphicFramePr/>
                <a:graphic xmlns:a="http://schemas.openxmlformats.org/drawingml/2006/main">
                  <a:graphicData uri="http://schemas.microsoft.com/office/word/2010/wordprocessingShape">
                    <wps:wsp>
                      <wps:cNvSpPr txBox="1"/>
                      <wps:spPr>
                        <a:xfrm>
                          <a:off x="0" y="0"/>
                          <a:ext cx="6172200" cy="3429000"/>
                        </a:xfrm>
                        <a:prstGeom prst="rect">
                          <a:avLst/>
                        </a:prstGeom>
                        <a:noFill/>
                      </wps:spPr>
                      <wps:txbx>
                        <w:txbxContent>
                          <w:p w14:paraId="706CE954" w14:textId="77777777" w:rsidR="00A71C41" w:rsidRDefault="00A71C41" w:rsidP="0071380E">
                            <w:pPr>
                              <w:pStyle w:val="NormalWeb"/>
                              <w:spacing w:before="0" w:beforeAutospacing="0" w:after="0" w:afterAutospacing="0"/>
                              <w:jc w:val="center"/>
                              <w:rPr>
                                <w:rFonts w:ascii="Gotham Narrow Ultra" w:hAnsi="Gotham Narrow Ultra" w:cstheme="minorBidi"/>
                                <w:color w:val="00637D"/>
                                <w:kern w:val="24"/>
                                <w:sz w:val="72"/>
                                <w:szCs w:val="72"/>
                              </w:rPr>
                            </w:pPr>
                          </w:p>
                          <w:p w14:paraId="1D4031D4" w14:textId="77777777" w:rsidR="00A71C41" w:rsidRDefault="00A71C41" w:rsidP="0071380E">
                            <w:pPr>
                              <w:pStyle w:val="NormalWeb"/>
                              <w:spacing w:before="0" w:beforeAutospacing="0" w:after="0" w:afterAutospacing="0"/>
                              <w:jc w:val="center"/>
                              <w:rPr>
                                <w:rFonts w:ascii="Gotham Narrow Ultra" w:hAnsi="Gotham Narrow Ultra" w:cstheme="minorBidi"/>
                                <w:color w:val="00637D"/>
                                <w:kern w:val="24"/>
                                <w:sz w:val="72"/>
                                <w:szCs w:val="72"/>
                              </w:rPr>
                            </w:pPr>
                          </w:p>
                          <w:p w14:paraId="42C464A9" w14:textId="7503BDFB" w:rsidR="0071380E" w:rsidRPr="0071380E" w:rsidRDefault="00254569" w:rsidP="0071380E">
                            <w:pPr>
                              <w:pStyle w:val="NormalWeb"/>
                              <w:spacing w:before="0" w:beforeAutospacing="0" w:after="0" w:afterAutospacing="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202</w:t>
                            </w:r>
                            <w:r w:rsidR="00165883">
                              <w:rPr>
                                <w:rFonts w:ascii="Gotham Narrow Ultra" w:hAnsi="Gotham Narrow Ultra" w:cstheme="minorBidi"/>
                                <w:color w:val="00637D"/>
                                <w:kern w:val="24"/>
                                <w:sz w:val="72"/>
                                <w:szCs w:val="72"/>
                              </w:rPr>
                              <w:t>3</w:t>
                            </w:r>
                            <w:r w:rsidR="001E1ADB">
                              <w:rPr>
                                <w:rFonts w:ascii="Gotham Narrow Ultra" w:hAnsi="Gotham Narrow Ultra" w:cstheme="minorBidi"/>
                                <w:color w:val="00637D"/>
                                <w:kern w:val="24"/>
                                <w:sz w:val="72"/>
                                <w:szCs w:val="72"/>
                              </w:rPr>
                              <w:t xml:space="preserve"> Y</w:t>
                            </w:r>
                            <w:r w:rsidR="0071380E" w:rsidRPr="0071380E">
                              <w:rPr>
                                <w:rFonts w:ascii="Gotham Narrow Ultra" w:hAnsi="Gotham Narrow Ultra" w:cstheme="minorBidi"/>
                                <w:color w:val="00637D"/>
                                <w:kern w:val="24"/>
                                <w:sz w:val="72"/>
                                <w:szCs w:val="72"/>
                              </w:rPr>
                              <w:t xml:space="preserve">ılı </w:t>
                            </w:r>
                          </w:p>
                          <w:p w14:paraId="03568EA6" w14:textId="77777777" w:rsidR="0071380E" w:rsidRPr="0071380E" w:rsidRDefault="001E1ADB" w:rsidP="001E1ADB">
                            <w:pPr>
                              <w:pStyle w:val="NormalWeb"/>
                              <w:spacing w:before="0" w:beforeAutospacing="0" w:after="0" w:afterAutospacing="0"/>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Birim İç Değerlendirme Raporu</w:t>
                            </w:r>
                          </w:p>
                          <w:p w14:paraId="2AAB3552" w14:textId="77777777" w:rsidR="0071380E" w:rsidRPr="0071380E" w:rsidRDefault="001E1ADB" w:rsidP="0071380E">
                            <w:pPr>
                              <w:pStyle w:val="NormalWeb"/>
                              <w:spacing w:before="0" w:beforeAutospacing="0" w:after="0" w:afterAutospacing="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 xml:space="preserve">(BİDR) </w:t>
                            </w:r>
                          </w:p>
                          <w:p w14:paraId="05295B6A" w14:textId="1A793F40" w:rsidR="0071380E" w:rsidRPr="0071380E" w:rsidRDefault="0071380E" w:rsidP="00254569">
                            <w:pPr>
                              <w:pStyle w:val="NormalWeb"/>
                              <w:spacing w:before="0" w:beforeAutospacing="0" w:after="0" w:afterAutospacing="0"/>
                              <w:rPr>
                                <w:sz w:val="72"/>
                                <w:szCs w:val="7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F1344ED" id="_x0000_t202" coordsize="21600,21600" o:spt="202" path="m,l,21600r21600,l21600,xe">
                <v:stroke joinstyle="miter"/>
                <v:path gradientshapeok="t" o:connecttype="rect"/>
              </v:shapetype>
              <v:shape id="Metin kutusu 8" o:spid="_x0000_s1026" type="#_x0000_t202" style="position:absolute;left:0;text-align:left;margin-left:434.8pt;margin-top:17.05pt;width:486pt;height:27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" filled="f" stroked="f">
                <v:textbox>
                  <w:txbxContent>
                    <w:p w14:paraId="706CE954" w14:textId="77777777" w:rsidR="00A71C41" w:rsidRDefault="00A71C41" w:rsidP="0071380E">
                      <w:pPr>
                        <w:pStyle w:val="NormalWeb"/>
                        <w:spacing w:before="0" w:beforeAutospacing="0" w:after="0" w:afterAutospacing="0"/>
                        <w:jc w:val="center"/>
                        <w:rPr>
                          <w:rFonts w:ascii="Gotham Narrow Ultra" w:hAnsi="Gotham Narrow Ultra" w:cstheme="minorBidi"/>
                          <w:color w:val="00637D"/>
                          <w:kern w:val="24"/>
                          <w:sz w:val="72"/>
                          <w:szCs w:val="72"/>
                        </w:rPr>
                      </w:pPr>
                    </w:p>
                    <w:p w14:paraId="1D4031D4" w14:textId="77777777" w:rsidR="00A71C41" w:rsidRDefault="00A71C41" w:rsidP="0071380E">
                      <w:pPr>
                        <w:pStyle w:val="NormalWeb"/>
                        <w:spacing w:before="0" w:beforeAutospacing="0" w:after="0" w:afterAutospacing="0"/>
                        <w:jc w:val="center"/>
                        <w:rPr>
                          <w:rFonts w:ascii="Gotham Narrow Ultra" w:hAnsi="Gotham Narrow Ultra" w:cstheme="minorBidi"/>
                          <w:color w:val="00637D"/>
                          <w:kern w:val="24"/>
                          <w:sz w:val="72"/>
                          <w:szCs w:val="72"/>
                        </w:rPr>
                      </w:pPr>
                    </w:p>
                    <w:p w14:paraId="42C464A9" w14:textId="7503BDFB" w:rsidR="0071380E" w:rsidRPr="0071380E" w:rsidRDefault="00254569" w:rsidP="0071380E">
                      <w:pPr>
                        <w:pStyle w:val="NormalWeb"/>
                        <w:spacing w:before="0" w:beforeAutospacing="0" w:after="0" w:afterAutospacing="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202</w:t>
                      </w:r>
                      <w:r w:rsidR="00165883">
                        <w:rPr>
                          <w:rFonts w:ascii="Gotham Narrow Ultra" w:hAnsi="Gotham Narrow Ultra" w:cstheme="minorBidi"/>
                          <w:color w:val="00637D"/>
                          <w:kern w:val="24"/>
                          <w:sz w:val="72"/>
                          <w:szCs w:val="72"/>
                        </w:rPr>
                        <w:t>3</w:t>
                      </w:r>
                      <w:r w:rsidR="001E1ADB">
                        <w:rPr>
                          <w:rFonts w:ascii="Gotham Narrow Ultra" w:hAnsi="Gotham Narrow Ultra" w:cstheme="minorBidi"/>
                          <w:color w:val="00637D"/>
                          <w:kern w:val="24"/>
                          <w:sz w:val="72"/>
                          <w:szCs w:val="72"/>
                        </w:rPr>
                        <w:t xml:space="preserve"> Y</w:t>
                      </w:r>
                      <w:r w:rsidR="0071380E" w:rsidRPr="0071380E">
                        <w:rPr>
                          <w:rFonts w:ascii="Gotham Narrow Ultra" w:hAnsi="Gotham Narrow Ultra" w:cstheme="minorBidi"/>
                          <w:color w:val="00637D"/>
                          <w:kern w:val="24"/>
                          <w:sz w:val="72"/>
                          <w:szCs w:val="72"/>
                        </w:rPr>
                        <w:t xml:space="preserve">ılı </w:t>
                      </w:r>
                    </w:p>
                    <w:p w14:paraId="03568EA6" w14:textId="77777777" w:rsidR="0071380E" w:rsidRPr="0071380E" w:rsidRDefault="001E1ADB" w:rsidP="001E1ADB">
                      <w:pPr>
                        <w:pStyle w:val="NormalWeb"/>
                        <w:spacing w:before="0" w:beforeAutospacing="0" w:after="0" w:afterAutospacing="0"/>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Birim İç Değerlendirme Raporu</w:t>
                      </w:r>
                    </w:p>
                    <w:p w14:paraId="2AAB3552" w14:textId="77777777" w:rsidR="0071380E" w:rsidRPr="0071380E" w:rsidRDefault="001E1ADB" w:rsidP="0071380E">
                      <w:pPr>
                        <w:pStyle w:val="NormalWeb"/>
                        <w:spacing w:before="0" w:beforeAutospacing="0" w:after="0" w:afterAutospacing="0"/>
                        <w:jc w:val="center"/>
                        <w:rPr>
                          <w:rFonts w:ascii="Gotham Narrow Ultra" w:hAnsi="Gotham Narrow Ultra" w:cstheme="minorBidi"/>
                          <w:color w:val="00637D"/>
                          <w:kern w:val="24"/>
                          <w:sz w:val="72"/>
                          <w:szCs w:val="72"/>
                        </w:rPr>
                      </w:pPr>
                      <w:r>
                        <w:rPr>
                          <w:rFonts w:ascii="Gotham Narrow Ultra" w:hAnsi="Gotham Narrow Ultra" w:cstheme="minorBidi"/>
                          <w:color w:val="00637D"/>
                          <w:kern w:val="24"/>
                          <w:sz w:val="72"/>
                          <w:szCs w:val="72"/>
                        </w:rPr>
                        <w:t xml:space="preserve">(BİDR) </w:t>
                      </w:r>
                    </w:p>
                    <w:p w14:paraId="05295B6A" w14:textId="1A793F40" w:rsidR="0071380E" w:rsidRPr="0071380E" w:rsidRDefault="0071380E" w:rsidP="00254569">
                      <w:pPr>
                        <w:pStyle w:val="NormalWeb"/>
                        <w:spacing w:before="0" w:beforeAutospacing="0" w:after="0" w:afterAutospacing="0"/>
                        <w:rPr>
                          <w:sz w:val="72"/>
                          <w:szCs w:val="72"/>
                        </w:rPr>
                      </w:pPr>
                    </w:p>
                  </w:txbxContent>
                </v:textbox>
                <w10:wrap anchorx="margin"/>
              </v:shape>
            </w:pict>
          </mc:Fallback>
        </mc:AlternateContent>
      </w:r>
    </w:p>
    <w:p w14:paraId="0FBD3F94" w14:textId="77777777" w:rsidR="002E3BF0" w:rsidRDefault="002E3BF0" w:rsidP="00E94B13">
      <w:pPr>
        <w:ind w:left="675"/>
        <w:jc w:val="both"/>
        <w:rPr>
          <w:rFonts w:ascii="Times New Roman" w:hAnsi="Times New Roman" w:cs="Times New Roman"/>
          <w:b/>
          <w:sz w:val="24"/>
          <w:szCs w:val="24"/>
        </w:rPr>
      </w:pPr>
    </w:p>
    <w:p w14:paraId="6A3CD9AB" w14:textId="77777777" w:rsidR="002E3BF0" w:rsidRDefault="002E3BF0" w:rsidP="00E94B13">
      <w:pPr>
        <w:ind w:left="675"/>
        <w:jc w:val="both"/>
        <w:rPr>
          <w:rFonts w:ascii="Times New Roman" w:hAnsi="Times New Roman" w:cs="Times New Roman"/>
          <w:b/>
          <w:sz w:val="24"/>
          <w:szCs w:val="24"/>
        </w:rPr>
      </w:pPr>
    </w:p>
    <w:p w14:paraId="3B776B35" w14:textId="77777777" w:rsidR="002E3BF0" w:rsidRDefault="002E3BF0" w:rsidP="00E94B13">
      <w:pPr>
        <w:ind w:left="675"/>
        <w:jc w:val="both"/>
        <w:rPr>
          <w:rFonts w:ascii="Times New Roman" w:hAnsi="Times New Roman" w:cs="Times New Roman"/>
          <w:b/>
          <w:sz w:val="24"/>
          <w:szCs w:val="24"/>
        </w:rPr>
      </w:pPr>
    </w:p>
    <w:p w14:paraId="6F58B448" w14:textId="77777777" w:rsidR="002E3BF0" w:rsidRDefault="002E3BF0" w:rsidP="00E94B13">
      <w:pPr>
        <w:ind w:left="675"/>
        <w:jc w:val="both"/>
        <w:rPr>
          <w:rFonts w:ascii="Times New Roman" w:hAnsi="Times New Roman" w:cs="Times New Roman"/>
          <w:b/>
          <w:sz w:val="24"/>
          <w:szCs w:val="24"/>
        </w:rPr>
      </w:pPr>
    </w:p>
    <w:p w14:paraId="39091ACE" w14:textId="77777777" w:rsidR="002E3BF0" w:rsidRDefault="002E3BF0" w:rsidP="00E94B13">
      <w:pPr>
        <w:ind w:left="675"/>
        <w:jc w:val="both"/>
        <w:rPr>
          <w:rFonts w:ascii="Times New Roman" w:hAnsi="Times New Roman" w:cs="Times New Roman"/>
          <w:b/>
          <w:sz w:val="24"/>
          <w:szCs w:val="24"/>
        </w:rPr>
      </w:pPr>
    </w:p>
    <w:p w14:paraId="2D561300" w14:textId="77777777" w:rsidR="002E3BF0" w:rsidRDefault="002E3BF0" w:rsidP="00E94B13">
      <w:pPr>
        <w:ind w:left="675"/>
        <w:jc w:val="both"/>
        <w:rPr>
          <w:rFonts w:ascii="Times New Roman" w:hAnsi="Times New Roman" w:cs="Times New Roman"/>
          <w:b/>
          <w:sz w:val="24"/>
          <w:szCs w:val="24"/>
        </w:rPr>
      </w:pPr>
    </w:p>
    <w:p w14:paraId="5A23A963" w14:textId="77777777" w:rsidR="002E3BF0" w:rsidRDefault="002E3BF0" w:rsidP="00E94B13">
      <w:pPr>
        <w:ind w:left="675"/>
        <w:jc w:val="both"/>
        <w:rPr>
          <w:rFonts w:ascii="Times New Roman" w:hAnsi="Times New Roman" w:cs="Times New Roman"/>
          <w:b/>
          <w:sz w:val="24"/>
          <w:szCs w:val="24"/>
        </w:rPr>
      </w:pPr>
    </w:p>
    <w:p w14:paraId="25261242" w14:textId="77777777" w:rsidR="002E3BF0" w:rsidRDefault="002E3BF0" w:rsidP="00E94B13">
      <w:pPr>
        <w:ind w:left="675"/>
        <w:jc w:val="both"/>
        <w:rPr>
          <w:rFonts w:ascii="Times New Roman" w:hAnsi="Times New Roman" w:cs="Times New Roman"/>
          <w:b/>
          <w:sz w:val="24"/>
          <w:szCs w:val="24"/>
        </w:rPr>
      </w:pPr>
    </w:p>
    <w:p w14:paraId="409738E8" w14:textId="77777777" w:rsidR="002E3BF0" w:rsidRDefault="002E3BF0" w:rsidP="00E94B13">
      <w:pPr>
        <w:ind w:left="675"/>
        <w:jc w:val="both"/>
        <w:rPr>
          <w:rFonts w:ascii="Times New Roman" w:hAnsi="Times New Roman" w:cs="Times New Roman"/>
          <w:b/>
          <w:sz w:val="24"/>
          <w:szCs w:val="24"/>
        </w:rPr>
      </w:pPr>
    </w:p>
    <w:p w14:paraId="046EE856" w14:textId="77777777" w:rsidR="002E3BF0" w:rsidRDefault="002E3BF0" w:rsidP="00E94B13">
      <w:pPr>
        <w:ind w:left="675"/>
        <w:jc w:val="both"/>
        <w:rPr>
          <w:rFonts w:ascii="Times New Roman" w:hAnsi="Times New Roman" w:cs="Times New Roman"/>
          <w:b/>
          <w:sz w:val="24"/>
          <w:szCs w:val="24"/>
        </w:rPr>
      </w:pPr>
    </w:p>
    <w:p w14:paraId="2DD3ECBB" w14:textId="77777777" w:rsidR="002E3BF0" w:rsidRDefault="002E3BF0" w:rsidP="00E94B13">
      <w:pPr>
        <w:ind w:left="675"/>
        <w:jc w:val="both"/>
        <w:rPr>
          <w:rFonts w:ascii="Times New Roman" w:hAnsi="Times New Roman" w:cs="Times New Roman"/>
          <w:b/>
          <w:sz w:val="24"/>
          <w:szCs w:val="24"/>
        </w:rPr>
      </w:pPr>
    </w:p>
    <w:p w14:paraId="362D9255" w14:textId="77777777" w:rsidR="002E3BF0" w:rsidRDefault="002E3BF0" w:rsidP="00E94B13">
      <w:pPr>
        <w:ind w:left="675"/>
        <w:jc w:val="both"/>
        <w:rPr>
          <w:rFonts w:ascii="Times New Roman" w:hAnsi="Times New Roman" w:cs="Times New Roman"/>
          <w:b/>
          <w:sz w:val="24"/>
          <w:szCs w:val="24"/>
        </w:rPr>
      </w:pPr>
    </w:p>
    <w:p w14:paraId="0D539CE6" w14:textId="77777777" w:rsidR="002E3BF0" w:rsidRDefault="002E3BF0" w:rsidP="00E94B13">
      <w:pPr>
        <w:ind w:left="675"/>
        <w:jc w:val="both"/>
        <w:rPr>
          <w:rFonts w:ascii="Times New Roman" w:hAnsi="Times New Roman" w:cs="Times New Roman"/>
          <w:b/>
          <w:sz w:val="24"/>
          <w:szCs w:val="24"/>
        </w:rPr>
      </w:pPr>
    </w:p>
    <w:p w14:paraId="5BB6EB1C" w14:textId="77777777" w:rsidR="002E3BF0" w:rsidRDefault="002E3BF0" w:rsidP="00E94B13">
      <w:pPr>
        <w:ind w:left="675"/>
        <w:jc w:val="both"/>
        <w:rPr>
          <w:rFonts w:ascii="Times New Roman" w:hAnsi="Times New Roman" w:cs="Times New Roman"/>
          <w:b/>
          <w:sz w:val="24"/>
          <w:szCs w:val="24"/>
        </w:rPr>
      </w:pPr>
    </w:p>
    <w:p w14:paraId="613DC092" w14:textId="77777777" w:rsidR="00E60EB3" w:rsidRDefault="00E60EB3" w:rsidP="00E94B13">
      <w:pPr>
        <w:ind w:left="675"/>
        <w:jc w:val="both"/>
        <w:rPr>
          <w:rFonts w:ascii="Times New Roman" w:hAnsi="Times New Roman" w:cs="Times New Roman"/>
          <w:b/>
          <w:sz w:val="24"/>
          <w:szCs w:val="24"/>
        </w:rPr>
        <w:sectPr w:rsidR="00E60EB3" w:rsidSect="00A50C66">
          <w:footerReference w:type="default" r:id="rId9"/>
          <w:pgSz w:w="11906" w:h="16838"/>
          <w:pgMar w:top="1417" w:right="1417" w:bottom="1417" w:left="1417" w:header="708" w:footer="291" w:gutter="0"/>
          <w:cols w:space="708"/>
          <w:titlePg/>
          <w:docGrid w:linePitch="360"/>
        </w:sectPr>
      </w:pPr>
    </w:p>
    <w:sdt>
      <w:sdtPr>
        <w:id w:val="819465348"/>
        <w:docPartObj>
          <w:docPartGallery w:val="Table of Contents"/>
          <w:docPartUnique/>
        </w:docPartObj>
      </w:sdtPr>
      <w:sdtEndPr>
        <w:rPr>
          <w:b/>
          <w:bCs/>
        </w:rPr>
      </w:sdtEndPr>
      <w:sdtContent>
        <w:p w14:paraId="7306E926" w14:textId="1966F45A" w:rsidR="00E60EB3" w:rsidRPr="00CA0C8A" w:rsidRDefault="00CA0C8A" w:rsidP="00CA0C8A">
          <w:pPr>
            <w:jc w:val="center"/>
            <w:rPr>
              <w:rFonts w:ascii="Times New Roman" w:hAnsi="Times New Roman" w:cs="Times New Roman"/>
              <w:b/>
              <w:bCs/>
              <w:sz w:val="24"/>
              <w:szCs w:val="24"/>
            </w:rPr>
          </w:pPr>
          <w:r>
            <w:rPr>
              <w:rFonts w:ascii="Times New Roman" w:hAnsi="Times New Roman" w:cs="Times New Roman"/>
              <w:b/>
              <w:bCs/>
              <w:sz w:val="24"/>
              <w:szCs w:val="24"/>
            </w:rPr>
            <w:t>İÇİNDEKİLER</w:t>
          </w:r>
        </w:p>
        <w:p w14:paraId="43D7F11D" w14:textId="039DE11E" w:rsidR="009E051F" w:rsidRDefault="00E60EB3">
          <w:pPr>
            <w:pStyle w:val="T1"/>
            <w:rPr>
              <w:rFonts w:eastAsiaTheme="minorEastAsia"/>
              <w:b w:val="0"/>
              <w:bCs w:val="0"/>
              <w:lang w:eastAsia="tr-TR"/>
            </w:rPr>
          </w:pPr>
          <w:r>
            <w:fldChar w:fldCharType="begin"/>
          </w:r>
          <w:r>
            <w:instrText xml:space="preserve"> TOC \o "1-3" \h \z \u </w:instrText>
          </w:r>
          <w:r>
            <w:fldChar w:fldCharType="separate"/>
          </w:r>
          <w:hyperlink w:anchor="_Toc113218740" w:history="1">
            <w:r w:rsidR="009E051F" w:rsidRPr="00D105DB">
              <w:rPr>
                <w:rStyle w:val="Kpr"/>
              </w:rPr>
              <w:t>Çizelgeler</w:t>
            </w:r>
            <w:r w:rsidR="009E051F">
              <w:rPr>
                <w:webHidden/>
              </w:rPr>
              <w:tab/>
            </w:r>
            <w:r w:rsidR="009E051F">
              <w:rPr>
                <w:webHidden/>
              </w:rPr>
              <w:fldChar w:fldCharType="begin"/>
            </w:r>
            <w:r w:rsidR="009E051F">
              <w:rPr>
                <w:webHidden/>
              </w:rPr>
              <w:instrText xml:space="preserve"> PAGEREF _Toc113218740 \h </w:instrText>
            </w:r>
            <w:r w:rsidR="009E051F">
              <w:rPr>
                <w:webHidden/>
              </w:rPr>
            </w:r>
            <w:r w:rsidR="009E051F">
              <w:rPr>
                <w:webHidden/>
              </w:rPr>
              <w:fldChar w:fldCharType="separate"/>
            </w:r>
            <w:r w:rsidR="009E051F">
              <w:rPr>
                <w:webHidden/>
              </w:rPr>
              <w:t>4</w:t>
            </w:r>
            <w:r w:rsidR="009E051F">
              <w:rPr>
                <w:webHidden/>
              </w:rPr>
              <w:fldChar w:fldCharType="end"/>
            </w:r>
          </w:hyperlink>
        </w:p>
        <w:p w14:paraId="4E49B3FC" w14:textId="25540354" w:rsidR="009E051F" w:rsidRDefault="00CD0BFD">
          <w:pPr>
            <w:pStyle w:val="T1"/>
            <w:rPr>
              <w:rFonts w:eastAsiaTheme="minorEastAsia"/>
              <w:b w:val="0"/>
              <w:bCs w:val="0"/>
              <w:lang w:eastAsia="tr-TR"/>
            </w:rPr>
          </w:pPr>
          <w:hyperlink w:anchor="_Toc113218741" w:history="1">
            <w:r w:rsidR="009E051F" w:rsidRPr="00D105DB">
              <w:rPr>
                <w:rStyle w:val="Kpr"/>
              </w:rPr>
              <w:t>Şekiller</w:t>
            </w:r>
            <w:r w:rsidR="009E051F">
              <w:rPr>
                <w:webHidden/>
              </w:rPr>
              <w:tab/>
            </w:r>
            <w:r w:rsidR="009E051F">
              <w:rPr>
                <w:webHidden/>
              </w:rPr>
              <w:fldChar w:fldCharType="begin"/>
            </w:r>
            <w:r w:rsidR="009E051F">
              <w:rPr>
                <w:webHidden/>
              </w:rPr>
              <w:instrText xml:space="preserve"> PAGEREF _Toc113218741 \h </w:instrText>
            </w:r>
            <w:r w:rsidR="009E051F">
              <w:rPr>
                <w:webHidden/>
              </w:rPr>
            </w:r>
            <w:r w:rsidR="009E051F">
              <w:rPr>
                <w:webHidden/>
              </w:rPr>
              <w:fldChar w:fldCharType="separate"/>
            </w:r>
            <w:r w:rsidR="009E051F">
              <w:rPr>
                <w:webHidden/>
              </w:rPr>
              <w:t>5</w:t>
            </w:r>
            <w:r w:rsidR="009E051F">
              <w:rPr>
                <w:webHidden/>
              </w:rPr>
              <w:fldChar w:fldCharType="end"/>
            </w:r>
          </w:hyperlink>
        </w:p>
        <w:p w14:paraId="7C8AAB33" w14:textId="1E67CD79" w:rsidR="009E051F" w:rsidRDefault="00CD0BFD">
          <w:pPr>
            <w:pStyle w:val="T1"/>
            <w:rPr>
              <w:rFonts w:eastAsiaTheme="minorEastAsia"/>
              <w:b w:val="0"/>
              <w:bCs w:val="0"/>
              <w:lang w:eastAsia="tr-TR"/>
            </w:rPr>
          </w:pPr>
          <w:hyperlink w:anchor="_Toc113218742" w:history="1">
            <w:r w:rsidR="009E051F" w:rsidRPr="00D105DB">
              <w:rPr>
                <w:rStyle w:val="Kpr"/>
              </w:rPr>
              <w:t>ÖZET</w:t>
            </w:r>
            <w:r w:rsidR="009E051F">
              <w:rPr>
                <w:webHidden/>
              </w:rPr>
              <w:tab/>
            </w:r>
            <w:r w:rsidR="009E051F">
              <w:rPr>
                <w:webHidden/>
              </w:rPr>
              <w:fldChar w:fldCharType="begin"/>
            </w:r>
            <w:r w:rsidR="009E051F">
              <w:rPr>
                <w:webHidden/>
              </w:rPr>
              <w:instrText xml:space="preserve"> PAGEREF _Toc113218742 \h </w:instrText>
            </w:r>
            <w:r w:rsidR="009E051F">
              <w:rPr>
                <w:webHidden/>
              </w:rPr>
            </w:r>
            <w:r w:rsidR="009E051F">
              <w:rPr>
                <w:webHidden/>
              </w:rPr>
              <w:fldChar w:fldCharType="separate"/>
            </w:r>
            <w:r w:rsidR="009E051F">
              <w:rPr>
                <w:webHidden/>
              </w:rPr>
              <w:t>6</w:t>
            </w:r>
            <w:r w:rsidR="009E051F">
              <w:rPr>
                <w:webHidden/>
              </w:rPr>
              <w:fldChar w:fldCharType="end"/>
            </w:r>
          </w:hyperlink>
        </w:p>
        <w:p w14:paraId="6ED6CFDE" w14:textId="4F7C110B" w:rsidR="009E051F" w:rsidRDefault="00CD0BFD">
          <w:pPr>
            <w:pStyle w:val="T1"/>
            <w:rPr>
              <w:rFonts w:eastAsiaTheme="minorEastAsia"/>
              <w:b w:val="0"/>
              <w:bCs w:val="0"/>
              <w:lang w:eastAsia="tr-TR"/>
            </w:rPr>
          </w:pPr>
          <w:hyperlink w:anchor="_Toc113218743" w:history="1">
            <w:r w:rsidR="009E051F" w:rsidRPr="00D105DB">
              <w:rPr>
                <w:rStyle w:val="Kpr"/>
              </w:rPr>
              <w:t>BİRİM HAKKINDA BİLGİLER</w:t>
            </w:r>
            <w:r w:rsidR="009E051F">
              <w:rPr>
                <w:webHidden/>
              </w:rPr>
              <w:tab/>
            </w:r>
            <w:r w:rsidR="009E051F">
              <w:rPr>
                <w:webHidden/>
              </w:rPr>
              <w:fldChar w:fldCharType="begin"/>
            </w:r>
            <w:r w:rsidR="009E051F">
              <w:rPr>
                <w:webHidden/>
              </w:rPr>
              <w:instrText xml:space="preserve"> PAGEREF _Toc113218743 \h </w:instrText>
            </w:r>
            <w:r w:rsidR="009E051F">
              <w:rPr>
                <w:webHidden/>
              </w:rPr>
            </w:r>
            <w:r w:rsidR="009E051F">
              <w:rPr>
                <w:webHidden/>
              </w:rPr>
              <w:fldChar w:fldCharType="separate"/>
            </w:r>
            <w:r w:rsidR="009E051F">
              <w:rPr>
                <w:webHidden/>
              </w:rPr>
              <w:t>7</w:t>
            </w:r>
            <w:r w:rsidR="009E051F">
              <w:rPr>
                <w:webHidden/>
              </w:rPr>
              <w:fldChar w:fldCharType="end"/>
            </w:r>
          </w:hyperlink>
        </w:p>
        <w:p w14:paraId="41F159BB" w14:textId="40C57471" w:rsidR="009E051F" w:rsidRDefault="00CD0BFD">
          <w:pPr>
            <w:pStyle w:val="T2"/>
            <w:tabs>
              <w:tab w:val="left" w:pos="660"/>
              <w:tab w:val="right" w:leader="dot" w:pos="9062"/>
            </w:tabs>
            <w:rPr>
              <w:rFonts w:eastAsiaTheme="minorEastAsia"/>
              <w:noProof/>
              <w:lang w:eastAsia="tr-TR"/>
            </w:rPr>
          </w:pPr>
          <w:hyperlink w:anchor="_Toc113218744" w:history="1">
            <w:r w:rsidR="009E051F" w:rsidRPr="00D105DB">
              <w:rPr>
                <w:rStyle w:val="Kpr"/>
                <w:noProof/>
              </w:rPr>
              <w:t>1.</w:t>
            </w:r>
            <w:r w:rsidR="009E051F">
              <w:rPr>
                <w:rFonts w:eastAsiaTheme="minorEastAsia"/>
                <w:noProof/>
                <w:lang w:eastAsia="tr-TR"/>
              </w:rPr>
              <w:tab/>
            </w:r>
            <w:r w:rsidR="009E051F" w:rsidRPr="00D105DB">
              <w:rPr>
                <w:rStyle w:val="Kpr"/>
                <w:noProof/>
              </w:rPr>
              <w:t>İletişim Bilgileri</w:t>
            </w:r>
            <w:r w:rsidR="009E051F">
              <w:rPr>
                <w:noProof/>
                <w:webHidden/>
              </w:rPr>
              <w:tab/>
            </w:r>
            <w:r w:rsidR="009E051F">
              <w:rPr>
                <w:noProof/>
                <w:webHidden/>
              </w:rPr>
              <w:fldChar w:fldCharType="begin"/>
            </w:r>
            <w:r w:rsidR="009E051F">
              <w:rPr>
                <w:noProof/>
                <w:webHidden/>
              </w:rPr>
              <w:instrText xml:space="preserve"> PAGEREF _Toc113218744 \h </w:instrText>
            </w:r>
            <w:r w:rsidR="009E051F">
              <w:rPr>
                <w:noProof/>
                <w:webHidden/>
              </w:rPr>
            </w:r>
            <w:r w:rsidR="009E051F">
              <w:rPr>
                <w:noProof/>
                <w:webHidden/>
              </w:rPr>
              <w:fldChar w:fldCharType="separate"/>
            </w:r>
            <w:r w:rsidR="009E051F">
              <w:rPr>
                <w:noProof/>
                <w:webHidden/>
              </w:rPr>
              <w:t>7</w:t>
            </w:r>
            <w:r w:rsidR="009E051F">
              <w:rPr>
                <w:noProof/>
                <w:webHidden/>
              </w:rPr>
              <w:fldChar w:fldCharType="end"/>
            </w:r>
          </w:hyperlink>
        </w:p>
        <w:p w14:paraId="630C2BEE" w14:textId="5AB62EFE" w:rsidR="009E051F" w:rsidRDefault="00CD0BFD">
          <w:pPr>
            <w:pStyle w:val="T2"/>
            <w:tabs>
              <w:tab w:val="left" w:pos="880"/>
              <w:tab w:val="right" w:leader="dot" w:pos="9062"/>
            </w:tabs>
            <w:rPr>
              <w:rFonts w:eastAsiaTheme="minorEastAsia"/>
              <w:noProof/>
              <w:lang w:eastAsia="tr-TR"/>
            </w:rPr>
          </w:pPr>
          <w:hyperlink w:anchor="_Toc113218745" w:history="1">
            <w:r w:rsidR="009E051F" w:rsidRPr="00D105DB">
              <w:rPr>
                <w:rStyle w:val="Kpr"/>
                <w:noProof/>
              </w:rPr>
              <w:t>1.1.</w:t>
            </w:r>
            <w:r w:rsidR="009E051F">
              <w:rPr>
                <w:rFonts w:eastAsiaTheme="minorEastAsia"/>
                <w:noProof/>
                <w:lang w:eastAsia="tr-TR"/>
              </w:rPr>
              <w:tab/>
            </w:r>
            <w:r w:rsidR="009E051F" w:rsidRPr="00D105DB">
              <w:rPr>
                <w:rStyle w:val="Kpr"/>
                <w:noProof/>
              </w:rPr>
              <w:t>Ulaşım</w:t>
            </w:r>
            <w:r w:rsidR="009E051F">
              <w:rPr>
                <w:noProof/>
                <w:webHidden/>
              </w:rPr>
              <w:tab/>
            </w:r>
            <w:r w:rsidR="009E051F">
              <w:rPr>
                <w:noProof/>
                <w:webHidden/>
              </w:rPr>
              <w:fldChar w:fldCharType="begin"/>
            </w:r>
            <w:r w:rsidR="009E051F">
              <w:rPr>
                <w:noProof/>
                <w:webHidden/>
              </w:rPr>
              <w:instrText xml:space="preserve"> PAGEREF _Toc113218745 \h </w:instrText>
            </w:r>
            <w:r w:rsidR="009E051F">
              <w:rPr>
                <w:noProof/>
                <w:webHidden/>
              </w:rPr>
            </w:r>
            <w:r w:rsidR="009E051F">
              <w:rPr>
                <w:noProof/>
                <w:webHidden/>
              </w:rPr>
              <w:fldChar w:fldCharType="separate"/>
            </w:r>
            <w:r w:rsidR="009E051F">
              <w:rPr>
                <w:noProof/>
                <w:webHidden/>
              </w:rPr>
              <w:t>7</w:t>
            </w:r>
            <w:r w:rsidR="009E051F">
              <w:rPr>
                <w:noProof/>
                <w:webHidden/>
              </w:rPr>
              <w:fldChar w:fldCharType="end"/>
            </w:r>
          </w:hyperlink>
        </w:p>
        <w:p w14:paraId="64FE30DC" w14:textId="177FFF25" w:rsidR="009E051F" w:rsidRDefault="00CD0BFD">
          <w:pPr>
            <w:pStyle w:val="T2"/>
            <w:tabs>
              <w:tab w:val="left" w:pos="880"/>
              <w:tab w:val="right" w:leader="dot" w:pos="9062"/>
            </w:tabs>
            <w:rPr>
              <w:rFonts w:eastAsiaTheme="minorEastAsia"/>
              <w:noProof/>
              <w:lang w:eastAsia="tr-TR"/>
            </w:rPr>
          </w:pPr>
          <w:hyperlink w:anchor="_Toc113218746" w:history="1">
            <w:r w:rsidR="009E051F" w:rsidRPr="00D105DB">
              <w:rPr>
                <w:rStyle w:val="Kpr"/>
                <w:noProof/>
              </w:rPr>
              <w:t>1.2.</w:t>
            </w:r>
            <w:r w:rsidR="009E051F">
              <w:rPr>
                <w:rFonts w:eastAsiaTheme="minorEastAsia"/>
                <w:noProof/>
                <w:lang w:eastAsia="tr-TR"/>
              </w:rPr>
              <w:tab/>
            </w:r>
            <w:r w:rsidR="009E051F" w:rsidRPr="00D105DB">
              <w:rPr>
                <w:rStyle w:val="Kpr"/>
                <w:noProof/>
              </w:rPr>
              <w:t>İletişim Bilgileri</w:t>
            </w:r>
            <w:r w:rsidR="009E051F">
              <w:rPr>
                <w:noProof/>
                <w:webHidden/>
              </w:rPr>
              <w:tab/>
            </w:r>
            <w:r w:rsidR="009E051F">
              <w:rPr>
                <w:noProof/>
                <w:webHidden/>
              </w:rPr>
              <w:fldChar w:fldCharType="begin"/>
            </w:r>
            <w:r w:rsidR="009E051F">
              <w:rPr>
                <w:noProof/>
                <w:webHidden/>
              </w:rPr>
              <w:instrText xml:space="preserve"> PAGEREF _Toc113218746 \h </w:instrText>
            </w:r>
            <w:r w:rsidR="009E051F">
              <w:rPr>
                <w:noProof/>
                <w:webHidden/>
              </w:rPr>
            </w:r>
            <w:r w:rsidR="009E051F">
              <w:rPr>
                <w:noProof/>
                <w:webHidden/>
              </w:rPr>
              <w:fldChar w:fldCharType="separate"/>
            </w:r>
            <w:r w:rsidR="009E051F">
              <w:rPr>
                <w:noProof/>
                <w:webHidden/>
              </w:rPr>
              <w:t>8</w:t>
            </w:r>
            <w:r w:rsidR="009E051F">
              <w:rPr>
                <w:noProof/>
                <w:webHidden/>
              </w:rPr>
              <w:fldChar w:fldCharType="end"/>
            </w:r>
          </w:hyperlink>
        </w:p>
        <w:p w14:paraId="06A55B3E" w14:textId="4524F2D2" w:rsidR="009E051F" w:rsidRDefault="00CD0BFD">
          <w:pPr>
            <w:pStyle w:val="T2"/>
            <w:tabs>
              <w:tab w:val="left" w:pos="880"/>
              <w:tab w:val="right" w:leader="dot" w:pos="9062"/>
            </w:tabs>
            <w:rPr>
              <w:rFonts w:eastAsiaTheme="minorEastAsia"/>
              <w:noProof/>
              <w:lang w:eastAsia="tr-TR"/>
            </w:rPr>
          </w:pPr>
          <w:hyperlink w:anchor="_Toc113218747" w:history="1">
            <w:r w:rsidR="009E051F" w:rsidRPr="00D105DB">
              <w:rPr>
                <w:rStyle w:val="Kpr"/>
                <w:noProof/>
              </w:rPr>
              <w:t>1.3.</w:t>
            </w:r>
            <w:r w:rsidR="009E051F">
              <w:rPr>
                <w:rFonts w:eastAsiaTheme="minorEastAsia"/>
                <w:noProof/>
                <w:lang w:eastAsia="tr-TR"/>
              </w:rPr>
              <w:tab/>
            </w:r>
            <w:r w:rsidR="009E051F" w:rsidRPr="00D105DB">
              <w:rPr>
                <w:rStyle w:val="Kpr"/>
                <w:noProof/>
              </w:rPr>
              <w:t>Birim Kalite Komisyon Üyeleri</w:t>
            </w:r>
            <w:r w:rsidR="009E051F">
              <w:rPr>
                <w:noProof/>
                <w:webHidden/>
              </w:rPr>
              <w:tab/>
            </w:r>
            <w:r w:rsidR="009E051F">
              <w:rPr>
                <w:noProof/>
                <w:webHidden/>
              </w:rPr>
              <w:fldChar w:fldCharType="begin"/>
            </w:r>
            <w:r w:rsidR="009E051F">
              <w:rPr>
                <w:noProof/>
                <w:webHidden/>
              </w:rPr>
              <w:instrText xml:space="preserve"> PAGEREF _Toc113218747 \h </w:instrText>
            </w:r>
            <w:r w:rsidR="009E051F">
              <w:rPr>
                <w:noProof/>
                <w:webHidden/>
              </w:rPr>
            </w:r>
            <w:r w:rsidR="009E051F">
              <w:rPr>
                <w:noProof/>
                <w:webHidden/>
              </w:rPr>
              <w:fldChar w:fldCharType="separate"/>
            </w:r>
            <w:r w:rsidR="009E051F">
              <w:rPr>
                <w:noProof/>
                <w:webHidden/>
              </w:rPr>
              <w:t>8</w:t>
            </w:r>
            <w:r w:rsidR="009E051F">
              <w:rPr>
                <w:noProof/>
                <w:webHidden/>
              </w:rPr>
              <w:fldChar w:fldCharType="end"/>
            </w:r>
          </w:hyperlink>
        </w:p>
        <w:p w14:paraId="10A9FB8B" w14:textId="7812530D" w:rsidR="009E051F" w:rsidRDefault="00CD0BFD">
          <w:pPr>
            <w:pStyle w:val="T2"/>
            <w:tabs>
              <w:tab w:val="left" w:pos="660"/>
              <w:tab w:val="right" w:leader="dot" w:pos="9062"/>
            </w:tabs>
            <w:rPr>
              <w:rFonts w:eastAsiaTheme="minorEastAsia"/>
              <w:noProof/>
              <w:lang w:eastAsia="tr-TR"/>
            </w:rPr>
          </w:pPr>
          <w:hyperlink w:anchor="_Toc113218748" w:history="1">
            <w:r w:rsidR="009E051F" w:rsidRPr="00D105DB">
              <w:rPr>
                <w:rStyle w:val="Kpr"/>
                <w:noProof/>
              </w:rPr>
              <w:t>2.</w:t>
            </w:r>
            <w:r w:rsidR="009E051F">
              <w:rPr>
                <w:rFonts w:eastAsiaTheme="minorEastAsia"/>
                <w:noProof/>
                <w:lang w:eastAsia="tr-TR"/>
              </w:rPr>
              <w:tab/>
            </w:r>
            <w:r w:rsidR="009E051F" w:rsidRPr="00D105DB">
              <w:rPr>
                <w:rStyle w:val="Kpr"/>
                <w:noProof/>
              </w:rPr>
              <w:t>Tarihsel Gelişimi</w:t>
            </w:r>
            <w:r w:rsidR="009E051F">
              <w:rPr>
                <w:noProof/>
                <w:webHidden/>
              </w:rPr>
              <w:tab/>
            </w:r>
            <w:r w:rsidR="009E051F">
              <w:rPr>
                <w:noProof/>
                <w:webHidden/>
              </w:rPr>
              <w:fldChar w:fldCharType="begin"/>
            </w:r>
            <w:r w:rsidR="009E051F">
              <w:rPr>
                <w:noProof/>
                <w:webHidden/>
              </w:rPr>
              <w:instrText xml:space="preserve"> PAGEREF _Toc113218748 \h </w:instrText>
            </w:r>
            <w:r w:rsidR="009E051F">
              <w:rPr>
                <w:noProof/>
                <w:webHidden/>
              </w:rPr>
            </w:r>
            <w:r w:rsidR="009E051F">
              <w:rPr>
                <w:noProof/>
                <w:webHidden/>
              </w:rPr>
              <w:fldChar w:fldCharType="separate"/>
            </w:r>
            <w:r w:rsidR="009E051F">
              <w:rPr>
                <w:noProof/>
                <w:webHidden/>
              </w:rPr>
              <w:t>8</w:t>
            </w:r>
            <w:r w:rsidR="009E051F">
              <w:rPr>
                <w:noProof/>
                <w:webHidden/>
              </w:rPr>
              <w:fldChar w:fldCharType="end"/>
            </w:r>
          </w:hyperlink>
        </w:p>
        <w:p w14:paraId="6423C8CE" w14:textId="54632803" w:rsidR="009E051F" w:rsidRDefault="00CD0BFD">
          <w:pPr>
            <w:pStyle w:val="T3"/>
            <w:tabs>
              <w:tab w:val="right" w:leader="dot" w:pos="9062"/>
            </w:tabs>
            <w:rPr>
              <w:rFonts w:eastAsiaTheme="minorEastAsia"/>
              <w:noProof/>
              <w:lang w:eastAsia="tr-TR"/>
            </w:rPr>
          </w:pPr>
          <w:hyperlink w:anchor="_Toc113218749" w:history="1">
            <w:r w:rsidR="009E051F" w:rsidRPr="00D105DB">
              <w:rPr>
                <w:rStyle w:val="Kpr"/>
                <w:noProof/>
              </w:rPr>
              <w:t>2.1. Bilgisayar Mühendisliği</w:t>
            </w:r>
            <w:r w:rsidR="009E051F">
              <w:rPr>
                <w:noProof/>
                <w:webHidden/>
              </w:rPr>
              <w:tab/>
            </w:r>
            <w:r w:rsidR="009E051F">
              <w:rPr>
                <w:noProof/>
                <w:webHidden/>
              </w:rPr>
              <w:fldChar w:fldCharType="begin"/>
            </w:r>
            <w:r w:rsidR="009E051F">
              <w:rPr>
                <w:noProof/>
                <w:webHidden/>
              </w:rPr>
              <w:instrText xml:space="preserve"> PAGEREF _Toc113218749 \h </w:instrText>
            </w:r>
            <w:r w:rsidR="009E051F">
              <w:rPr>
                <w:noProof/>
                <w:webHidden/>
              </w:rPr>
            </w:r>
            <w:r w:rsidR="009E051F">
              <w:rPr>
                <w:noProof/>
                <w:webHidden/>
              </w:rPr>
              <w:fldChar w:fldCharType="separate"/>
            </w:r>
            <w:r w:rsidR="009E051F">
              <w:rPr>
                <w:noProof/>
                <w:webHidden/>
              </w:rPr>
              <w:t>9</w:t>
            </w:r>
            <w:r w:rsidR="009E051F">
              <w:rPr>
                <w:noProof/>
                <w:webHidden/>
              </w:rPr>
              <w:fldChar w:fldCharType="end"/>
            </w:r>
          </w:hyperlink>
        </w:p>
        <w:p w14:paraId="4BDB6159" w14:textId="5FF3AADF" w:rsidR="009E051F" w:rsidRDefault="00CD0BFD">
          <w:pPr>
            <w:pStyle w:val="T3"/>
            <w:tabs>
              <w:tab w:val="right" w:leader="dot" w:pos="9062"/>
            </w:tabs>
            <w:rPr>
              <w:rFonts w:eastAsiaTheme="minorEastAsia"/>
              <w:noProof/>
              <w:lang w:eastAsia="tr-TR"/>
            </w:rPr>
          </w:pPr>
          <w:hyperlink w:anchor="_Toc113218750" w:history="1">
            <w:r w:rsidR="009E051F" w:rsidRPr="00D105DB">
              <w:rPr>
                <w:rStyle w:val="Kpr"/>
                <w:noProof/>
              </w:rPr>
              <w:t>2.2. Çevre Mühendisliği</w:t>
            </w:r>
            <w:r w:rsidR="009E051F">
              <w:rPr>
                <w:noProof/>
                <w:webHidden/>
              </w:rPr>
              <w:tab/>
            </w:r>
            <w:r w:rsidR="009E051F">
              <w:rPr>
                <w:noProof/>
                <w:webHidden/>
              </w:rPr>
              <w:fldChar w:fldCharType="begin"/>
            </w:r>
            <w:r w:rsidR="009E051F">
              <w:rPr>
                <w:noProof/>
                <w:webHidden/>
              </w:rPr>
              <w:instrText xml:space="preserve"> PAGEREF _Toc113218750 \h </w:instrText>
            </w:r>
            <w:r w:rsidR="009E051F">
              <w:rPr>
                <w:noProof/>
                <w:webHidden/>
              </w:rPr>
            </w:r>
            <w:r w:rsidR="009E051F">
              <w:rPr>
                <w:noProof/>
                <w:webHidden/>
              </w:rPr>
              <w:fldChar w:fldCharType="separate"/>
            </w:r>
            <w:r w:rsidR="009E051F">
              <w:rPr>
                <w:noProof/>
                <w:webHidden/>
              </w:rPr>
              <w:t>9</w:t>
            </w:r>
            <w:r w:rsidR="009E051F">
              <w:rPr>
                <w:noProof/>
                <w:webHidden/>
              </w:rPr>
              <w:fldChar w:fldCharType="end"/>
            </w:r>
          </w:hyperlink>
        </w:p>
        <w:p w14:paraId="3A327D5B" w14:textId="6DAB0C63" w:rsidR="009E051F" w:rsidRDefault="00CD0BFD">
          <w:pPr>
            <w:pStyle w:val="T3"/>
            <w:tabs>
              <w:tab w:val="right" w:leader="dot" w:pos="9062"/>
            </w:tabs>
            <w:rPr>
              <w:rFonts w:eastAsiaTheme="minorEastAsia"/>
              <w:noProof/>
              <w:lang w:eastAsia="tr-TR"/>
            </w:rPr>
          </w:pPr>
          <w:hyperlink w:anchor="_Toc113218751" w:history="1">
            <w:r w:rsidR="009E051F" w:rsidRPr="00D105DB">
              <w:rPr>
                <w:rStyle w:val="Kpr"/>
                <w:noProof/>
              </w:rPr>
              <w:t>2.3. Elektrik - Elektronik Mühendisliği</w:t>
            </w:r>
            <w:r w:rsidR="009E051F">
              <w:rPr>
                <w:noProof/>
                <w:webHidden/>
              </w:rPr>
              <w:tab/>
            </w:r>
            <w:r w:rsidR="009E051F">
              <w:rPr>
                <w:noProof/>
                <w:webHidden/>
              </w:rPr>
              <w:fldChar w:fldCharType="begin"/>
            </w:r>
            <w:r w:rsidR="009E051F">
              <w:rPr>
                <w:noProof/>
                <w:webHidden/>
              </w:rPr>
              <w:instrText xml:space="preserve"> PAGEREF _Toc113218751 \h </w:instrText>
            </w:r>
            <w:r w:rsidR="009E051F">
              <w:rPr>
                <w:noProof/>
                <w:webHidden/>
              </w:rPr>
            </w:r>
            <w:r w:rsidR="009E051F">
              <w:rPr>
                <w:noProof/>
                <w:webHidden/>
              </w:rPr>
              <w:fldChar w:fldCharType="separate"/>
            </w:r>
            <w:r w:rsidR="009E051F">
              <w:rPr>
                <w:noProof/>
                <w:webHidden/>
              </w:rPr>
              <w:t>9</w:t>
            </w:r>
            <w:r w:rsidR="009E051F">
              <w:rPr>
                <w:noProof/>
                <w:webHidden/>
              </w:rPr>
              <w:fldChar w:fldCharType="end"/>
            </w:r>
          </w:hyperlink>
        </w:p>
        <w:p w14:paraId="3DFFE6B9" w14:textId="05662058" w:rsidR="009E051F" w:rsidRDefault="00CD0BFD">
          <w:pPr>
            <w:pStyle w:val="T3"/>
            <w:tabs>
              <w:tab w:val="right" w:leader="dot" w:pos="9062"/>
            </w:tabs>
            <w:rPr>
              <w:rFonts w:eastAsiaTheme="minorEastAsia"/>
              <w:noProof/>
              <w:lang w:eastAsia="tr-TR"/>
            </w:rPr>
          </w:pPr>
          <w:hyperlink w:anchor="_Toc113218752" w:history="1">
            <w:r w:rsidR="009E051F" w:rsidRPr="00D105DB">
              <w:rPr>
                <w:rStyle w:val="Kpr"/>
                <w:noProof/>
              </w:rPr>
              <w:t>2.4. Endüstri Mühendisliği</w:t>
            </w:r>
            <w:r w:rsidR="009E051F">
              <w:rPr>
                <w:noProof/>
                <w:webHidden/>
              </w:rPr>
              <w:tab/>
            </w:r>
            <w:r w:rsidR="009E051F">
              <w:rPr>
                <w:noProof/>
                <w:webHidden/>
              </w:rPr>
              <w:fldChar w:fldCharType="begin"/>
            </w:r>
            <w:r w:rsidR="009E051F">
              <w:rPr>
                <w:noProof/>
                <w:webHidden/>
              </w:rPr>
              <w:instrText xml:space="preserve"> PAGEREF _Toc113218752 \h </w:instrText>
            </w:r>
            <w:r w:rsidR="009E051F">
              <w:rPr>
                <w:noProof/>
                <w:webHidden/>
              </w:rPr>
            </w:r>
            <w:r w:rsidR="009E051F">
              <w:rPr>
                <w:noProof/>
                <w:webHidden/>
              </w:rPr>
              <w:fldChar w:fldCharType="separate"/>
            </w:r>
            <w:r w:rsidR="009E051F">
              <w:rPr>
                <w:noProof/>
                <w:webHidden/>
              </w:rPr>
              <w:t>9</w:t>
            </w:r>
            <w:r w:rsidR="009E051F">
              <w:rPr>
                <w:noProof/>
                <w:webHidden/>
              </w:rPr>
              <w:fldChar w:fldCharType="end"/>
            </w:r>
          </w:hyperlink>
        </w:p>
        <w:p w14:paraId="1D4318CE" w14:textId="2DAFCD0C" w:rsidR="009E051F" w:rsidRDefault="00CD0BFD">
          <w:pPr>
            <w:pStyle w:val="T3"/>
            <w:tabs>
              <w:tab w:val="right" w:leader="dot" w:pos="9062"/>
            </w:tabs>
            <w:rPr>
              <w:rFonts w:eastAsiaTheme="minorEastAsia"/>
              <w:noProof/>
              <w:lang w:eastAsia="tr-TR"/>
            </w:rPr>
          </w:pPr>
          <w:hyperlink w:anchor="_Toc113218753" w:history="1">
            <w:r w:rsidR="009E051F" w:rsidRPr="00D105DB">
              <w:rPr>
                <w:rStyle w:val="Kpr"/>
                <w:noProof/>
              </w:rPr>
              <w:t>2.5. Gıda Mühendisliği</w:t>
            </w:r>
            <w:r w:rsidR="009E051F">
              <w:rPr>
                <w:noProof/>
                <w:webHidden/>
              </w:rPr>
              <w:tab/>
            </w:r>
            <w:r w:rsidR="009E051F">
              <w:rPr>
                <w:noProof/>
                <w:webHidden/>
              </w:rPr>
              <w:fldChar w:fldCharType="begin"/>
            </w:r>
            <w:r w:rsidR="009E051F">
              <w:rPr>
                <w:noProof/>
                <w:webHidden/>
              </w:rPr>
              <w:instrText xml:space="preserve"> PAGEREF _Toc113218753 \h </w:instrText>
            </w:r>
            <w:r w:rsidR="009E051F">
              <w:rPr>
                <w:noProof/>
                <w:webHidden/>
              </w:rPr>
            </w:r>
            <w:r w:rsidR="009E051F">
              <w:rPr>
                <w:noProof/>
                <w:webHidden/>
              </w:rPr>
              <w:fldChar w:fldCharType="separate"/>
            </w:r>
            <w:r w:rsidR="009E051F">
              <w:rPr>
                <w:noProof/>
                <w:webHidden/>
              </w:rPr>
              <w:t>9</w:t>
            </w:r>
            <w:r w:rsidR="009E051F">
              <w:rPr>
                <w:noProof/>
                <w:webHidden/>
              </w:rPr>
              <w:fldChar w:fldCharType="end"/>
            </w:r>
          </w:hyperlink>
        </w:p>
        <w:p w14:paraId="321B6942" w14:textId="1203D983" w:rsidR="009E051F" w:rsidRDefault="00CD0BFD">
          <w:pPr>
            <w:pStyle w:val="T3"/>
            <w:tabs>
              <w:tab w:val="right" w:leader="dot" w:pos="9062"/>
            </w:tabs>
            <w:rPr>
              <w:rFonts w:eastAsiaTheme="minorEastAsia"/>
              <w:noProof/>
              <w:lang w:eastAsia="tr-TR"/>
            </w:rPr>
          </w:pPr>
          <w:hyperlink w:anchor="_Toc113218754" w:history="1">
            <w:r w:rsidR="009E051F" w:rsidRPr="00D105DB">
              <w:rPr>
                <w:rStyle w:val="Kpr"/>
                <w:noProof/>
              </w:rPr>
              <w:t>2.6. Harita Mühendisliği</w:t>
            </w:r>
            <w:r w:rsidR="009E051F">
              <w:rPr>
                <w:noProof/>
                <w:webHidden/>
              </w:rPr>
              <w:tab/>
            </w:r>
            <w:r w:rsidR="009E051F">
              <w:rPr>
                <w:noProof/>
                <w:webHidden/>
              </w:rPr>
              <w:fldChar w:fldCharType="begin"/>
            </w:r>
            <w:r w:rsidR="009E051F">
              <w:rPr>
                <w:noProof/>
                <w:webHidden/>
              </w:rPr>
              <w:instrText xml:space="preserve"> PAGEREF _Toc113218754 \h </w:instrText>
            </w:r>
            <w:r w:rsidR="009E051F">
              <w:rPr>
                <w:noProof/>
                <w:webHidden/>
              </w:rPr>
            </w:r>
            <w:r w:rsidR="009E051F">
              <w:rPr>
                <w:noProof/>
                <w:webHidden/>
              </w:rPr>
              <w:fldChar w:fldCharType="separate"/>
            </w:r>
            <w:r w:rsidR="009E051F">
              <w:rPr>
                <w:noProof/>
                <w:webHidden/>
              </w:rPr>
              <w:t>9</w:t>
            </w:r>
            <w:r w:rsidR="009E051F">
              <w:rPr>
                <w:noProof/>
                <w:webHidden/>
              </w:rPr>
              <w:fldChar w:fldCharType="end"/>
            </w:r>
          </w:hyperlink>
        </w:p>
        <w:p w14:paraId="60A1DB52" w14:textId="2612DF0B" w:rsidR="009E051F" w:rsidRDefault="00CD0BFD">
          <w:pPr>
            <w:pStyle w:val="T3"/>
            <w:tabs>
              <w:tab w:val="right" w:leader="dot" w:pos="9062"/>
            </w:tabs>
            <w:rPr>
              <w:rFonts w:eastAsiaTheme="minorEastAsia"/>
              <w:noProof/>
              <w:lang w:eastAsia="tr-TR"/>
            </w:rPr>
          </w:pPr>
          <w:hyperlink w:anchor="_Toc113218755" w:history="1">
            <w:r w:rsidR="009E051F" w:rsidRPr="00D105DB">
              <w:rPr>
                <w:rStyle w:val="Kpr"/>
                <w:noProof/>
              </w:rPr>
              <w:t>2.7. İnşaat Mühendisliği</w:t>
            </w:r>
            <w:r w:rsidR="009E051F">
              <w:rPr>
                <w:noProof/>
                <w:webHidden/>
              </w:rPr>
              <w:tab/>
            </w:r>
            <w:r w:rsidR="009E051F">
              <w:rPr>
                <w:noProof/>
                <w:webHidden/>
              </w:rPr>
              <w:fldChar w:fldCharType="begin"/>
            </w:r>
            <w:r w:rsidR="009E051F">
              <w:rPr>
                <w:noProof/>
                <w:webHidden/>
              </w:rPr>
              <w:instrText xml:space="preserve"> PAGEREF _Toc113218755 \h </w:instrText>
            </w:r>
            <w:r w:rsidR="009E051F">
              <w:rPr>
                <w:noProof/>
                <w:webHidden/>
              </w:rPr>
            </w:r>
            <w:r w:rsidR="009E051F">
              <w:rPr>
                <w:noProof/>
                <w:webHidden/>
              </w:rPr>
              <w:fldChar w:fldCharType="separate"/>
            </w:r>
            <w:r w:rsidR="009E051F">
              <w:rPr>
                <w:noProof/>
                <w:webHidden/>
              </w:rPr>
              <w:t>9</w:t>
            </w:r>
            <w:r w:rsidR="009E051F">
              <w:rPr>
                <w:noProof/>
                <w:webHidden/>
              </w:rPr>
              <w:fldChar w:fldCharType="end"/>
            </w:r>
          </w:hyperlink>
        </w:p>
        <w:p w14:paraId="3C67CA88" w14:textId="2592FBD9" w:rsidR="009E051F" w:rsidRDefault="00CD0BFD">
          <w:pPr>
            <w:pStyle w:val="T3"/>
            <w:tabs>
              <w:tab w:val="right" w:leader="dot" w:pos="9062"/>
            </w:tabs>
            <w:rPr>
              <w:rFonts w:eastAsiaTheme="minorEastAsia"/>
              <w:noProof/>
              <w:lang w:eastAsia="tr-TR"/>
            </w:rPr>
          </w:pPr>
          <w:hyperlink w:anchor="_Toc113218756" w:history="1">
            <w:r w:rsidR="009E051F" w:rsidRPr="00D105DB">
              <w:rPr>
                <w:rStyle w:val="Kpr"/>
                <w:noProof/>
              </w:rPr>
              <w:t>2.8 Makine Mühendisliği</w:t>
            </w:r>
            <w:r w:rsidR="009E051F">
              <w:rPr>
                <w:noProof/>
                <w:webHidden/>
              </w:rPr>
              <w:tab/>
            </w:r>
            <w:r w:rsidR="009E051F">
              <w:rPr>
                <w:noProof/>
                <w:webHidden/>
              </w:rPr>
              <w:fldChar w:fldCharType="begin"/>
            </w:r>
            <w:r w:rsidR="009E051F">
              <w:rPr>
                <w:noProof/>
                <w:webHidden/>
              </w:rPr>
              <w:instrText xml:space="preserve"> PAGEREF _Toc113218756 \h </w:instrText>
            </w:r>
            <w:r w:rsidR="009E051F">
              <w:rPr>
                <w:noProof/>
                <w:webHidden/>
              </w:rPr>
            </w:r>
            <w:r w:rsidR="009E051F">
              <w:rPr>
                <w:noProof/>
                <w:webHidden/>
              </w:rPr>
              <w:fldChar w:fldCharType="separate"/>
            </w:r>
            <w:r w:rsidR="009E051F">
              <w:rPr>
                <w:noProof/>
                <w:webHidden/>
              </w:rPr>
              <w:t>9</w:t>
            </w:r>
            <w:r w:rsidR="009E051F">
              <w:rPr>
                <w:noProof/>
                <w:webHidden/>
              </w:rPr>
              <w:fldChar w:fldCharType="end"/>
            </w:r>
          </w:hyperlink>
        </w:p>
        <w:p w14:paraId="74D192E7" w14:textId="1A45AD02" w:rsidR="009E051F" w:rsidRDefault="00CD0BFD">
          <w:pPr>
            <w:pStyle w:val="T3"/>
            <w:tabs>
              <w:tab w:val="right" w:leader="dot" w:pos="9062"/>
            </w:tabs>
            <w:rPr>
              <w:rFonts w:eastAsiaTheme="minorEastAsia"/>
              <w:noProof/>
              <w:lang w:eastAsia="tr-TR"/>
            </w:rPr>
          </w:pPr>
          <w:hyperlink w:anchor="_Toc113218757" w:history="1">
            <w:r w:rsidR="009E051F" w:rsidRPr="00D105DB">
              <w:rPr>
                <w:rStyle w:val="Kpr"/>
                <w:noProof/>
              </w:rPr>
              <w:t>2.9. Yazılım Mühendisliği</w:t>
            </w:r>
            <w:r w:rsidR="009E051F">
              <w:rPr>
                <w:noProof/>
                <w:webHidden/>
              </w:rPr>
              <w:tab/>
            </w:r>
            <w:r w:rsidR="009E051F">
              <w:rPr>
                <w:noProof/>
                <w:webHidden/>
              </w:rPr>
              <w:fldChar w:fldCharType="begin"/>
            </w:r>
            <w:r w:rsidR="009E051F">
              <w:rPr>
                <w:noProof/>
                <w:webHidden/>
              </w:rPr>
              <w:instrText xml:space="preserve"> PAGEREF _Toc113218757 \h </w:instrText>
            </w:r>
            <w:r w:rsidR="009E051F">
              <w:rPr>
                <w:noProof/>
                <w:webHidden/>
              </w:rPr>
            </w:r>
            <w:r w:rsidR="009E051F">
              <w:rPr>
                <w:noProof/>
                <w:webHidden/>
              </w:rPr>
              <w:fldChar w:fldCharType="separate"/>
            </w:r>
            <w:r w:rsidR="009E051F">
              <w:rPr>
                <w:noProof/>
                <w:webHidden/>
              </w:rPr>
              <w:t>9</w:t>
            </w:r>
            <w:r w:rsidR="009E051F">
              <w:rPr>
                <w:noProof/>
                <w:webHidden/>
              </w:rPr>
              <w:fldChar w:fldCharType="end"/>
            </w:r>
          </w:hyperlink>
        </w:p>
        <w:p w14:paraId="26FD9D68" w14:textId="2CD8A5E8" w:rsidR="009E051F" w:rsidRDefault="00CD0BFD">
          <w:pPr>
            <w:pStyle w:val="T2"/>
            <w:tabs>
              <w:tab w:val="left" w:pos="660"/>
              <w:tab w:val="right" w:leader="dot" w:pos="9062"/>
            </w:tabs>
            <w:rPr>
              <w:rFonts w:eastAsiaTheme="minorEastAsia"/>
              <w:noProof/>
              <w:lang w:eastAsia="tr-TR"/>
            </w:rPr>
          </w:pPr>
          <w:hyperlink w:anchor="_Toc113218758" w:history="1">
            <w:r w:rsidR="009E051F" w:rsidRPr="00D105DB">
              <w:rPr>
                <w:rStyle w:val="Kpr"/>
                <w:rFonts w:cs="Times New Roman"/>
                <w:noProof/>
              </w:rPr>
              <w:t>3.</w:t>
            </w:r>
            <w:r w:rsidR="009E051F">
              <w:rPr>
                <w:rFonts w:eastAsiaTheme="minorEastAsia"/>
                <w:noProof/>
                <w:lang w:eastAsia="tr-TR"/>
              </w:rPr>
              <w:tab/>
            </w:r>
            <w:r w:rsidR="009E051F" w:rsidRPr="00D105DB">
              <w:rPr>
                <w:rStyle w:val="Kpr"/>
                <w:rFonts w:cs="Times New Roman"/>
                <w:noProof/>
              </w:rPr>
              <w:t>Misyonu, Vizyonu, Değerleri ve Hedefleri</w:t>
            </w:r>
            <w:r w:rsidR="009E051F">
              <w:rPr>
                <w:noProof/>
                <w:webHidden/>
              </w:rPr>
              <w:tab/>
            </w:r>
            <w:r w:rsidR="009E051F">
              <w:rPr>
                <w:noProof/>
                <w:webHidden/>
              </w:rPr>
              <w:fldChar w:fldCharType="begin"/>
            </w:r>
            <w:r w:rsidR="009E051F">
              <w:rPr>
                <w:noProof/>
                <w:webHidden/>
              </w:rPr>
              <w:instrText xml:space="preserve"> PAGEREF _Toc113218758 \h </w:instrText>
            </w:r>
            <w:r w:rsidR="009E051F">
              <w:rPr>
                <w:noProof/>
                <w:webHidden/>
              </w:rPr>
            </w:r>
            <w:r w:rsidR="009E051F">
              <w:rPr>
                <w:noProof/>
                <w:webHidden/>
              </w:rPr>
              <w:fldChar w:fldCharType="separate"/>
            </w:r>
            <w:r w:rsidR="009E051F">
              <w:rPr>
                <w:noProof/>
                <w:webHidden/>
              </w:rPr>
              <w:t>11</w:t>
            </w:r>
            <w:r w:rsidR="009E051F">
              <w:rPr>
                <w:noProof/>
                <w:webHidden/>
              </w:rPr>
              <w:fldChar w:fldCharType="end"/>
            </w:r>
          </w:hyperlink>
        </w:p>
        <w:p w14:paraId="6A8C716D" w14:textId="5F484D82" w:rsidR="009E051F" w:rsidRDefault="00CD0BFD">
          <w:pPr>
            <w:pStyle w:val="T3"/>
            <w:tabs>
              <w:tab w:val="right" w:leader="dot" w:pos="9062"/>
            </w:tabs>
            <w:rPr>
              <w:rFonts w:eastAsiaTheme="minorEastAsia"/>
              <w:noProof/>
              <w:lang w:eastAsia="tr-TR"/>
            </w:rPr>
          </w:pPr>
          <w:hyperlink w:anchor="_Toc113218759" w:history="1">
            <w:r w:rsidR="009E051F" w:rsidRPr="00D105DB">
              <w:rPr>
                <w:rStyle w:val="Kpr"/>
                <w:noProof/>
              </w:rPr>
              <w:t>3.1. Bilgisayar Mühendisliği</w:t>
            </w:r>
            <w:r w:rsidR="009E051F">
              <w:rPr>
                <w:noProof/>
                <w:webHidden/>
              </w:rPr>
              <w:tab/>
            </w:r>
            <w:r w:rsidR="009E051F">
              <w:rPr>
                <w:noProof/>
                <w:webHidden/>
              </w:rPr>
              <w:fldChar w:fldCharType="begin"/>
            </w:r>
            <w:r w:rsidR="009E051F">
              <w:rPr>
                <w:noProof/>
                <w:webHidden/>
              </w:rPr>
              <w:instrText xml:space="preserve"> PAGEREF _Toc113218759 \h </w:instrText>
            </w:r>
            <w:r w:rsidR="009E051F">
              <w:rPr>
                <w:noProof/>
                <w:webHidden/>
              </w:rPr>
            </w:r>
            <w:r w:rsidR="009E051F">
              <w:rPr>
                <w:noProof/>
                <w:webHidden/>
              </w:rPr>
              <w:fldChar w:fldCharType="separate"/>
            </w:r>
            <w:r w:rsidR="009E051F">
              <w:rPr>
                <w:noProof/>
                <w:webHidden/>
              </w:rPr>
              <w:t>11</w:t>
            </w:r>
            <w:r w:rsidR="009E051F">
              <w:rPr>
                <w:noProof/>
                <w:webHidden/>
              </w:rPr>
              <w:fldChar w:fldCharType="end"/>
            </w:r>
          </w:hyperlink>
        </w:p>
        <w:p w14:paraId="28E849DA" w14:textId="2D939E03" w:rsidR="009E051F" w:rsidRDefault="00CD0BFD">
          <w:pPr>
            <w:pStyle w:val="T3"/>
            <w:tabs>
              <w:tab w:val="right" w:leader="dot" w:pos="9062"/>
            </w:tabs>
            <w:rPr>
              <w:rFonts w:eastAsiaTheme="minorEastAsia"/>
              <w:noProof/>
              <w:lang w:eastAsia="tr-TR"/>
            </w:rPr>
          </w:pPr>
          <w:hyperlink w:anchor="_Toc113218760" w:history="1">
            <w:r w:rsidR="009E051F" w:rsidRPr="00D105DB">
              <w:rPr>
                <w:rStyle w:val="Kpr"/>
                <w:noProof/>
              </w:rPr>
              <w:t>3.2. Çevre Mühendisliği</w:t>
            </w:r>
            <w:r w:rsidR="009E051F">
              <w:rPr>
                <w:noProof/>
                <w:webHidden/>
              </w:rPr>
              <w:tab/>
            </w:r>
            <w:r w:rsidR="009E051F">
              <w:rPr>
                <w:noProof/>
                <w:webHidden/>
              </w:rPr>
              <w:fldChar w:fldCharType="begin"/>
            </w:r>
            <w:r w:rsidR="009E051F">
              <w:rPr>
                <w:noProof/>
                <w:webHidden/>
              </w:rPr>
              <w:instrText xml:space="preserve"> PAGEREF _Toc113218760 \h </w:instrText>
            </w:r>
            <w:r w:rsidR="009E051F">
              <w:rPr>
                <w:noProof/>
                <w:webHidden/>
              </w:rPr>
            </w:r>
            <w:r w:rsidR="009E051F">
              <w:rPr>
                <w:noProof/>
                <w:webHidden/>
              </w:rPr>
              <w:fldChar w:fldCharType="separate"/>
            </w:r>
            <w:r w:rsidR="009E051F">
              <w:rPr>
                <w:noProof/>
                <w:webHidden/>
              </w:rPr>
              <w:t>11</w:t>
            </w:r>
            <w:r w:rsidR="009E051F">
              <w:rPr>
                <w:noProof/>
                <w:webHidden/>
              </w:rPr>
              <w:fldChar w:fldCharType="end"/>
            </w:r>
          </w:hyperlink>
        </w:p>
        <w:p w14:paraId="7265EF35" w14:textId="5C0DDA7C" w:rsidR="009E051F" w:rsidRDefault="00CD0BFD">
          <w:pPr>
            <w:pStyle w:val="T3"/>
            <w:tabs>
              <w:tab w:val="right" w:leader="dot" w:pos="9062"/>
            </w:tabs>
            <w:rPr>
              <w:rFonts w:eastAsiaTheme="minorEastAsia"/>
              <w:noProof/>
              <w:lang w:eastAsia="tr-TR"/>
            </w:rPr>
          </w:pPr>
          <w:hyperlink w:anchor="_Toc113218761" w:history="1">
            <w:r w:rsidR="009E051F" w:rsidRPr="00D105DB">
              <w:rPr>
                <w:rStyle w:val="Kpr"/>
                <w:noProof/>
              </w:rPr>
              <w:t>3.3. Elektrik - Elektronik Mühendisliği</w:t>
            </w:r>
            <w:r w:rsidR="009E051F">
              <w:rPr>
                <w:noProof/>
                <w:webHidden/>
              </w:rPr>
              <w:tab/>
            </w:r>
            <w:r w:rsidR="009E051F">
              <w:rPr>
                <w:noProof/>
                <w:webHidden/>
              </w:rPr>
              <w:fldChar w:fldCharType="begin"/>
            </w:r>
            <w:r w:rsidR="009E051F">
              <w:rPr>
                <w:noProof/>
                <w:webHidden/>
              </w:rPr>
              <w:instrText xml:space="preserve"> PAGEREF _Toc113218761 \h </w:instrText>
            </w:r>
            <w:r w:rsidR="009E051F">
              <w:rPr>
                <w:noProof/>
                <w:webHidden/>
              </w:rPr>
            </w:r>
            <w:r w:rsidR="009E051F">
              <w:rPr>
                <w:noProof/>
                <w:webHidden/>
              </w:rPr>
              <w:fldChar w:fldCharType="separate"/>
            </w:r>
            <w:r w:rsidR="009E051F">
              <w:rPr>
                <w:noProof/>
                <w:webHidden/>
              </w:rPr>
              <w:t>11</w:t>
            </w:r>
            <w:r w:rsidR="009E051F">
              <w:rPr>
                <w:noProof/>
                <w:webHidden/>
              </w:rPr>
              <w:fldChar w:fldCharType="end"/>
            </w:r>
          </w:hyperlink>
        </w:p>
        <w:p w14:paraId="4B96BB3D" w14:textId="3E2CA805" w:rsidR="009E051F" w:rsidRDefault="00CD0BFD">
          <w:pPr>
            <w:pStyle w:val="T3"/>
            <w:tabs>
              <w:tab w:val="right" w:leader="dot" w:pos="9062"/>
            </w:tabs>
            <w:rPr>
              <w:rFonts w:eastAsiaTheme="minorEastAsia"/>
              <w:noProof/>
              <w:lang w:eastAsia="tr-TR"/>
            </w:rPr>
          </w:pPr>
          <w:hyperlink w:anchor="_Toc113218762" w:history="1">
            <w:r w:rsidR="009E051F" w:rsidRPr="00D105DB">
              <w:rPr>
                <w:rStyle w:val="Kpr"/>
                <w:noProof/>
              </w:rPr>
              <w:t>3.4. Endüstri Mühendisliği</w:t>
            </w:r>
            <w:r w:rsidR="009E051F">
              <w:rPr>
                <w:noProof/>
                <w:webHidden/>
              </w:rPr>
              <w:tab/>
            </w:r>
            <w:r w:rsidR="009E051F">
              <w:rPr>
                <w:noProof/>
                <w:webHidden/>
              </w:rPr>
              <w:fldChar w:fldCharType="begin"/>
            </w:r>
            <w:r w:rsidR="009E051F">
              <w:rPr>
                <w:noProof/>
                <w:webHidden/>
              </w:rPr>
              <w:instrText xml:space="preserve"> PAGEREF _Toc113218762 \h </w:instrText>
            </w:r>
            <w:r w:rsidR="009E051F">
              <w:rPr>
                <w:noProof/>
                <w:webHidden/>
              </w:rPr>
            </w:r>
            <w:r w:rsidR="009E051F">
              <w:rPr>
                <w:noProof/>
                <w:webHidden/>
              </w:rPr>
              <w:fldChar w:fldCharType="separate"/>
            </w:r>
            <w:r w:rsidR="009E051F">
              <w:rPr>
                <w:noProof/>
                <w:webHidden/>
              </w:rPr>
              <w:t>11</w:t>
            </w:r>
            <w:r w:rsidR="009E051F">
              <w:rPr>
                <w:noProof/>
                <w:webHidden/>
              </w:rPr>
              <w:fldChar w:fldCharType="end"/>
            </w:r>
          </w:hyperlink>
        </w:p>
        <w:p w14:paraId="7099FE15" w14:textId="2B0AC374" w:rsidR="009E051F" w:rsidRDefault="00CD0BFD">
          <w:pPr>
            <w:pStyle w:val="T3"/>
            <w:tabs>
              <w:tab w:val="right" w:leader="dot" w:pos="9062"/>
            </w:tabs>
            <w:rPr>
              <w:rFonts w:eastAsiaTheme="minorEastAsia"/>
              <w:noProof/>
              <w:lang w:eastAsia="tr-TR"/>
            </w:rPr>
          </w:pPr>
          <w:hyperlink w:anchor="_Toc113218763" w:history="1">
            <w:r w:rsidR="009E051F" w:rsidRPr="00D105DB">
              <w:rPr>
                <w:rStyle w:val="Kpr"/>
                <w:noProof/>
              </w:rPr>
              <w:t>3.5. Gıda Mühendisliği</w:t>
            </w:r>
            <w:r w:rsidR="009E051F">
              <w:rPr>
                <w:noProof/>
                <w:webHidden/>
              </w:rPr>
              <w:tab/>
            </w:r>
            <w:r w:rsidR="009E051F">
              <w:rPr>
                <w:noProof/>
                <w:webHidden/>
              </w:rPr>
              <w:fldChar w:fldCharType="begin"/>
            </w:r>
            <w:r w:rsidR="009E051F">
              <w:rPr>
                <w:noProof/>
                <w:webHidden/>
              </w:rPr>
              <w:instrText xml:space="preserve"> PAGEREF _Toc113218763 \h </w:instrText>
            </w:r>
            <w:r w:rsidR="009E051F">
              <w:rPr>
                <w:noProof/>
                <w:webHidden/>
              </w:rPr>
            </w:r>
            <w:r w:rsidR="009E051F">
              <w:rPr>
                <w:noProof/>
                <w:webHidden/>
              </w:rPr>
              <w:fldChar w:fldCharType="separate"/>
            </w:r>
            <w:r w:rsidR="009E051F">
              <w:rPr>
                <w:noProof/>
                <w:webHidden/>
              </w:rPr>
              <w:t>11</w:t>
            </w:r>
            <w:r w:rsidR="009E051F">
              <w:rPr>
                <w:noProof/>
                <w:webHidden/>
              </w:rPr>
              <w:fldChar w:fldCharType="end"/>
            </w:r>
          </w:hyperlink>
        </w:p>
        <w:p w14:paraId="5EB54D2F" w14:textId="09A4533C" w:rsidR="009E051F" w:rsidRDefault="00CD0BFD">
          <w:pPr>
            <w:pStyle w:val="T3"/>
            <w:tabs>
              <w:tab w:val="right" w:leader="dot" w:pos="9062"/>
            </w:tabs>
            <w:rPr>
              <w:rFonts w:eastAsiaTheme="minorEastAsia"/>
              <w:noProof/>
              <w:lang w:eastAsia="tr-TR"/>
            </w:rPr>
          </w:pPr>
          <w:hyperlink w:anchor="_Toc113218764" w:history="1">
            <w:r w:rsidR="009E051F" w:rsidRPr="00D105DB">
              <w:rPr>
                <w:rStyle w:val="Kpr"/>
                <w:noProof/>
              </w:rPr>
              <w:t>3.6. Harita Mühendisliği</w:t>
            </w:r>
            <w:r w:rsidR="009E051F">
              <w:rPr>
                <w:noProof/>
                <w:webHidden/>
              </w:rPr>
              <w:tab/>
            </w:r>
            <w:r w:rsidR="009E051F">
              <w:rPr>
                <w:noProof/>
                <w:webHidden/>
              </w:rPr>
              <w:fldChar w:fldCharType="begin"/>
            </w:r>
            <w:r w:rsidR="009E051F">
              <w:rPr>
                <w:noProof/>
                <w:webHidden/>
              </w:rPr>
              <w:instrText xml:space="preserve"> PAGEREF _Toc113218764 \h </w:instrText>
            </w:r>
            <w:r w:rsidR="009E051F">
              <w:rPr>
                <w:noProof/>
                <w:webHidden/>
              </w:rPr>
            </w:r>
            <w:r w:rsidR="009E051F">
              <w:rPr>
                <w:noProof/>
                <w:webHidden/>
              </w:rPr>
              <w:fldChar w:fldCharType="separate"/>
            </w:r>
            <w:r w:rsidR="009E051F">
              <w:rPr>
                <w:noProof/>
                <w:webHidden/>
              </w:rPr>
              <w:t>11</w:t>
            </w:r>
            <w:r w:rsidR="009E051F">
              <w:rPr>
                <w:noProof/>
                <w:webHidden/>
              </w:rPr>
              <w:fldChar w:fldCharType="end"/>
            </w:r>
          </w:hyperlink>
        </w:p>
        <w:p w14:paraId="6C5EF118" w14:textId="5170CDB3" w:rsidR="009E051F" w:rsidRDefault="00CD0BFD">
          <w:pPr>
            <w:pStyle w:val="T3"/>
            <w:tabs>
              <w:tab w:val="right" w:leader="dot" w:pos="9062"/>
            </w:tabs>
            <w:rPr>
              <w:rFonts w:eastAsiaTheme="minorEastAsia"/>
              <w:noProof/>
              <w:lang w:eastAsia="tr-TR"/>
            </w:rPr>
          </w:pPr>
          <w:hyperlink w:anchor="_Toc113218765" w:history="1">
            <w:r w:rsidR="009E051F" w:rsidRPr="00D105DB">
              <w:rPr>
                <w:rStyle w:val="Kpr"/>
                <w:noProof/>
              </w:rPr>
              <w:t>3.7. İnşaat Mühendisliği</w:t>
            </w:r>
            <w:r w:rsidR="009E051F">
              <w:rPr>
                <w:noProof/>
                <w:webHidden/>
              </w:rPr>
              <w:tab/>
            </w:r>
            <w:r w:rsidR="009E051F">
              <w:rPr>
                <w:noProof/>
                <w:webHidden/>
              </w:rPr>
              <w:fldChar w:fldCharType="begin"/>
            </w:r>
            <w:r w:rsidR="009E051F">
              <w:rPr>
                <w:noProof/>
                <w:webHidden/>
              </w:rPr>
              <w:instrText xml:space="preserve"> PAGEREF _Toc113218765 \h </w:instrText>
            </w:r>
            <w:r w:rsidR="009E051F">
              <w:rPr>
                <w:noProof/>
                <w:webHidden/>
              </w:rPr>
            </w:r>
            <w:r w:rsidR="009E051F">
              <w:rPr>
                <w:noProof/>
                <w:webHidden/>
              </w:rPr>
              <w:fldChar w:fldCharType="separate"/>
            </w:r>
            <w:r w:rsidR="009E051F">
              <w:rPr>
                <w:noProof/>
                <w:webHidden/>
              </w:rPr>
              <w:t>11</w:t>
            </w:r>
            <w:r w:rsidR="009E051F">
              <w:rPr>
                <w:noProof/>
                <w:webHidden/>
              </w:rPr>
              <w:fldChar w:fldCharType="end"/>
            </w:r>
          </w:hyperlink>
        </w:p>
        <w:p w14:paraId="11540A93" w14:textId="20378FA0" w:rsidR="009E051F" w:rsidRDefault="00CD0BFD">
          <w:pPr>
            <w:pStyle w:val="T3"/>
            <w:tabs>
              <w:tab w:val="right" w:leader="dot" w:pos="9062"/>
            </w:tabs>
            <w:rPr>
              <w:rFonts w:eastAsiaTheme="minorEastAsia"/>
              <w:noProof/>
              <w:lang w:eastAsia="tr-TR"/>
            </w:rPr>
          </w:pPr>
          <w:hyperlink w:anchor="_Toc113218766" w:history="1">
            <w:r w:rsidR="009E051F" w:rsidRPr="00D105DB">
              <w:rPr>
                <w:rStyle w:val="Kpr"/>
                <w:noProof/>
              </w:rPr>
              <w:t>3.8 Makine Mühendisliği</w:t>
            </w:r>
            <w:r w:rsidR="009E051F">
              <w:rPr>
                <w:noProof/>
                <w:webHidden/>
              </w:rPr>
              <w:tab/>
            </w:r>
            <w:r w:rsidR="009E051F">
              <w:rPr>
                <w:noProof/>
                <w:webHidden/>
              </w:rPr>
              <w:fldChar w:fldCharType="begin"/>
            </w:r>
            <w:r w:rsidR="009E051F">
              <w:rPr>
                <w:noProof/>
                <w:webHidden/>
              </w:rPr>
              <w:instrText xml:space="preserve"> PAGEREF _Toc113218766 \h </w:instrText>
            </w:r>
            <w:r w:rsidR="009E051F">
              <w:rPr>
                <w:noProof/>
                <w:webHidden/>
              </w:rPr>
            </w:r>
            <w:r w:rsidR="009E051F">
              <w:rPr>
                <w:noProof/>
                <w:webHidden/>
              </w:rPr>
              <w:fldChar w:fldCharType="separate"/>
            </w:r>
            <w:r w:rsidR="009E051F">
              <w:rPr>
                <w:noProof/>
                <w:webHidden/>
              </w:rPr>
              <w:t>11</w:t>
            </w:r>
            <w:r w:rsidR="009E051F">
              <w:rPr>
                <w:noProof/>
                <w:webHidden/>
              </w:rPr>
              <w:fldChar w:fldCharType="end"/>
            </w:r>
          </w:hyperlink>
        </w:p>
        <w:p w14:paraId="60266FC2" w14:textId="1B02805B" w:rsidR="009E051F" w:rsidRDefault="00CD0BFD">
          <w:pPr>
            <w:pStyle w:val="T3"/>
            <w:tabs>
              <w:tab w:val="right" w:leader="dot" w:pos="9062"/>
            </w:tabs>
            <w:rPr>
              <w:rFonts w:eastAsiaTheme="minorEastAsia"/>
              <w:noProof/>
              <w:lang w:eastAsia="tr-TR"/>
            </w:rPr>
          </w:pPr>
          <w:hyperlink w:anchor="_Toc113218767" w:history="1">
            <w:r w:rsidR="009E051F" w:rsidRPr="00D105DB">
              <w:rPr>
                <w:rStyle w:val="Kpr"/>
                <w:noProof/>
              </w:rPr>
              <w:t>3.9. Yazılım Mühendisliği</w:t>
            </w:r>
            <w:r w:rsidR="009E051F">
              <w:rPr>
                <w:noProof/>
                <w:webHidden/>
              </w:rPr>
              <w:tab/>
            </w:r>
            <w:r w:rsidR="009E051F">
              <w:rPr>
                <w:noProof/>
                <w:webHidden/>
              </w:rPr>
              <w:fldChar w:fldCharType="begin"/>
            </w:r>
            <w:r w:rsidR="009E051F">
              <w:rPr>
                <w:noProof/>
                <w:webHidden/>
              </w:rPr>
              <w:instrText xml:space="preserve"> PAGEREF _Toc113218767 \h </w:instrText>
            </w:r>
            <w:r w:rsidR="009E051F">
              <w:rPr>
                <w:noProof/>
                <w:webHidden/>
              </w:rPr>
            </w:r>
            <w:r w:rsidR="009E051F">
              <w:rPr>
                <w:noProof/>
                <w:webHidden/>
              </w:rPr>
              <w:fldChar w:fldCharType="separate"/>
            </w:r>
            <w:r w:rsidR="009E051F">
              <w:rPr>
                <w:noProof/>
                <w:webHidden/>
              </w:rPr>
              <w:t>11</w:t>
            </w:r>
            <w:r w:rsidR="009E051F">
              <w:rPr>
                <w:noProof/>
                <w:webHidden/>
              </w:rPr>
              <w:fldChar w:fldCharType="end"/>
            </w:r>
          </w:hyperlink>
        </w:p>
        <w:p w14:paraId="3D9A54D2" w14:textId="0D34DCD5" w:rsidR="009E051F" w:rsidRDefault="00CD0BFD">
          <w:pPr>
            <w:pStyle w:val="T1"/>
            <w:rPr>
              <w:rFonts w:eastAsiaTheme="minorEastAsia"/>
              <w:b w:val="0"/>
              <w:bCs w:val="0"/>
              <w:lang w:eastAsia="tr-TR"/>
            </w:rPr>
          </w:pPr>
          <w:hyperlink w:anchor="_Toc113218768" w:history="1">
            <w:r w:rsidR="009E051F" w:rsidRPr="00D105DB">
              <w:rPr>
                <w:rStyle w:val="Kpr"/>
              </w:rPr>
              <w:t>ÖLÇÜTLER</w:t>
            </w:r>
            <w:r w:rsidR="009E051F">
              <w:rPr>
                <w:webHidden/>
              </w:rPr>
              <w:tab/>
            </w:r>
            <w:r w:rsidR="009E051F">
              <w:rPr>
                <w:webHidden/>
              </w:rPr>
              <w:fldChar w:fldCharType="begin"/>
            </w:r>
            <w:r w:rsidR="009E051F">
              <w:rPr>
                <w:webHidden/>
              </w:rPr>
              <w:instrText xml:space="preserve"> PAGEREF _Toc113218768 \h </w:instrText>
            </w:r>
            <w:r w:rsidR="009E051F">
              <w:rPr>
                <w:webHidden/>
              </w:rPr>
            </w:r>
            <w:r w:rsidR="009E051F">
              <w:rPr>
                <w:webHidden/>
              </w:rPr>
              <w:fldChar w:fldCharType="separate"/>
            </w:r>
            <w:r w:rsidR="009E051F">
              <w:rPr>
                <w:webHidden/>
              </w:rPr>
              <w:t>12</w:t>
            </w:r>
            <w:r w:rsidR="009E051F">
              <w:rPr>
                <w:webHidden/>
              </w:rPr>
              <w:fldChar w:fldCharType="end"/>
            </w:r>
          </w:hyperlink>
        </w:p>
        <w:p w14:paraId="64B4D2FB" w14:textId="2B6E2EB0" w:rsidR="009E051F" w:rsidRDefault="00CD0BFD">
          <w:pPr>
            <w:pStyle w:val="T2"/>
            <w:tabs>
              <w:tab w:val="left" w:pos="660"/>
              <w:tab w:val="right" w:leader="dot" w:pos="9062"/>
            </w:tabs>
            <w:rPr>
              <w:rFonts w:eastAsiaTheme="minorEastAsia"/>
              <w:noProof/>
              <w:lang w:eastAsia="tr-TR"/>
            </w:rPr>
          </w:pPr>
          <w:hyperlink w:anchor="_Toc113218769" w:history="1">
            <w:r w:rsidR="009E051F" w:rsidRPr="00D105DB">
              <w:rPr>
                <w:rStyle w:val="Kpr"/>
                <w:noProof/>
              </w:rPr>
              <w:t>A.</w:t>
            </w:r>
            <w:r w:rsidR="009E051F">
              <w:rPr>
                <w:rFonts w:eastAsiaTheme="minorEastAsia"/>
                <w:noProof/>
                <w:lang w:eastAsia="tr-TR"/>
              </w:rPr>
              <w:tab/>
            </w:r>
            <w:r w:rsidR="009E051F" w:rsidRPr="00D105DB">
              <w:rPr>
                <w:rStyle w:val="Kpr"/>
                <w:noProof/>
              </w:rPr>
              <w:t>KALİTE GÜVENCE SİSTEMİ</w:t>
            </w:r>
            <w:r w:rsidR="009E051F">
              <w:rPr>
                <w:noProof/>
                <w:webHidden/>
              </w:rPr>
              <w:tab/>
            </w:r>
            <w:r w:rsidR="009E051F">
              <w:rPr>
                <w:noProof/>
                <w:webHidden/>
              </w:rPr>
              <w:fldChar w:fldCharType="begin"/>
            </w:r>
            <w:r w:rsidR="009E051F">
              <w:rPr>
                <w:noProof/>
                <w:webHidden/>
              </w:rPr>
              <w:instrText xml:space="preserve"> PAGEREF _Toc113218769 \h </w:instrText>
            </w:r>
            <w:r w:rsidR="009E051F">
              <w:rPr>
                <w:noProof/>
                <w:webHidden/>
              </w:rPr>
            </w:r>
            <w:r w:rsidR="009E051F">
              <w:rPr>
                <w:noProof/>
                <w:webHidden/>
              </w:rPr>
              <w:fldChar w:fldCharType="separate"/>
            </w:r>
            <w:r w:rsidR="009E051F">
              <w:rPr>
                <w:noProof/>
                <w:webHidden/>
              </w:rPr>
              <w:t>12</w:t>
            </w:r>
            <w:r w:rsidR="009E051F">
              <w:rPr>
                <w:noProof/>
                <w:webHidden/>
              </w:rPr>
              <w:fldChar w:fldCharType="end"/>
            </w:r>
          </w:hyperlink>
        </w:p>
        <w:p w14:paraId="080EC718" w14:textId="26BBA60A" w:rsidR="009E051F" w:rsidRDefault="00CD0BFD">
          <w:pPr>
            <w:pStyle w:val="T3"/>
            <w:tabs>
              <w:tab w:val="right" w:leader="dot" w:pos="9062"/>
            </w:tabs>
            <w:rPr>
              <w:rFonts w:eastAsiaTheme="minorEastAsia"/>
              <w:noProof/>
              <w:lang w:eastAsia="tr-TR"/>
            </w:rPr>
          </w:pPr>
          <w:hyperlink w:anchor="_Toc113218770" w:history="1">
            <w:r w:rsidR="009E051F" w:rsidRPr="00D105DB">
              <w:rPr>
                <w:rStyle w:val="Kpr"/>
                <w:noProof/>
              </w:rPr>
              <w:t>A.1. Liderlik ve Kalite</w:t>
            </w:r>
            <w:r w:rsidR="009E051F">
              <w:rPr>
                <w:noProof/>
                <w:webHidden/>
              </w:rPr>
              <w:tab/>
            </w:r>
            <w:r w:rsidR="009E051F">
              <w:rPr>
                <w:noProof/>
                <w:webHidden/>
              </w:rPr>
              <w:fldChar w:fldCharType="begin"/>
            </w:r>
            <w:r w:rsidR="009E051F">
              <w:rPr>
                <w:noProof/>
                <w:webHidden/>
              </w:rPr>
              <w:instrText xml:space="preserve"> PAGEREF _Toc113218770 \h </w:instrText>
            </w:r>
            <w:r w:rsidR="009E051F">
              <w:rPr>
                <w:noProof/>
                <w:webHidden/>
              </w:rPr>
            </w:r>
            <w:r w:rsidR="009E051F">
              <w:rPr>
                <w:noProof/>
                <w:webHidden/>
              </w:rPr>
              <w:fldChar w:fldCharType="separate"/>
            </w:r>
            <w:r w:rsidR="009E051F">
              <w:rPr>
                <w:noProof/>
                <w:webHidden/>
              </w:rPr>
              <w:t>12</w:t>
            </w:r>
            <w:r w:rsidR="009E051F">
              <w:rPr>
                <w:noProof/>
                <w:webHidden/>
              </w:rPr>
              <w:fldChar w:fldCharType="end"/>
            </w:r>
          </w:hyperlink>
        </w:p>
        <w:p w14:paraId="39F8AA60" w14:textId="62FB33E2" w:rsidR="009E051F" w:rsidRDefault="00CD0BFD">
          <w:pPr>
            <w:pStyle w:val="T3"/>
            <w:tabs>
              <w:tab w:val="right" w:leader="dot" w:pos="9062"/>
            </w:tabs>
            <w:rPr>
              <w:rFonts w:eastAsiaTheme="minorEastAsia"/>
              <w:noProof/>
              <w:lang w:eastAsia="tr-TR"/>
            </w:rPr>
          </w:pPr>
          <w:hyperlink w:anchor="_Toc113218771" w:history="1">
            <w:r w:rsidR="009E051F" w:rsidRPr="00D105DB">
              <w:rPr>
                <w:rStyle w:val="Kpr"/>
                <w:noProof/>
              </w:rPr>
              <w:t>A.2. Misyon ve Stratejik Amaçlar</w:t>
            </w:r>
            <w:r w:rsidR="009E051F">
              <w:rPr>
                <w:noProof/>
                <w:webHidden/>
              </w:rPr>
              <w:tab/>
            </w:r>
            <w:r w:rsidR="009E051F">
              <w:rPr>
                <w:noProof/>
                <w:webHidden/>
              </w:rPr>
              <w:fldChar w:fldCharType="begin"/>
            </w:r>
            <w:r w:rsidR="009E051F">
              <w:rPr>
                <w:noProof/>
                <w:webHidden/>
              </w:rPr>
              <w:instrText xml:space="preserve"> PAGEREF _Toc113218771 \h </w:instrText>
            </w:r>
            <w:r w:rsidR="009E051F">
              <w:rPr>
                <w:noProof/>
                <w:webHidden/>
              </w:rPr>
            </w:r>
            <w:r w:rsidR="009E051F">
              <w:rPr>
                <w:noProof/>
                <w:webHidden/>
              </w:rPr>
              <w:fldChar w:fldCharType="separate"/>
            </w:r>
            <w:r w:rsidR="009E051F">
              <w:rPr>
                <w:noProof/>
                <w:webHidden/>
              </w:rPr>
              <w:t>12</w:t>
            </w:r>
            <w:r w:rsidR="009E051F">
              <w:rPr>
                <w:noProof/>
                <w:webHidden/>
              </w:rPr>
              <w:fldChar w:fldCharType="end"/>
            </w:r>
          </w:hyperlink>
        </w:p>
        <w:p w14:paraId="13AD09BB" w14:textId="574C7498" w:rsidR="009E051F" w:rsidRDefault="00CD0BFD">
          <w:pPr>
            <w:pStyle w:val="T3"/>
            <w:tabs>
              <w:tab w:val="right" w:leader="dot" w:pos="9062"/>
            </w:tabs>
            <w:rPr>
              <w:rFonts w:eastAsiaTheme="minorEastAsia"/>
              <w:noProof/>
              <w:lang w:eastAsia="tr-TR"/>
            </w:rPr>
          </w:pPr>
          <w:hyperlink w:anchor="_Toc113218772" w:history="1">
            <w:r w:rsidR="009E051F" w:rsidRPr="00D105DB">
              <w:rPr>
                <w:rStyle w:val="Kpr"/>
                <w:noProof/>
              </w:rPr>
              <w:t>A.3. Yönetim Sistemleri</w:t>
            </w:r>
            <w:r w:rsidR="009E051F">
              <w:rPr>
                <w:noProof/>
                <w:webHidden/>
              </w:rPr>
              <w:tab/>
            </w:r>
            <w:r w:rsidR="009E051F">
              <w:rPr>
                <w:noProof/>
                <w:webHidden/>
              </w:rPr>
              <w:fldChar w:fldCharType="begin"/>
            </w:r>
            <w:r w:rsidR="009E051F">
              <w:rPr>
                <w:noProof/>
                <w:webHidden/>
              </w:rPr>
              <w:instrText xml:space="preserve"> PAGEREF _Toc113218772 \h </w:instrText>
            </w:r>
            <w:r w:rsidR="009E051F">
              <w:rPr>
                <w:noProof/>
                <w:webHidden/>
              </w:rPr>
            </w:r>
            <w:r w:rsidR="009E051F">
              <w:rPr>
                <w:noProof/>
                <w:webHidden/>
              </w:rPr>
              <w:fldChar w:fldCharType="separate"/>
            </w:r>
            <w:r w:rsidR="009E051F">
              <w:rPr>
                <w:noProof/>
                <w:webHidden/>
              </w:rPr>
              <w:t>12</w:t>
            </w:r>
            <w:r w:rsidR="009E051F">
              <w:rPr>
                <w:noProof/>
                <w:webHidden/>
              </w:rPr>
              <w:fldChar w:fldCharType="end"/>
            </w:r>
          </w:hyperlink>
        </w:p>
        <w:p w14:paraId="705B1124" w14:textId="21C371EE" w:rsidR="009E051F" w:rsidRDefault="00CD0BFD">
          <w:pPr>
            <w:pStyle w:val="T3"/>
            <w:tabs>
              <w:tab w:val="right" w:leader="dot" w:pos="9062"/>
            </w:tabs>
            <w:rPr>
              <w:rFonts w:eastAsiaTheme="minorEastAsia"/>
              <w:noProof/>
              <w:lang w:eastAsia="tr-TR"/>
            </w:rPr>
          </w:pPr>
          <w:hyperlink w:anchor="_Toc113218773" w:history="1">
            <w:r w:rsidR="009E051F" w:rsidRPr="00D105DB">
              <w:rPr>
                <w:rStyle w:val="Kpr"/>
                <w:noProof/>
              </w:rPr>
              <w:t>A.4. Paydaş Katılımı</w:t>
            </w:r>
            <w:r w:rsidR="009E051F">
              <w:rPr>
                <w:noProof/>
                <w:webHidden/>
              </w:rPr>
              <w:tab/>
            </w:r>
            <w:r w:rsidR="009E051F">
              <w:rPr>
                <w:noProof/>
                <w:webHidden/>
              </w:rPr>
              <w:fldChar w:fldCharType="begin"/>
            </w:r>
            <w:r w:rsidR="009E051F">
              <w:rPr>
                <w:noProof/>
                <w:webHidden/>
              </w:rPr>
              <w:instrText xml:space="preserve"> PAGEREF _Toc113218773 \h </w:instrText>
            </w:r>
            <w:r w:rsidR="009E051F">
              <w:rPr>
                <w:noProof/>
                <w:webHidden/>
              </w:rPr>
            </w:r>
            <w:r w:rsidR="009E051F">
              <w:rPr>
                <w:noProof/>
                <w:webHidden/>
              </w:rPr>
              <w:fldChar w:fldCharType="separate"/>
            </w:r>
            <w:r w:rsidR="009E051F">
              <w:rPr>
                <w:noProof/>
                <w:webHidden/>
              </w:rPr>
              <w:t>13</w:t>
            </w:r>
            <w:r w:rsidR="009E051F">
              <w:rPr>
                <w:noProof/>
                <w:webHidden/>
              </w:rPr>
              <w:fldChar w:fldCharType="end"/>
            </w:r>
          </w:hyperlink>
        </w:p>
        <w:p w14:paraId="70AD737B" w14:textId="70AE1839" w:rsidR="009E051F" w:rsidRDefault="00CD0BFD">
          <w:pPr>
            <w:pStyle w:val="T3"/>
            <w:tabs>
              <w:tab w:val="right" w:leader="dot" w:pos="9062"/>
            </w:tabs>
            <w:rPr>
              <w:rFonts w:eastAsiaTheme="minorEastAsia"/>
              <w:noProof/>
              <w:lang w:eastAsia="tr-TR"/>
            </w:rPr>
          </w:pPr>
          <w:hyperlink w:anchor="_Toc113218774" w:history="1">
            <w:r w:rsidR="009E051F" w:rsidRPr="00D105DB">
              <w:rPr>
                <w:rStyle w:val="Kpr"/>
                <w:noProof/>
              </w:rPr>
              <w:t>A.5. Öğrenci Sayıları ve İnsan Kaynakları Verileri</w:t>
            </w:r>
            <w:r w:rsidR="009E051F">
              <w:rPr>
                <w:noProof/>
                <w:webHidden/>
              </w:rPr>
              <w:tab/>
            </w:r>
            <w:r w:rsidR="009E051F">
              <w:rPr>
                <w:noProof/>
                <w:webHidden/>
              </w:rPr>
              <w:fldChar w:fldCharType="begin"/>
            </w:r>
            <w:r w:rsidR="009E051F">
              <w:rPr>
                <w:noProof/>
                <w:webHidden/>
              </w:rPr>
              <w:instrText xml:space="preserve"> PAGEREF _Toc113218774 \h </w:instrText>
            </w:r>
            <w:r w:rsidR="009E051F">
              <w:rPr>
                <w:noProof/>
                <w:webHidden/>
              </w:rPr>
            </w:r>
            <w:r w:rsidR="009E051F">
              <w:rPr>
                <w:noProof/>
                <w:webHidden/>
              </w:rPr>
              <w:fldChar w:fldCharType="separate"/>
            </w:r>
            <w:r w:rsidR="009E051F">
              <w:rPr>
                <w:noProof/>
                <w:webHidden/>
              </w:rPr>
              <w:t>13</w:t>
            </w:r>
            <w:r w:rsidR="009E051F">
              <w:rPr>
                <w:noProof/>
                <w:webHidden/>
              </w:rPr>
              <w:fldChar w:fldCharType="end"/>
            </w:r>
          </w:hyperlink>
        </w:p>
        <w:p w14:paraId="49343AFB" w14:textId="7A053F6D" w:rsidR="009E051F" w:rsidRDefault="00CD0BFD">
          <w:pPr>
            <w:pStyle w:val="T2"/>
            <w:tabs>
              <w:tab w:val="left" w:pos="660"/>
              <w:tab w:val="right" w:leader="dot" w:pos="9062"/>
            </w:tabs>
            <w:rPr>
              <w:rFonts w:eastAsiaTheme="minorEastAsia"/>
              <w:noProof/>
              <w:lang w:eastAsia="tr-TR"/>
            </w:rPr>
          </w:pPr>
          <w:hyperlink w:anchor="_Toc113218775" w:history="1">
            <w:r w:rsidR="009E051F" w:rsidRPr="00D105DB">
              <w:rPr>
                <w:rStyle w:val="Kpr"/>
                <w:noProof/>
              </w:rPr>
              <w:t>B.</w:t>
            </w:r>
            <w:r w:rsidR="009E051F">
              <w:rPr>
                <w:rFonts w:eastAsiaTheme="minorEastAsia"/>
                <w:noProof/>
                <w:lang w:eastAsia="tr-TR"/>
              </w:rPr>
              <w:tab/>
            </w:r>
            <w:r w:rsidR="009E051F" w:rsidRPr="00D105DB">
              <w:rPr>
                <w:rStyle w:val="Kpr"/>
                <w:noProof/>
              </w:rPr>
              <w:t>EĞİTİM VE ÖĞRETİM</w:t>
            </w:r>
            <w:r w:rsidR="009E051F">
              <w:rPr>
                <w:noProof/>
                <w:webHidden/>
              </w:rPr>
              <w:tab/>
            </w:r>
            <w:r w:rsidR="009E051F">
              <w:rPr>
                <w:noProof/>
                <w:webHidden/>
              </w:rPr>
              <w:fldChar w:fldCharType="begin"/>
            </w:r>
            <w:r w:rsidR="009E051F">
              <w:rPr>
                <w:noProof/>
                <w:webHidden/>
              </w:rPr>
              <w:instrText xml:space="preserve"> PAGEREF _Toc113218775 \h </w:instrText>
            </w:r>
            <w:r w:rsidR="009E051F">
              <w:rPr>
                <w:noProof/>
                <w:webHidden/>
              </w:rPr>
            </w:r>
            <w:r w:rsidR="009E051F">
              <w:rPr>
                <w:noProof/>
                <w:webHidden/>
              </w:rPr>
              <w:fldChar w:fldCharType="separate"/>
            </w:r>
            <w:r w:rsidR="009E051F">
              <w:rPr>
                <w:noProof/>
                <w:webHidden/>
              </w:rPr>
              <w:t>13</w:t>
            </w:r>
            <w:r w:rsidR="009E051F">
              <w:rPr>
                <w:noProof/>
                <w:webHidden/>
              </w:rPr>
              <w:fldChar w:fldCharType="end"/>
            </w:r>
          </w:hyperlink>
        </w:p>
        <w:p w14:paraId="73C78E6A" w14:textId="6B42A9A0" w:rsidR="009E051F" w:rsidRDefault="00CD0BFD">
          <w:pPr>
            <w:pStyle w:val="T3"/>
            <w:tabs>
              <w:tab w:val="right" w:leader="dot" w:pos="9062"/>
            </w:tabs>
            <w:rPr>
              <w:rFonts w:eastAsiaTheme="minorEastAsia"/>
              <w:noProof/>
              <w:lang w:eastAsia="tr-TR"/>
            </w:rPr>
          </w:pPr>
          <w:hyperlink w:anchor="_Toc113218776" w:history="1">
            <w:r w:rsidR="009E051F" w:rsidRPr="00D105DB">
              <w:rPr>
                <w:rStyle w:val="Kpr"/>
                <w:noProof/>
              </w:rPr>
              <w:t>B.1. Program Tasarımı, Değerlendirmesi ve Güncellenmesi</w:t>
            </w:r>
            <w:r w:rsidR="009E051F">
              <w:rPr>
                <w:noProof/>
                <w:webHidden/>
              </w:rPr>
              <w:tab/>
            </w:r>
            <w:r w:rsidR="009E051F">
              <w:rPr>
                <w:noProof/>
                <w:webHidden/>
              </w:rPr>
              <w:fldChar w:fldCharType="begin"/>
            </w:r>
            <w:r w:rsidR="009E051F">
              <w:rPr>
                <w:noProof/>
                <w:webHidden/>
              </w:rPr>
              <w:instrText xml:space="preserve"> PAGEREF _Toc113218776 \h </w:instrText>
            </w:r>
            <w:r w:rsidR="009E051F">
              <w:rPr>
                <w:noProof/>
                <w:webHidden/>
              </w:rPr>
            </w:r>
            <w:r w:rsidR="009E051F">
              <w:rPr>
                <w:noProof/>
                <w:webHidden/>
              </w:rPr>
              <w:fldChar w:fldCharType="separate"/>
            </w:r>
            <w:r w:rsidR="009E051F">
              <w:rPr>
                <w:noProof/>
                <w:webHidden/>
              </w:rPr>
              <w:t>13</w:t>
            </w:r>
            <w:r w:rsidR="009E051F">
              <w:rPr>
                <w:noProof/>
                <w:webHidden/>
              </w:rPr>
              <w:fldChar w:fldCharType="end"/>
            </w:r>
          </w:hyperlink>
        </w:p>
        <w:p w14:paraId="49AF738A" w14:textId="3444D00C" w:rsidR="009E051F" w:rsidRDefault="00CD0BFD">
          <w:pPr>
            <w:pStyle w:val="T3"/>
            <w:tabs>
              <w:tab w:val="right" w:leader="dot" w:pos="9062"/>
            </w:tabs>
            <w:rPr>
              <w:rFonts w:eastAsiaTheme="minorEastAsia"/>
              <w:noProof/>
              <w:lang w:eastAsia="tr-TR"/>
            </w:rPr>
          </w:pPr>
          <w:hyperlink w:anchor="_Toc113218777" w:history="1">
            <w:r w:rsidR="009E051F" w:rsidRPr="00D105DB">
              <w:rPr>
                <w:rStyle w:val="Kpr"/>
                <w:noProof/>
              </w:rPr>
              <w:t>B.2. Programların Yürütülmesi (Öğrenci Merkezli Öğrenme Öğretme ve Değerlendirme)</w:t>
            </w:r>
            <w:r w:rsidR="009E051F">
              <w:rPr>
                <w:noProof/>
                <w:webHidden/>
              </w:rPr>
              <w:tab/>
            </w:r>
            <w:r w:rsidR="009E051F">
              <w:rPr>
                <w:noProof/>
                <w:webHidden/>
              </w:rPr>
              <w:fldChar w:fldCharType="begin"/>
            </w:r>
            <w:r w:rsidR="009E051F">
              <w:rPr>
                <w:noProof/>
                <w:webHidden/>
              </w:rPr>
              <w:instrText xml:space="preserve"> PAGEREF _Toc113218777 \h </w:instrText>
            </w:r>
            <w:r w:rsidR="009E051F">
              <w:rPr>
                <w:noProof/>
                <w:webHidden/>
              </w:rPr>
            </w:r>
            <w:r w:rsidR="009E051F">
              <w:rPr>
                <w:noProof/>
                <w:webHidden/>
              </w:rPr>
              <w:fldChar w:fldCharType="separate"/>
            </w:r>
            <w:r w:rsidR="009E051F">
              <w:rPr>
                <w:noProof/>
                <w:webHidden/>
              </w:rPr>
              <w:t>13</w:t>
            </w:r>
            <w:r w:rsidR="009E051F">
              <w:rPr>
                <w:noProof/>
                <w:webHidden/>
              </w:rPr>
              <w:fldChar w:fldCharType="end"/>
            </w:r>
          </w:hyperlink>
        </w:p>
        <w:p w14:paraId="6AF058DC" w14:textId="6E58D72B" w:rsidR="009E051F" w:rsidRDefault="00CD0BFD">
          <w:pPr>
            <w:pStyle w:val="T3"/>
            <w:tabs>
              <w:tab w:val="right" w:leader="dot" w:pos="9062"/>
            </w:tabs>
            <w:rPr>
              <w:rFonts w:eastAsiaTheme="minorEastAsia"/>
              <w:noProof/>
              <w:lang w:eastAsia="tr-TR"/>
            </w:rPr>
          </w:pPr>
          <w:hyperlink w:anchor="_Toc113218778" w:history="1">
            <w:r w:rsidR="009E051F" w:rsidRPr="00D105DB">
              <w:rPr>
                <w:rStyle w:val="Kpr"/>
                <w:noProof/>
              </w:rPr>
              <w:t>B.3)   Öğrenme Kaynakları ve Akademik Destek Hizmetleri</w:t>
            </w:r>
            <w:r w:rsidR="009E051F">
              <w:rPr>
                <w:noProof/>
                <w:webHidden/>
              </w:rPr>
              <w:tab/>
            </w:r>
            <w:r w:rsidR="009E051F">
              <w:rPr>
                <w:noProof/>
                <w:webHidden/>
              </w:rPr>
              <w:fldChar w:fldCharType="begin"/>
            </w:r>
            <w:r w:rsidR="009E051F">
              <w:rPr>
                <w:noProof/>
                <w:webHidden/>
              </w:rPr>
              <w:instrText xml:space="preserve"> PAGEREF _Toc113218778 \h </w:instrText>
            </w:r>
            <w:r w:rsidR="009E051F">
              <w:rPr>
                <w:noProof/>
                <w:webHidden/>
              </w:rPr>
            </w:r>
            <w:r w:rsidR="009E051F">
              <w:rPr>
                <w:noProof/>
                <w:webHidden/>
              </w:rPr>
              <w:fldChar w:fldCharType="separate"/>
            </w:r>
            <w:r w:rsidR="009E051F">
              <w:rPr>
                <w:noProof/>
                <w:webHidden/>
              </w:rPr>
              <w:t>13</w:t>
            </w:r>
            <w:r w:rsidR="009E051F">
              <w:rPr>
                <w:noProof/>
                <w:webHidden/>
              </w:rPr>
              <w:fldChar w:fldCharType="end"/>
            </w:r>
          </w:hyperlink>
        </w:p>
        <w:p w14:paraId="218DE70F" w14:textId="3A5BF6DB" w:rsidR="009E051F" w:rsidRDefault="00CD0BFD">
          <w:pPr>
            <w:pStyle w:val="T2"/>
            <w:tabs>
              <w:tab w:val="left" w:pos="660"/>
              <w:tab w:val="right" w:leader="dot" w:pos="9062"/>
            </w:tabs>
            <w:rPr>
              <w:rFonts w:eastAsiaTheme="minorEastAsia"/>
              <w:noProof/>
              <w:lang w:eastAsia="tr-TR"/>
            </w:rPr>
          </w:pPr>
          <w:hyperlink w:anchor="_Toc113218779" w:history="1">
            <w:r w:rsidR="009E051F" w:rsidRPr="00D105DB">
              <w:rPr>
                <w:rStyle w:val="Kpr"/>
                <w:noProof/>
              </w:rPr>
              <w:t>C.</w:t>
            </w:r>
            <w:r w:rsidR="009E051F">
              <w:rPr>
                <w:rFonts w:eastAsiaTheme="minorEastAsia"/>
                <w:noProof/>
                <w:lang w:eastAsia="tr-TR"/>
              </w:rPr>
              <w:tab/>
            </w:r>
            <w:r w:rsidR="009E051F" w:rsidRPr="00D105DB">
              <w:rPr>
                <w:rStyle w:val="Kpr"/>
                <w:noProof/>
              </w:rPr>
              <w:t>ARAŞTIRMA VE GELİŞTİRME</w:t>
            </w:r>
            <w:r w:rsidR="009E051F">
              <w:rPr>
                <w:noProof/>
                <w:webHidden/>
              </w:rPr>
              <w:tab/>
            </w:r>
            <w:r w:rsidR="009E051F">
              <w:rPr>
                <w:noProof/>
                <w:webHidden/>
              </w:rPr>
              <w:fldChar w:fldCharType="begin"/>
            </w:r>
            <w:r w:rsidR="009E051F">
              <w:rPr>
                <w:noProof/>
                <w:webHidden/>
              </w:rPr>
              <w:instrText xml:space="preserve"> PAGEREF _Toc113218779 \h </w:instrText>
            </w:r>
            <w:r w:rsidR="009E051F">
              <w:rPr>
                <w:noProof/>
                <w:webHidden/>
              </w:rPr>
            </w:r>
            <w:r w:rsidR="009E051F">
              <w:rPr>
                <w:noProof/>
                <w:webHidden/>
              </w:rPr>
              <w:fldChar w:fldCharType="separate"/>
            </w:r>
            <w:r w:rsidR="009E051F">
              <w:rPr>
                <w:noProof/>
                <w:webHidden/>
              </w:rPr>
              <w:t>14</w:t>
            </w:r>
            <w:r w:rsidR="009E051F">
              <w:rPr>
                <w:noProof/>
                <w:webHidden/>
              </w:rPr>
              <w:fldChar w:fldCharType="end"/>
            </w:r>
          </w:hyperlink>
        </w:p>
        <w:p w14:paraId="5BE5FD18" w14:textId="024F9989" w:rsidR="009E051F" w:rsidRDefault="00CD0BFD">
          <w:pPr>
            <w:pStyle w:val="T3"/>
            <w:tabs>
              <w:tab w:val="right" w:leader="dot" w:pos="9062"/>
            </w:tabs>
            <w:rPr>
              <w:rFonts w:eastAsiaTheme="minorEastAsia"/>
              <w:noProof/>
              <w:lang w:eastAsia="tr-TR"/>
            </w:rPr>
          </w:pPr>
          <w:hyperlink w:anchor="_Toc113218780" w:history="1">
            <w:r w:rsidR="009E051F" w:rsidRPr="00D105DB">
              <w:rPr>
                <w:rStyle w:val="Kpr"/>
                <w:noProof/>
              </w:rPr>
              <w:t>C.1. Araştırma Süreçlerinin Yönetimi ve Araştırma Kaynakları</w:t>
            </w:r>
            <w:r w:rsidR="009E051F">
              <w:rPr>
                <w:noProof/>
                <w:webHidden/>
              </w:rPr>
              <w:tab/>
            </w:r>
            <w:r w:rsidR="009E051F">
              <w:rPr>
                <w:noProof/>
                <w:webHidden/>
              </w:rPr>
              <w:fldChar w:fldCharType="begin"/>
            </w:r>
            <w:r w:rsidR="009E051F">
              <w:rPr>
                <w:noProof/>
                <w:webHidden/>
              </w:rPr>
              <w:instrText xml:space="preserve"> PAGEREF _Toc113218780 \h </w:instrText>
            </w:r>
            <w:r w:rsidR="009E051F">
              <w:rPr>
                <w:noProof/>
                <w:webHidden/>
              </w:rPr>
            </w:r>
            <w:r w:rsidR="009E051F">
              <w:rPr>
                <w:noProof/>
                <w:webHidden/>
              </w:rPr>
              <w:fldChar w:fldCharType="separate"/>
            </w:r>
            <w:r w:rsidR="009E051F">
              <w:rPr>
                <w:noProof/>
                <w:webHidden/>
              </w:rPr>
              <w:t>14</w:t>
            </w:r>
            <w:r w:rsidR="009E051F">
              <w:rPr>
                <w:noProof/>
                <w:webHidden/>
              </w:rPr>
              <w:fldChar w:fldCharType="end"/>
            </w:r>
          </w:hyperlink>
        </w:p>
        <w:p w14:paraId="212B68F9" w14:textId="6C6818BD" w:rsidR="009E051F" w:rsidRDefault="00CD0BFD">
          <w:pPr>
            <w:pStyle w:val="T3"/>
            <w:tabs>
              <w:tab w:val="right" w:leader="dot" w:pos="9062"/>
            </w:tabs>
            <w:rPr>
              <w:rFonts w:eastAsiaTheme="minorEastAsia"/>
              <w:noProof/>
              <w:lang w:eastAsia="tr-TR"/>
            </w:rPr>
          </w:pPr>
          <w:hyperlink w:anchor="_Toc113218781" w:history="1">
            <w:r w:rsidR="009E051F" w:rsidRPr="00D105DB">
              <w:rPr>
                <w:rStyle w:val="Kpr"/>
                <w:noProof/>
              </w:rPr>
              <w:t>C.2. Araştırma Yetkinliği, İş birlikleri ve Destekler</w:t>
            </w:r>
            <w:r w:rsidR="009E051F">
              <w:rPr>
                <w:noProof/>
                <w:webHidden/>
              </w:rPr>
              <w:tab/>
            </w:r>
            <w:r w:rsidR="009E051F">
              <w:rPr>
                <w:noProof/>
                <w:webHidden/>
              </w:rPr>
              <w:fldChar w:fldCharType="begin"/>
            </w:r>
            <w:r w:rsidR="009E051F">
              <w:rPr>
                <w:noProof/>
                <w:webHidden/>
              </w:rPr>
              <w:instrText xml:space="preserve"> PAGEREF _Toc113218781 \h </w:instrText>
            </w:r>
            <w:r w:rsidR="009E051F">
              <w:rPr>
                <w:noProof/>
                <w:webHidden/>
              </w:rPr>
            </w:r>
            <w:r w:rsidR="009E051F">
              <w:rPr>
                <w:noProof/>
                <w:webHidden/>
              </w:rPr>
              <w:fldChar w:fldCharType="separate"/>
            </w:r>
            <w:r w:rsidR="009E051F">
              <w:rPr>
                <w:noProof/>
                <w:webHidden/>
              </w:rPr>
              <w:t>14</w:t>
            </w:r>
            <w:r w:rsidR="009E051F">
              <w:rPr>
                <w:noProof/>
                <w:webHidden/>
              </w:rPr>
              <w:fldChar w:fldCharType="end"/>
            </w:r>
          </w:hyperlink>
        </w:p>
        <w:p w14:paraId="1966D779" w14:textId="66846394" w:rsidR="009E051F" w:rsidRDefault="00CD0BFD">
          <w:pPr>
            <w:pStyle w:val="T3"/>
            <w:tabs>
              <w:tab w:val="right" w:leader="dot" w:pos="9062"/>
            </w:tabs>
            <w:rPr>
              <w:rFonts w:eastAsiaTheme="minorEastAsia"/>
              <w:noProof/>
              <w:lang w:eastAsia="tr-TR"/>
            </w:rPr>
          </w:pPr>
          <w:hyperlink w:anchor="_Toc113218782" w:history="1">
            <w:r w:rsidR="009E051F" w:rsidRPr="00D105DB">
              <w:rPr>
                <w:rStyle w:val="Kpr"/>
                <w:noProof/>
              </w:rPr>
              <w:t>C.3. Araştırma Performansı</w:t>
            </w:r>
            <w:r w:rsidR="009E051F">
              <w:rPr>
                <w:noProof/>
                <w:webHidden/>
              </w:rPr>
              <w:tab/>
            </w:r>
            <w:r w:rsidR="009E051F">
              <w:rPr>
                <w:noProof/>
                <w:webHidden/>
              </w:rPr>
              <w:fldChar w:fldCharType="begin"/>
            </w:r>
            <w:r w:rsidR="009E051F">
              <w:rPr>
                <w:noProof/>
                <w:webHidden/>
              </w:rPr>
              <w:instrText xml:space="preserve"> PAGEREF _Toc113218782 \h </w:instrText>
            </w:r>
            <w:r w:rsidR="009E051F">
              <w:rPr>
                <w:noProof/>
                <w:webHidden/>
              </w:rPr>
            </w:r>
            <w:r w:rsidR="009E051F">
              <w:rPr>
                <w:noProof/>
                <w:webHidden/>
              </w:rPr>
              <w:fldChar w:fldCharType="separate"/>
            </w:r>
            <w:r w:rsidR="009E051F">
              <w:rPr>
                <w:noProof/>
                <w:webHidden/>
              </w:rPr>
              <w:t>14</w:t>
            </w:r>
            <w:r w:rsidR="009E051F">
              <w:rPr>
                <w:noProof/>
                <w:webHidden/>
              </w:rPr>
              <w:fldChar w:fldCharType="end"/>
            </w:r>
          </w:hyperlink>
        </w:p>
        <w:p w14:paraId="19650D95" w14:textId="47ABFFC6" w:rsidR="009E051F" w:rsidRDefault="00CD0BFD">
          <w:pPr>
            <w:pStyle w:val="T2"/>
            <w:tabs>
              <w:tab w:val="left" w:pos="660"/>
              <w:tab w:val="right" w:leader="dot" w:pos="9062"/>
            </w:tabs>
            <w:rPr>
              <w:rFonts w:eastAsiaTheme="minorEastAsia"/>
              <w:noProof/>
              <w:lang w:eastAsia="tr-TR"/>
            </w:rPr>
          </w:pPr>
          <w:hyperlink w:anchor="_Toc113218783" w:history="1">
            <w:r w:rsidR="009E051F" w:rsidRPr="00D105DB">
              <w:rPr>
                <w:rStyle w:val="Kpr"/>
                <w:noProof/>
              </w:rPr>
              <w:t>D.</w:t>
            </w:r>
            <w:r w:rsidR="009E051F">
              <w:rPr>
                <w:rFonts w:eastAsiaTheme="minorEastAsia"/>
                <w:noProof/>
                <w:lang w:eastAsia="tr-TR"/>
              </w:rPr>
              <w:tab/>
            </w:r>
            <w:r w:rsidR="009E051F" w:rsidRPr="00D105DB">
              <w:rPr>
                <w:rStyle w:val="Kpr"/>
                <w:noProof/>
              </w:rPr>
              <w:t>TOPLUMSAL KATKI</w:t>
            </w:r>
            <w:r w:rsidR="009E051F">
              <w:rPr>
                <w:noProof/>
                <w:webHidden/>
              </w:rPr>
              <w:tab/>
            </w:r>
            <w:r w:rsidR="009E051F">
              <w:rPr>
                <w:noProof/>
                <w:webHidden/>
              </w:rPr>
              <w:fldChar w:fldCharType="begin"/>
            </w:r>
            <w:r w:rsidR="009E051F">
              <w:rPr>
                <w:noProof/>
                <w:webHidden/>
              </w:rPr>
              <w:instrText xml:space="preserve"> PAGEREF _Toc113218783 \h </w:instrText>
            </w:r>
            <w:r w:rsidR="009E051F">
              <w:rPr>
                <w:noProof/>
                <w:webHidden/>
              </w:rPr>
            </w:r>
            <w:r w:rsidR="009E051F">
              <w:rPr>
                <w:noProof/>
                <w:webHidden/>
              </w:rPr>
              <w:fldChar w:fldCharType="separate"/>
            </w:r>
            <w:r w:rsidR="009E051F">
              <w:rPr>
                <w:noProof/>
                <w:webHidden/>
              </w:rPr>
              <w:t>15</w:t>
            </w:r>
            <w:r w:rsidR="009E051F">
              <w:rPr>
                <w:noProof/>
                <w:webHidden/>
              </w:rPr>
              <w:fldChar w:fldCharType="end"/>
            </w:r>
          </w:hyperlink>
        </w:p>
        <w:p w14:paraId="54C6D1B0" w14:textId="0500E77D" w:rsidR="009E051F" w:rsidRDefault="00CD0BFD">
          <w:pPr>
            <w:pStyle w:val="T3"/>
            <w:tabs>
              <w:tab w:val="right" w:leader="dot" w:pos="9062"/>
            </w:tabs>
            <w:rPr>
              <w:rFonts w:eastAsiaTheme="minorEastAsia"/>
              <w:noProof/>
              <w:lang w:eastAsia="tr-TR"/>
            </w:rPr>
          </w:pPr>
          <w:hyperlink w:anchor="_Toc113218784" w:history="1">
            <w:r w:rsidR="009E051F" w:rsidRPr="00D105DB">
              <w:rPr>
                <w:rStyle w:val="Kpr"/>
                <w:noProof/>
              </w:rPr>
              <w:t>D.1. Toplumsal Katkı Süreçlerinin Yönetimi ve Toplumsal Katkı Kaynakları</w:t>
            </w:r>
            <w:r w:rsidR="009E051F">
              <w:rPr>
                <w:noProof/>
                <w:webHidden/>
              </w:rPr>
              <w:tab/>
            </w:r>
            <w:r w:rsidR="009E051F">
              <w:rPr>
                <w:noProof/>
                <w:webHidden/>
              </w:rPr>
              <w:fldChar w:fldCharType="begin"/>
            </w:r>
            <w:r w:rsidR="009E051F">
              <w:rPr>
                <w:noProof/>
                <w:webHidden/>
              </w:rPr>
              <w:instrText xml:space="preserve"> PAGEREF _Toc113218784 \h </w:instrText>
            </w:r>
            <w:r w:rsidR="009E051F">
              <w:rPr>
                <w:noProof/>
                <w:webHidden/>
              </w:rPr>
            </w:r>
            <w:r w:rsidR="009E051F">
              <w:rPr>
                <w:noProof/>
                <w:webHidden/>
              </w:rPr>
              <w:fldChar w:fldCharType="separate"/>
            </w:r>
            <w:r w:rsidR="009E051F">
              <w:rPr>
                <w:noProof/>
                <w:webHidden/>
              </w:rPr>
              <w:t>15</w:t>
            </w:r>
            <w:r w:rsidR="009E051F">
              <w:rPr>
                <w:noProof/>
                <w:webHidden/>
              </w:rPr>
              <w:fldChar w:fldCharType="end"/>
            </w:r>
          </w:hyperlink>
        </w:p>
        <w:p w14:paraId="6A672E7E" w14:textId="028AF594" w:rsidR="009E051F" w:rsidRDefault="00CD0BFD">
          <w:pPr>
            <w:pStyle w:val="T3"/>
            <w:tabs>
              <w:tab w:val="right" w:leader="dot" w:pos="9062"/>
            </w:tabs>
            <w:rPr>
              <w:rFonts w:eastAsiaTheme="minorEastAsia"/>
              <w:noProof/>
              <w:lang w:eastAsia="tr-TR"/>
            </w:rPr>
          </w:pPr>
          <w:hyperlink w:anchor="_Toc113218785" w:history="1">
            <w:r w:rsidR="009E051F" w:rsidRPr="00D105DB">
              <w:rPr>
                <w:rStyle w:val="Kpr"/>
                <w:noProof/>
              </w:rPr>
              <w:t>D.2. Toplumsal Katkı Performansı</w:t>
            </w:r>
            <w:r w:rsidR="009E051F">
              <w:rPr>
                <w:noProof/>
                <w:webHidden/>
              </w:rPr>
              <w:tab/>
            </w:r>
            <w:r w:rsidR="009E051F">
              <w:rPr>
                <w:noProof/>
                <w:webHidden/>
              </w:rPr>
              <w:fldChar w:fldCharType="begin"/>
            </w:r>
            <w:r w:rsidR="009E051F">
              <w:rPr>
                <w:noProof/>
                <w:webHidden/>
              </w:rPr>
              <w:instrText xml:space="preserve"> PAGEREF _Toc113218785 \h </w:instrText>
            </w:r>
            <w:r w:rsidR="009E051F">
              <w:rPr>
                <w:noProof/>
                <w:webHidden/>
              </w:rPr>
            </w:r>
            <w:r w:rsidR="009E051F">
              <w:rPr>
                <w:noProof/>
                <w:webHidden/>
              </w:rPr>
              <w:fldChar w:fldCharType="separate"/>
            </w:r>
            <w:r w:rsidR="009E051F">
              <w:rPr>
                <w:noProof/>
                <w:webHidden/>
              </w:rPr>
              <w:t>15</w:t>
            </w:r>
            <w:r w:rsidR="009E051F">
              <w:rPr>
                <w:noProof/>
                <w:webHidden/>
              </w:rPr>
              <w:fldChar w:fldCharType="end"/>
            </w:r>
          </w:hyperlink>
        </w:p>
        <w:p w14:paraId="136F84A6" w14:textId="5D76242E" w:rsidR="009E051F" w:rsidRDefault="00CD0BFD">
          <w:pPr>
            <w:pStyle w:val="T1"/>
            <w:rPr>
              <w:rFonts w:eastAsiaTheme="minorEastAsia"/>
              <w:b w:val="0"/>
              <w:bCs w:val="0"/>
              <w:lang w:eastAsia="tr-TR"/>
            </w:rPr>
          </w:pPr>
          <w:hyperlink w:anchor="_Toc113218786" w:history="1">
            <w:r w:rsidR="009E051F" w:rsidRPr="00D105DB">
              <w:rPr>
                <w:rStyle w:val="Kpr"/>
              </w:rPr>
              <w:t>DEĞERLENDİRME, SONUÇ VE ÖNERİLER</w:t>
            </w:r>
            <w:r w:rsidR="009E051F">
              <w:rPr>
                <w:webHidden/>
              </w:rPr>
              <w:tab/>
            </w:r>
            <w:r w:rsidR="009E051F">
              <w:rPr>
                <w:webHidden/>
              </w:rPr>
              <w:fldChar w:fldCharType="begin"/>
            </w:r>
            <w:r w:rsidR="009E051F">
              <w:rPr>
                <w:webHidden/>
              </w:rPr>
              <w:instrText xml:space="preserve"> PAGEREF _Toc113218786 \h </w:instrText>
            </w:r>
            <w:r w:rsidR="009E051F">
              <w:rPr>
                <w:webHidden/>
              </w:rPr>
            </w:r>
            <w:r w:rsidR="009E051F">
              <w:rPr>
                <w:webHidden/>
              </w:rPr>
              <w:fldChar w:fldCharType="separate"/>
            </w:r>
            <w:r w:rsidR="009E051F">
              <w:rPr>
                <w:webHidden/>
              </w:rPr>
              <w:t>16</w:t>
            </w:r>
            <w:r w:rsidR="009E051F">
              <w:rPr>
                <w:webHidden/>
              </w:rPr>
              <w:fldChar w:fldCharType="end"/>
            </w:r>
          </w:hyperlink>
        </w:p>
        <w:p w14:paraId="6B2B53EF" w14:textId="384084DC" w:rsidR="00E60EB3" w:rsidRDefault="00E60EB3">
          <w:r>
            <w:rPr>
              <w:b/>
              <w:bCs/>
            </w:rPr>
            <w:fldChar w:fldCharType="end"/>
          </w:r>
        </w:p>
      </w:sdtContent>
    </w:sdt>
    <w:p w14:paraId="4A610993" w14:textId="77777777" w:rsidR="00E60EB3" w:rsidRDefault="00E60EB3" w:rsidP="00E94B13">
      <w:pPr>
        <w:ind w:left="675"/>
        <w:jc w:val="both"/>
        <w:rPr>
          <w:rFonts w:ascii="Times New Roman" w:hAnsi="Times New Roman" w:cs="Times New Roman"/>
          <w:b/>
          <w:sz w:val="24"/>
          <w:szCs w:val="24"/>
        </w:rPr>
      </w:pPr>
    </w:p>
    <w:p w14:paraId="71C95B22" w14:textId="77777777" w:rsidR="00FB1538" w:rsidRDefault="00FB1538" w:rsidP="00CA0C8A">
      <w:pPr>
        <w:pStyle w:val="Balk1"/>
        <w:sectPr w:rsidR="00FB1538" w:rsidSect="00A50C66">
          <w:pgSz w:w="11906" w:h="16838"/>
          <w:pgMar w:top="1417" w:right="1417" w:bottom="1417" w:left="1417" w:header="708" w:footer="291" w:gutter="0"/>
          <w:cols w:space="708"/>
          <w:titlePg/>
          <w:docGrid w:linePitch="360"/>
        </w:sectPr>
      </w:pPr>
    </w:p>
    <w:p w14:paraId="1724DCD9" w14:textId="402B2D94" w:rsidR="00FB1538" w:rsidRDefault="00FB1538" w:rsidP="00FB1538">
      <w:pPr>
        <w:pStyle w:val="Balk1"/>
      </w:pPr>
      <w:bookmarkStart w:id="0" w:name="_Toc113218740"/>
      <w:r>
        <w:lastRenderedPageBreak/>
        <w:t>Çizelgeler</w:t>
      </w:r>
      <w:bookmarkEnd w:id="0"/>
    </w:p>
    <w:p w14:paraId="5380566A" w14:textId="77777777" w:rsidR="00E02A76" w:rsidRPr="00E02A76" w:rsidRDefault="00E02A76" w:rsidP="00E02A76"/>
    <w:p w14:paraId="4229511C" w14:textId="47B46B7A" w:rsidR="00096840" w:rsidRDefault="00FB1538">
      <w:pPr>
        <w:pStyle w:val="ekillerTablosu"/>
        <w:tabs>
          <w:tab w:val="right" w:leader="dot" w:pos="9062"/>
        </w:tabs>
        <w:rPr>
          <w:rFonts w:eastAsiaTheme="minorEastAsia"/>
          <w:noProof/>
          <w:lang w:eastAsia="tr-TR"/>
        </w:rPr>
      </w:pPr>
      <w:r>
        <w:fldChar w:fldCharType="begin"/>
      </w:r>
      <w:r>
        <w:instrText xml:space="preserve"> TOC \h \z \c "Tablo" </w:instrText>
      </w:r>
      <w:r>
        <w:fldChar w:fldCharType="separate"/>
      </w:r>
      <w:hyperlink w:anchor="_Toc112964467" w:history="1">
        <w:r w:rsidR="00096840" w:rsidRPr="000944F9">
          <w:rPr>
            <w:rStyle w:val="Kpr"/>
            <w:rFonts w:ascii="Times New Roman" w:hAnsi="Times New Roman" w:cs="Times New Roman"/>
            <w:b/>
            <w:bCs/>
            <w:noProof/>
          </w:rPr>
          <w:t>Tablo 1.</w:t>
        </w:r>
        <w:r w:rsidR="00096840" w:rsidRPr="000944F9">
          <w:rPr>
            <w:rStyle w:val="Kpr"/>
            <w:rFonts w:ascii="Times New Roman" w:hAnsi="Times New Roman" w:cs="Times New Roman"/>
            <w:noProof/>
          </w:rPr>
          <w:t xml:space="preserve"> İletişim Bilgileri</w:t>
        </w:r>
        <w:r w:rsidR="00096840">
          <w:rPr>
            <w:noProof/>
            <w:webHidden/>
          </w:rPr>
          <w:tab/>
        </w:r>
        <w:r w:rsidR="00096840">
          <w:rPr>
            <w:noProof/>
            <w:webHidden/>
          </w:rPr>
          <w:fldChar w:fldCharType="begin"/>
        </w:r>
        <w:r w:rsidR="00096840">
          <w:rPr>
            <w:noProof/>
            <w:webHidden/>
          </w:rPr>
          <w:instrText xml:space="preserve"> PAGEREF _Toc112964467 \h </w:instrText>
        </w:r>
        <w:r w:rsidR="00096840">
          <w:rPr>
            <w:noProof/>
            <w:webHidden/>
          </w:rPr>
        </w:r>
        <w:r w:rsidR="00096840">
          <w:rPr>
            <w:noProof/>
            <w:webHidden/>
          </w:rPr>
          <w:fldChar w:fldCharType="separate"/>
        </w:r>
        <w:r w:rsidR="00B74565">
          <w:rPr>
            <w:noProof/>
            <w:webHidden/>
          </w:rPr>
          <w:t>7</w:t>
        </w:r>
        <w:r w:rsidR="00096840">
          <w:rPr>
            <w:noProof/>
            <w:webHidden/>
          </w:rPr>
          <w:fldChar w:fldCharType="end"/>
        </w:r>
      </w:hyperlink>
    </w:p>
    <w:p w14:paraId="46197304" w14:textId="66BCA599" w:rsidR="00096840" w:rsidRDefault="00CD0BFD">
      <w:pPr>
        <w:pStyle w:val="ekillerTablosu"/>
        <w:tabs>
          <w:tab w:val="right" w:leader="dot" w:pos="9062"/>
        </w:tabs>
        <w:rPr>
          <w:rFonts w:eastAsiaTheme="minorEastAsia"/>
          <w:noProof/>
          <w:lang w:eastAsia="tr-TR"/>
        </w:rPr>
      </w:pPr>
      <w:hyperlink w:anchor="_Toc112964468" w:history="1">
        <w:r w:rsidR="00096840" w:rsidRPr="000944F9">
          <w:rPr>
            <w:rStyle w:val="Kpr"/>
            <w:rFonts w:ascii="Times New Roman" w:hAnsi="Times New Roman" w:cs="Times New Roman"/>
            <w:b/>
            <w:bCs/>
            <w:noProof/>
          </w:rPr>
          <w:t>Tablo 2.</w:t>
        </w:r>
        <w:r w:rsidR="00096840" w:rsidRPr="000944F9">
          <w:rPr>
            <w:rStyle w:val="Kpr"/>
            <w:rFonts w:ascii="Times New Roman" w:hAnsi="Times New Roman" w:cs="Times New Roman"/>
            <w:noProof/>
          </w:rPr>
          <w:t xml:space="preserve"> Mühendislik Fakültesi Kalite Komisyon Üyeleri</w:t>
        </w:r>
        <w:r w:rsidR="00096840">
          <w:rPr>
            <w:noProof/>
            <w:webHidden/>
          </w:rPr>
          <w:tab/>
        </w:r>
        <w:r w:rsidR="00096840">
          <w:rPr>
            <w:noProof/>
            <w:webHidden/>
          </w:rPr>
          <w:fldChar w:fldCharType="begin"/>
        </w:r>
        <w:r w:rsidR="00096840">
          <w:rPr>
            <w:noProof/>
            <w:webHidden/>
          </w:rPr>
          <w:instrText xml:space="preserve"> PAGEREF _Toc112964468 \h </w:instrText>
        </w:r>
        <w:r w:rsidR="00096840">
          <w:rPr>
            <w:noProof/>
            <w:webHidden/>
          </w:rPr>
        </w:r>
        <w:r w:rsidR="00096840">
          <w:rPr>
            <w:noProof/>
            <w:webHidden/>
          </w:rPr>
          <w:fldChar w:fldCharType="separate"/>
        </w:r>
        <w:r w:rsidR="00B74565">
          <w:rPr>
            <w:noProof/>
            <w:webHidden/>
          </w:rPr>
          <w:t>8</w:t>
        </w:r>
        <w:r w:rsidR="00096840">
          <w:rPr>
            <w:noProof/>
            <w:webHidden/>
          </w:rPr>
          <w:fldChar w:fldCharType="end"/>
        </w:r>
      </w:hyperlink>
    </w:p>
    <w:p w14:paraId="5C78861C" w14:textId="595E441B" w:rsidR="00FB1538" w:rsidRDefault="00FB1538" w:rsidP="00FB1538">
      <w:pPr>
        <w:sectPr w:rsidR="00FB1538" w:rsidSect="00A50C66">
          <w:pgSz w:w="11906" w:h="16838"/>
          <w:pgMar w:top="1417" w:right="1417" w:bottom="1417" w:left="1417" w:header="708" w:footer="291" w:gutter="0"/>
          <w:cols w:space="708"/>
          <w:titlePg/>
          <w:docGrid w:linePitch="360"/>
        </w:sectPr>
      </w:pPr>
      <w:r>
        <w:fldChar w:fldCharType="end"/>
      </w:r>
    </w:p>
    <w:p w14:paraId="61854DE2" w14:textId="77777777" w:rsidR="00517FE2" w:rsidRDefault="00FB1538" w:rsidP="00FB1538">
      <w:pPr>
        <w:pStyle w:val="Balk1"/>
      </w:pPr>
      <w:bookmarkStart w:id="1" w:name="_Toc113218741"/>
      <w:r>
        <w:lastRenderedPageBreak/>
        <w:t>Şekiller</w:t>
      </w:r>
      <w:bookmarkEnd w:id="1"/>
    </w:p>
    <w:p w14:paraId="58FB3D8A" w14:textId="77777777" w:rsidR="00BB07AB" w:rsidRDefault="00BB07AB" w:rsidP="00BB07AB"/>
    <w:p w14:paraId="075529EE" w14:textId="52BFCB75" w:rsidR="002F7BEA" w:rsidRDefault="002F7BEA">
      <w:pPr>
        <w:pStyle w:val="ekillerTablosu"/>
        <w:tabs>
          <w:tab w:val="right" w:leader="dot" w:pos="9062"/>
        </w:tabs>
        <w:rPr>
          <w:rFonts w:eastAsiaTheme="minorEastAsia"/>
          <w:noProof/>
          <w:lang w:eastAsia="tr-TR"/>
        </w:rPr>
      </w:pPr>
      <w:r>
        <w:fldChar w:fldCharType="begin"/>
      </w:r>
      <w:r>
        <w:instrText xml:space="preserve"> TOC \h \z \c "Şekil" </w:instrText>
      </w:r>
      <w:r>
        <w:fldChar w:fldCharType="separate"/>
      </w:r>
      <w:hyperlink w:anchor="_Toc112952164" w:history="1">
        <w:r w:rsidRPr="004E5A83">
          <w:rPr>
            <w:rStyle w:val="Kpr"/>
            <w:rFonts w:ascii="Times New Roman" w:hAnsi="Times New Roman" w:cs="Times New Roman"/>
            <w:b/>
            <w:bCs/>
            <w:noProof/>
          </w:rPr>
          <w:t>Şekil 1.</w:t>
        </w:r>
        <w:r w:rsidRPr="004E5A83">
          <w:rPr>
            <w:rStyle w:val="Kpr"/>
            <w:rFonts w:ascii="Times New Roman" w:hAnsi="Times New Roman" w:cs="Times New Roman"/>
            <w:noProof/>
          </w:rPr>
          <w:t xml:space="preserve"> Harran Üniversitesi Osmanbey Yerleşkesi</w:t>
        </w:r>
        <w:r>
          <w:rPr>
            <w:noProof/>
            <w:webHidden/>
          </w:rPr>
          <w:tab/>
        </w:r>
        <w:r>
          <w:rPr>
            <w:noProof/>
            <w:webHidden/>
          </w:rPr>
          <w:fldChar w:fldCharType="begin"/>
        </w:r>
        <w:r>
          <w:rPr>
            <w:noProof/>
            <w:webHidden/>
          </w:rPr>
          <w:instrText xml:space="preserve"> PAGEREF _Toc112952164 \h </w:instrText>
        </w:r>
        <w:r>
          <w:rPr>
            <w:noProof/>
            <w:webHidden/>
          </w:rPr>
        </w:r>
        <w:r>
          <w:rPr>
            <w:noProof/>
            <w:webHidden/>
          </w:rPr>
          <w:fldChar w:fldCharType="separate"/>
        </w:r>
        <w:r w:rsidR="00B74565">
          <w:rPr>
            <w:noProof/>
            <w:webHidden/>
          </w:rPr>
          <w:t>6</w:t>
        </w:r>
        <w:r>
          <w:rPr>
            <w:noProof/>
            <w:webHidden/>
          </w:rPr>
          <w:fldChar w:fldCharType="end"/>
        </w:r>
      </w:hyperlink>
    </w:p>
    <w:p w14:paraId="5BCCFB52" w14:textId="69363632" w:rsidR="00BB07AB" w:rsidRPr="00BB07AB" w:rsidRDefault="002F7BEA" w:rsidP="00BB07AB">
      <w:pPr>
        <w:sectPr w:rsidR="00BB07AB" w:rsidRPr="00BB07AB" w:rsidSect="00A50C66">
          <w:pgSz w:w="11906" w:h="16838"/>
          <w:pgMar w:top="1417" w:right="1417" w:bottom="1417" w:left="1417" w:header="708" w:footer="291" w:gutter="0"/>
          <w:cols w:space="708"/>
          <w:titlePg/>
          <w:docGrid w:linePitch="360"/>
        </w:sectPr>
      </w:pPr>
      <w:r>
        <w:fldChar w:fldCharType="end"/>
      </w:r>
    </w:p>
    <w:p w14:paraId="2D27C7C1" w14:textId="77777777" w:rsidR="00CA0C8A" w:rsidRDefault="00E94B13" w:rsidP="00CA0C8A">
      <w:pPr>
        <w:pStyle w:val="Balk1"/>
      </w:pPr>
      <w:bookmarkStart w:id="2" w:name="_Toc113218742"/>
      <w:r w:rsidRPr="00E94B13">
        <w:t>ÖZET</w:t>
      </w:r>
      <w:bookmarkEnd w:id="2"/>
    </w:p>
    <w:p w14:paraId="73EDFE69" w14:textId="77777777" w:rsidR="00CA0C8A" w:rsidRDefault="00CA0C8A" w:rsidP="00336AD7">
      <w:pPr>
        <w:ind w:left="675"/>
        <w:jc w:val="both"/>
        <w:rPr>
          <w:rFonts w:ascii="Times New Roman" w:hAnsi="Times New Roman" w:cs="Times New Roman"/>
          <w:b/>
          <w:sz w:val="24"/>
          <w:szCs w:val="24"/>
        </w:rPr>
      </w:pPr>
    </w:p>
    <w:p w14:paraId="59B1CCB3" w14:textId="77777777" w:rsidR="00F64334" w:rsidRDefault="00F64334" w:rsidP="00336AD7">
      <w:pPr>
        <w:ind w:left="675"/>
        <w:jc w:val="both"/>
        <w:rPr>
          <w:rFonts w:ascii="Times New Roman" w:hAnsi="Times New Roman" w:cs="Times New Roman"/>
          <w:b/>
          <w:sz w:val="24"/>
          <w:szCs w:val="24"/>
        </w:rPr>
        <w:sectPr w:rsidR="00F64334" w:rsidSect="00A50C66">
          <w:pgSz w:w="11906" w:h="16838"/>
          <w:pgMar w:top="1417" w:right="1417" w:bottom="1417" w:left="1417" w:header="708" w:footer="291" w:gutter="0"/>
          <w:cols w:space="708"/>
          <w:titlePg/>
          <w:docGrid w:linePitch="360"/>
        </w:sectPr>
      </w:pPr>
    </w:p>
    <w:p w14:paraId="389E48CD" w14:textId="77777777" w:rsidR="00E94B13" w:rsidRPr="00E94B13" w:rsidRDefault="00CF254D" w:rsidP="00BF50D7">
      <w:pPr>
        <w:pStyle w:val="Balk1"/>
      </w:pPr>
      <w:bookmarkStart w:id="3" w:name="_Toc113218743"/>
      <w:r>
        <w:t xml:space="preserve">BİRİM </w:t>
      </w:r>
      <w:r w:rsidR="00E94B13" w:rsidRPr="00E94B13">
        <w:t>HAKKINDA BİLGİLER</w:t>
      </w:r>
      <w:bookmarkEnd w:id="3"/>
    </w:p>
    <w:p w14:paraId="2CF2828B" w14:textId="7ECA43F2" w:rsidR="000477CF" w:rsidRPr="000477CF" w:rsidRDefault="00E94B13" w:rsidP="000477CF">
      <w:pPr>
        <w:pStyle w:val="Balk2"/>
        <w:numPr>
          <w:ilvl w:val="0"/>
          <w:numId w:val="1"/>
        </w:numPr>
      </w:pPr>
      <w:bookmarkStart w:id="4" w:name="_Toc113218744"/>
      <w:r w:rsidRPr="00254569">
        <w:t>İletişim Bilgileri</w:t>
      </w:r>
      <w:bookmarkEnd w:id="4"/>
    </w:p>
    <w:p w14:paraId="6C7826E1" w14:textId="7052022C" w:rsidR="00027BB7" w:rsidRPr="00A1307C" w:rsidRDefault="00027BB7" w:rsidP="00A1307C">
      <w:pPr>
        <w:pStyle w:val="Balk2"/>
        <w:numPr>
          <w:ilvl w:val="1"/>
          <w:numId w:val="6"/>
        </w:numPr>
      </w:pPr>
      <w:bookmarkStart w:id="5" w:name="_Toc113218745"/>
      <w:r>
        <w:t>Ulaşım</w:t>
      </w:r>
      <w:bookmarkEnd w:id="5"/>
    </w:p>
    <w:p w14:paraId="4B14CE49" w14:textId="3FEAAA59" w:rsidR="00117AC1" w:rsidRDefault="00254569" w:rsidP="00117AC1">
      <w:pPr>
        <w:jc w:val="both"/>
        <w:rPr>
          <w:rFonts w:ascii="Times New Roman" w:hAnsi="Times New Roman" w:cs="Times New Roman"/>
          <w:bCs/>
          <w:sz w:val="24"/>
          <w:szCs w:val="24"/>
        </w:rPr>
      </w:pPr>
      <w:r w:rsidRPr="00254569">
        <w:rPr>
          <w:rFonts w:ascii="Times New Roman" w:hAnsi="Times New Roman" w:cs="Times New Roman"/>
          <w:bCs/>
          <w:sz w:val="24"/>
          <w:szCs w:val="24"/>
        </w:rPr>
        <w:t xml:space="preserve">Harran Üniversitesi Mühendislik Fakültesi </w:t>
      </w:r>
      <w:r w:rsidR="00FD35B5">
        <w:rPr>
          <w:rFonts w:ascii="Times New Roman" w:hAnsi="Times New Roman" w:cs="Times New Roman"/>
          <w:bCs/>
          <w:sz w:val="24"/>
          <w:szCs w:val="24"/>
        </w:rPr>
        <w:t xml:space="preserve">Mardin Yolunun 22. Kilometresinde yer alan Harran Üniversitesi Osmanbey Yerleşkesi içinde yer almaktadır.  </w:t>
      </w:r>
      <w:r w:rsidR="00F64334">
        <w:rPr>
          <w:rFonts w:ascii="Times New Roman" w:hAnsi="Times New Roman" w:cs="Times New Roman"/>
          <w:bCs/>
          <w:sz w:val="24"/>
          <w:szCs w:val="24"/>
        </w:rPr>
        <w:t xml:space="preserve">Harran Üniversitesi Mühendislik Fakültesi’nin uydu görüntüsü </w:t>
      </w:r>
      <w:r w:rsidR="006E13C5">
        <w:rPr>
          <w:rFonts w:ascii="Times New Roman" w:hAnsi="Times New Roman" w:cs="Times New Roman"/>
          <w:bCs/>
          <w:sz w:val="24"/>
          <w:szCs w:val="24"/>
        </w:rPr>
        <w:fldChar w:fldCharType="begin"/>
      </w:r>
      <w:r w:rsidR="006E13C5">
        <w:rPr>
          <w:rFonts w:ascii="Times New Roman" w:hAnsi="Times New Roman" w:cs="Times New Roman"/>
          <w:bCs/>
          <w:sz w:val="24"/>
          <w:szCs w:val="24"/>
        </w:rPr>
        <w:instrText xml:space="preserve"> REF _Ref112951589 \h </w:instrText>
      </w:r>
      <w:r w:rsidR="006E13C5">
        <w:rPr>
          <w:rFonts w:ascii="Times New Roman" w:hAnsi="Times New Roman" w:cs="Times New Roman"/>
          <w:bCs/>
          <w:sz w:val="24"/>
          <w:szCs w:val="24"/>
        </w:rPr>
      </w:r>
      <w:r w:rsidR="006E13C5">
        <w:rPr>
          <w:rFonts w:ascii="Times New Roman" w:hAnsi="Times New Roman" w:cs="Times New Roman"/>
          <w:bCs/>
          <w:sz w:val="24"/>
          <w:szCs w:val="24"/>
        </w:rPr>
        <w:fldChar w:fldCharType="separate"/>
      </w:r>
      <w:r w:rsidR="00B74565" w:rsidRPr="00BB07AB">
        <w:rPr>
          <w:rFonts w:ascii="Times New Roman" w:hAnsi="Times New Roman" w:cs="Times New Roman"/>
          <w:b/>
          <w:bCs/>
          <w:sz w:val="24"/>
          <w:szCs w:val="24"/>
        </w:rPr>
        <w:t xml:space="preserve">Şekil </w:t>
      </w:r>
      <w:r w:rsidR="00B74565">
        <w:rPr>
          <w:rFonts w:ascii="Times New Roman" w:hAnsi="Times New Roman" w:cs="Times New Roman"/>
          <w:b/>
          <w:bCs/>
          <w:i/>
          <w:iCs/>
          <w:noProof/>
          <w:sz w:val="24"/>
          <w:szCs w:val="24"/>
        </w:rPr>
        <w:t>1</w:t>
      </w:r>
      <w:r w:rsidR="006E13C5">
        <w:rPr>
          <w:rFonts w:ascii="Times New Roman" w:hAnsi="Times New Roman" w:cs="Times New Roman"/>
          <w:bCs/>
          <w:sz w:val="24"/>
          <w:szCs w:val="24"/>
        </w:rPr>
        <w:fldChar w:fldCharType="end"/>
      </w:r>
      <w:r w:rsidR="00F64334">
        <w:rPr>
          <w:rFonts w:ascii="Times New Roman" w:hAnsi="Times New Roman" w:cs="Times New Roman"/>
          <w:bCs/>
          <w:sz w:val="24"/>
          <w:szCs w:val="24"/>
        </w:rPr>
        <w:t xml:space="preserve">’de </w:t>
      </w:r>
      <w:r w:rsidR="00D1449F">
        <w:rPr>
          <w:rFonts w:ascii="Times New Roman" w:hAnsi="Times New Roman" w:cs="Times New Roman"/>
          <w:bCs/>
          <w:sz w:val="24"/>
          <w:szCs w:val="24"/>
        </w:rPr>
        <w:t>gösterilmektedir</w:t>
      </w:r>
      <w:r w:rsidR="00F64334">
        <w:rPr>
          <w:rFonts w:ascii="Times New Roman" w:hAnsi="Times New Roman" w:cs="Times New Roman"/>
          <w:bCs/>
          <w:sz w:val="24"/>
          <w:szCs w:val="24"/>
        </w:rPr>
        <w:t xml:space="preserve">. </w:t>
      </w:r>
    </w:p>
    <w:p w14:paraId="3B4A6270" w14:textId="77777777" w:rsidR="00D1449F" w:rsidRDefault="00D1449F" w:rsidP="00117AC1">
      <w:pPr>
        <w:jc w:val="both"/>
        <w:rPr>
          <w:rFonts w:ascii="Times New Roman" w:hAnsi="Times New Roman" w:cs="Times New Roman"/>
          <w:bCs/>
          <w:sz w:val="24"/>
          <w:szCs w:val="24"/>
        </w:rPr>
      </w:pPr>
    </w:p>
    <w:p w14:paraId="07F8414F" w14:textId="77777777" w:rsidR="00BB07AB" w:rsidRDefault="00F64334" w:rsidP="00BB07AB">
      <w:pPr>
        <w:keepNext/>
        <w:jc w:val="both"/>
      </w:pPr>
      <w:r w:rsidRPr="00F64334">
        <w:rPr>
          <w:rFonts w:ascii="Times New Roman" w:hAnsi="Times New Roman" w:cs="Times New Roman"/>
          <w:bCs/>
          <w:noProof/>
          <w:sz w:val="24"/>
          <w:szCs w:val="24"/>
        </w:rPr>
        <w:drawing>
          <wp:inline distT="0" distB="0" distL="0" distR="0" wp14:anchorId="27C89AAA" wp14:editId="6EE77999">
            <wp:extent cx="5806440" cy="4417237"/>
            <wp:effectExtent l="0" t="0" r="3810" b="2540"/>
            <wp:docPr id="2" name="Resim 2" descr="harit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harita içeren bir resim&#10;&#10;Açıklama otomatik olarak oluşturuldu"/>
                    <pic:cNvPicPr/>
                  </pic:nvPicPr>
                  <pic:blipFill>
                    <a:blip r:embed="rId10"/>
                    <a:stretch>
                      <a:fillRect/>
                    </a:stretch>
                  </pic:blipFill>
                  <pic:spPr>
                    <a:xfrm>
                      <a:off x="0" y="0"/>
                      <a:ext cx="5816500" cy="4424890"/>
                    </a:xfrm>
                    <a:prstGeom prst="rect">
                      <a:avLst/>
                    </a:prstGeom>
                    <a:ln>
                      <a:noFill/>
                    </a:ln>
                    <a:effectLst>
                      <a:softEdge rad="112500"/>
                    </a:effectLst>
                  </pic:spPr>
                </pic:pic>
              </a:graphicData>
            </a:graphic>
          </wp:inline>
        </w:drawing>
      </w:r>
    </w:p>
    <w:p w14:paraId="4B6D9914" w14:textId="1C34C061" w:rsidR="007B7331" w:rsidRDefault="00BB07AB" w:rsidP="0012182B">
      <w:pPr>
        <w:pStyle w:val="ResimYazs"/>
        <w:jc w:val="center"/>
        <w:rPr>
          <w:rFonts w:ascii="Times New Roman" w:hAnsi="Times New Roman" w:cs="Times New Roman"/>
          <w:i w:val="0"/>
          <w:iCs w:val="0"/>
          <w:color w:val="auto"/>
          <w:sz w:val="24"/>
          <w:szCs w:val="24"/>
        </w:rPr>
      </w:pPr>
      <w:bookmarkStart w:id="6" w:name="_Ref112951589"/>
      <w:bookmarkStart w:id="7" w:name="_Toc112952164"/>
      <w:r w:rsidRPr="00BB07AB">
        <w:rPr>
          <w:rFonts w:ascii="Times New Roman" w:hAnsi="Times New Roman" w:cs="Times New Roman"/>
          <w:b/>
          <w:bCs/>
          <w:i w:val="0"/>
          <w:iCs w:val="0"/>
          <w:color w:val="auto"/>
          <w:sz w:val="24"/>
          <w:szCs w:val="24"/>
        </w:rPr>
        <w:t xml:space="preserve">Şekil </w:t>
      </w:r>
      <w:r w:rsidRPr="00BB07AB">
        <w:rPr>
          <w:rFonts w:ascii="Times New Roman" w:hAnsi="Times New Roman" w:cs="Times New Roman"/>
          <w:b/>
          <w:bCs/>
          <w:i w:val="0"/>
          <w:iCs w:val="0"/>
          <w:color w:val="auto"/>
          <w:sz w:val="24"/>
          <w:szCs w:val="24"/>
        </w:rPr>
        <w:fldChar w:fldCharType="begin"/>
      </w:r>
      <w:r w:rsidRPr="00BB07AB">
        <w:rPr>
          <w:rFonts w:ascii="Times New Roman" w:hAnsi="Times New Roman" w:cs="Times New Roman"/>
          <w:b/>
          <w:bCs/>
          <w:i w:val="0"/>
          <w:iCs w:val="0"/>
          <w:color w:val="auto"/>
          <w:sz w:val="24"/>
          <w:szCs w:val="24"/>
        </w:rPr>
        <w:instrText xml:space="preserve"> SEQ Şekil \* ARABIC </w:instrText>
      </w:r>
      <w:r w:rsidRPr="00BB07AB">
        <w:rPr>
          <w:rFonts w:ascii="Times New Roman" w:hAnsi="Times New Roman" w:cs="Times New Roman"/>
          <w:b/>
          <w:bCs/>
          <w:i w:val="0"/>
          <w:iCs w:val="0"/>
          <w:color w:val="auto"/>
          <w:sz w:val="24"/>
          <w:szCs w:val="24"/>
        </w:rPr>
        <w:fldChar w:fldCharType="separate"/>
      </w:r>
      <w:r w:rsidR="00FE7F5E">
        <w:rPr>
          <w:rFonts w:ascii="Times New Roman" w:hAnsi="Times New Roman" w:cs="Times New Roman"/>
          <w:b/>
          <w:bCs/>
          <w:i w:val="0"/>
          <w:iCs w:val="0"/>
          <w:noProof/>
          <w:color w:val="auto"/>
          <w:sz w:val="24"/>
          <w:szCs w:val="24"/>
        </w:rPr>
        <w:t>1</w:t>
      </w:r>
      <w:r w:rsidRPr="00BB07AB">
        <w:rPr>
          <w:rFonts w:ascii="Times New Roman" w:hAnsi="Times New Roman" w:cs="Times New Roman"/>
          <w:b/>
          <w:bCs/>
          <w:i w:val="0"/>
          <w:iCs w:val="0"/>
          <w:color w:val="auto"/>
          <w:sz w:val="24"/>
          <w:szCs w:val="24"/>
        </w:rPr>
        <w:fldChar w:fldCharType="end"/>
      </w:r>
      <w:bookmarkEnd w:id="6"/>
      <w:r w:rsidRPr="00BB07AB">
        <w:rPr>
          <w:rFonts w:ascii="Times New Roman" w:hAnsi="Times New Roman" w:cs="Times New Roman"/>
          <w:b/>
          <w:bCs/>
          <w:i w:val="0"/>
          <w:iCs w:val="0"/>
          <w:color w:val="auto"/>
          <w:sz w:val="24"/>
          <w:szCs w:val="24"/>
        </w:rPr>
        <w:t>.</w:t>
      </w:r>
      <w:r w:rsidRPr="00BB07AB">
        <w:rPr>
          <w:rFonts w:ascii="Times New Roman" w:hAnsi="Times New Roman" w:cs="Times New Roman"/>
          <w:i w:val="0"/>
          <w:iCs w:val="0"/>
          <w:color w:val="auto"/>
          <w:sz w:val="24"/>
          <w:szCs w:val="24"/>
        </w:rPr>
        <w:t xml:space="preserve"> Harran Üniversitesi Osmanbey Yerleşkesi</w:t>
      </w:r>
      <w:bookmarkEnd w:id="7"/>
    </w:p>
    <w:p w14:paraId="5BC589C6" w14:textId="77777777" w:rsidR="0012182B" w:rsidRPr="0012182B" w:rsidRDefault="0012182B" w:rsidP="0012182B"/>
    <w:p w14:paraId="7010A075" w14:textId="64229229" w:rsidR="00B42520" w:rsidRDefault="00F64334" w:rsidP="00F64334">
      <w:pPr>
        <w:jc w:val="both"/>
        <w:rPr>
          <w:rFonts w:ascii="Times New Roman" w:hAnsi="Times New Roman" w:cs="Times New Roman"/>
          <w:bCs/>
          <w:sz w:val="24"/>
          <w:szCs w:val="24"/>
        </w:rPr>
      </w:pPr>
      <w:r>
        <w:rPr>
          <w:rFonts w:ascii="Times New Roman" w:hAnsi="Times New Roman" w:cs="Times New Roman"/>
          <w:bCs/>
          <w:sz w:val="24"/>
          <w:szCs w:val="24"/>
        </w:rPr>
        <w:t>Harran Üniversitesi Mühendislik Fakültesine ulaşmak için özel araçlarında dışında Şanlıurfa Büyükşehir Belediyesi tarafından 90 numaralı Otobüs hattı kullanılmaktadır.</w:t>
      </w:r>
      <w:r w:rsidR="00D2560C">
        <w:rPr>
          <w:rFonts w:ascii="Times New Roman" w:hAnsi="Times New Roman" w:cs="Times New Roman"/>
          <w:bCs/>
          <w:sz w:val="24"/>
          <w:szCs w:val="24"/>
        </w:rPr>
        <w:t xml:space="preserve"> </w:t>
      </w:r>
      <w:r>
        <w:rPr>
          <w:rFonts w:ascii="Times New Roman" w:hAnsi="Times New Roman" w:cs="Times New Roman"/>
          <w:bCs/>
          <w:sz w:val="24"/>
          <w:szCs w:val="24"/>
        </w:rPr>
        <w:t xml:space="preserve">Şanlıurfa Büyükşehir Belediyesi Ulaşım Daire Başkanlığı tarafından hizmet verilen Urfa Kart’ın </w:t>
      </w:r>
      <w:hyperlink r:id="rId11" w:history="1">
        <w:r w:rsidRPr="00117AC1">
          <w:rPr>
            <w:rStyle w:val="Kpr"/>
            <w:rFonts w:ascii="Times New Roman" w:hAnsi="Times New Roman" w:cs="Times New Roman"/>
            <w:b/>
            <w:sz w:val="24"/>
            <w:szCs w:val="24"/>
          </w:rPr>
          <w:t>web sitesine</w:t>
        </w:r>
      </w:hyperlink>
      <w:r>
        <w:rPr>
          <w:rFonts w:ascii="Times New Roman" w:hAnsi="Times New Roman" w:cs="Times New Roman"/>
          <w:bCs/>
          <w:sz w:val="24"/>
          <w:szCs w:val="24"/>
        </w:rPr>
        <w:t xml:space="preserve"> girilerek 90 nolu otobüsün anlık konumlarını gör</w:t>
      </w:r>
      <w:r w:rsidR="00D1449F">
        <w:rPr>
          <w:rFonts w:ascii="Times New Roman" w:hAnsi="Times New Roman" w:cs="Times New Roman"/>
          <w:bCs/>
          <w:sz w:val="24"/>
          <w:szCs w:val="24"/>
        </w:rPr>
        <w:t>üle</w:t>
      </w:r>
      <w:r>
        <w:rPr>
          <w:rFonts w:ascii="Times New Roman" w:hAnsi="Times New Roman" w:cs="Times New Roman"/>
          <w:bCs/>
          <w:sz w:val="24"/>
          <w:szCs w:val="24"/>
        </w:rPr>
        <w:t>bilir, bulundukları durağa yaklaşan otobüslerinde kaç dakika sonra durakta olacağını incele</w:t>
      </w:r>
      <w:r w:rsidR="00D1449F">
        <w:rPr>
          <w:rFonts w:ascii="Times New Roman" w:hAnsi="Times New Roman" w:cs="Times New Roman"/>
          <w:bCs/>
          <w:sz w:val="24"/>
          <w:szCs w:val="24"/>
        </w:rPr>
        <w:t>ne</w:t>
      </w:r>
      <w:r>
        <w:rPr>
          <w:rFonts w:ascii="Times New Roman" w:hAnsi="Times New Roman" w:cs="Times New Roman"/>
          <w:bCs/>
          <w:sz w:val="24"/>
          <w:szCs w:val="24"/>
        </w:rPr>
        <w:t>bilir, nasıl giderim modülü ile bir noktadan başka bir noktaya seyahatler planlanabilir, Urfa Kart Dolum Merkezlerine ait bütün bilgilere ulaş</w:t>
      </w:r>
      <w:r w:rsidR="00D1449F">
        <w:rPr>
          <w:rFonts w:ascii="Times New Roman" w:hAnsi="Times New Roman" w:cs="Times New Roman"/>
          <w:bCs/>
          <w:sz w:val="24"/>
          <w:szCs w:val="24"/>
        </w:rPr>
        <w:t>ıla</w:t>
      </w:r>
      <w:r>
        <w:rPr>
          <w:rFonts w:ascii="Times New Roman" w:hAnsi="Times New Roman" w:cs="Times New Roman"/>
          <w:bCs/>
          <w:sz w:val="24"/>
          <w:szCs w:val="24"/>
        </w:rPr>
        <w:t xml:space="preserve">bilir, kart bilgilerine </w:t>
      </w:r>
      <w:r w:rsidR="00D1449F">
        <w:rPr>
          <w:rFonts w:ascii="Times New Roman" w:hAnsi="Times New Roman" w:cs="Times New Roman"/>
          <w:bCs/>
          <w:sz w:val="24"/>
          <w:szCs w:val="24"/>
        </w:rPr>
        <w:t xml:space="preserve">erişilebilir </w:t>
      </w:r>
      <w:r>
        <w:rPr>
          <w:rFonts w:ascii="Times New Roman" w:hAnsi="Times New Roman" w:cs="Times New Roman"/>
          <w:bCs/>
          <w:sz w:val="24"/>
          <w:szCs w:val="24"/>
        </w:rPr>
        <w:t xml:space="preserve">ve çevrim-içi olarak bakiye yüklemesi yapılabilir. </w:t>
      </w:r>
      <w:r w:rsidR="00B42520">
        <w:rPr>
          <w:rFonts w:ascii="Times New Roman" w:hAnsi="Times New Roman" w:cs="Times New Roman"/>
          <w:bCs/>
          <w:sz w:val="24"/>
          <w:szCs w:val="24"/>
        </w:rPr>
        <w:t xml:space="preserve"> </w:t>
      </w:r>
    </w:p>
    <w:p w14:paraId="5AAEFAC0" w14:textId="16D9AA7D" w:rsidR="00B42520" w:rsidRPr="00A1307C" w:rsidRDefault="00027BB7" w:rsidP="00A1307C">
      <w:pPr>
        <w:pStyle w:val="Balk2"/>
        <w:numPr>
          <w:ilvl w:val="1"/>
          <w:numId w:val="6"/>
        </w:numPr>
      </w:pPr>
      <w:bookmarkStart w:id="8" w:name="_Toc113218746"/>
      <w:r>
        <w:t>İletişim Bilgileri</w:t>
      </w:r>
      <w:bookmarkEnd w:id="8"/>
    </w:p>
    <w:p w14:paraId="3A362168" w14:textId="5CFEEF7E" w:rsidR="00174D7E" w:rsidRDefault="00B42520" w:rsidP="00F64334">
      <w:pPr>
        <w:jc w:val="both"/>
        <w:rPr>
          <w:rFonts w:ascii="Times New Roman" w:hAnsi="Times New Roman" w:cs="Times New Roman"/>
          <w:bCs/>
          <w:sz w:val="24"/>
          <w:szCs w:val="24"/>
        </w:rPr>
      </w:pPr>
      <w:r>
        <w:rPr>
          <w:rFonts w:ascii="Times New Roman" w:hAnsi="Times New Roman" w:cs="Times New Roman"/>
          <w:bCs/>
          <w:sz w:val="24"/>
          <w:szCs w:val="24"/>
        </w:rPr>
        <w:t>Mühendislik Fakültesine bünyesinde eğitim ve öğretimlerini sürdürmekte olan Dekanlığımızın ve Bölümlerimizin iletişim bilgileri</w:t>
      </w:r>
      <w:r w:rsidR="00A23B8E">
        <w:rPr>
          <w:rFonts w:ascii="Times New Roman" w:hAnsi="Times New Roman" w:cs="Times New Roman"/>
          <w:bCs/>
          <w:sz w:val="24"/>
          <w:szCs w:val="24"/>
        </w:rPr>
        <w:t xml:space="preserve"> </w:t>
      </w:r>
      <w:r w:rsidR="00497349">
        <w:rPr>
          <w:rFonts w:ascii="Times New Roman" w:hAnsi="Times New Roman" w:cs="Times New Roman"/>
          <w:bCs/>
          <w:sz w:val="24"/>
          <w:szCs w:val="24"/>
        </w:rPr>
        <w:fldChar w:fldCharType="begin"/>
      </w:r>
      <w:r w:rsidR="00497349">
        <w:rPr>
          <w:rFonts w:ascii="Times New Roman" w:hAnsi="Times New Roman" w:cs="Times New Roman"/>
          <w:bCs/>
          <w:sz w:val="24"/>
          <w:szCs w:val="24"/>
        </w:rPr>
        <w:instrText xml:space="preserve"> REF _Ref112952209 \h </w:instrText>
      </w:r>
      <w:r w:rsidR="00497349">
        <w:rPr>
          <w:rFonts w:ascii="Times New Roman" w:hAnsi="Times New Roman" w:cs="Times New Roman"/>
          <w:bCs/>
          <w:sz w:val="24"/>
          <w:szCs w:val="24"/>
        </w:rPr>
      </w:r>
      <w:r w:rsidR="00497349">
        <w:rPr>
          <w:rFonts w:ascii="Times New Roman" w:hAnsi="Times New Roman" w:cs="Times New Roman"/>
          <w:bCs/>
          <w:sz w:val="24"/>
          <w:szCs w:val="24"/>
        </w:rPr>
        <w:fldChar w:fldCharType="separate"/>
      </w:r>
      <w:r w:rsidR="00B74565" w:rsidRPr="00F172F3">
        <w:rPr>
          <w:rFonts w:ascii="Times New Roman" w:hAnsi="Times New Roman" w:cs="Times New Roman"/>
          <w:b/>
          <w:bCs/>
          <w:sz w:val="24"/>
          <w:szCs w:val="24"/>
        </w:rPr>
        <w:t xml:space="preserve">Tablo </w:t>
      </w:r>
      <w:r w:rsidR="00B74565">
        <w:rPr>
          <w:rFonts w:ascii="Times New Roman" w:hAnsi="Times New Roman" w:cs="Times New Roman"/>
          <w:b/>
          <w:bCs/>
          <w:i/>
          <w:iCs/>
          <w:noProof/>
          <w:sz w:val="24"/>
          <w:szCs w:val="24"/>
        </w:rPr>
        <w:t>1</w:t>
      </w:r>
      <w:r w:rsidR="00497349">
        <w:rPr>
          <w:rFonts w:ascii="Times New Roman" w:hAnsi="Times New Roman" w:cs="Times New Roman"/>
          <w:bCs/>
          <w:sz w:val="24"/>
          <w:szCs w:val="24"/>
        </w:rPr>
        <w:fldChar w:fldCharType="end"/>
      </w:r>
      <w:r w:rsidR="00497349">
        <w:rPr>
          <w:rFonts w:ascii="Times New Roman" w:hAnsi="Times New Roman" w:cs="Times New Roman"/>
          <w:bCs/>
          <w:sz w:val="24"/>
          <w:szCs w:val="24"/>
        </w:rPr>
        <w:t>’de</w:t>
      </w:r>
      <w:r>
        <w:rPr>
          <w:rFonts w:ascii="Times New Roman" w:hAnsi="Times New Roman" w:cs="Times New Roman"/>
          <w:bCs/>
          <w:sz w:val="24"/>
          <w:szCs w:val="24"/>
        </w:rPr>
        <w:t xml:space="preserve"> gösterilmektedir.</w:t>
      </w:r>
      <w:r w:rsidR="00A23B8E">
        <w:rPr>
          <w:rFonts w:ascii="Times New Roman" w:hAnsi="Times New Roman" w:cs="Times New Roman"/>
          <w:bCs/>
          <w:sz w:val="24"/>
          <w:szCs w:val="24"/>
        </w:rPr>
        <w:t xml:space="preserve"> Mühendislik Fakültesi Dekanlığı veya Bölümlerimizle telefon üzerinden iletişime geçmek için +90 414 318 3000 santral arandıktan sonra tabloda verilen dahili numaraların tuşlanması yeterlidir.</w:t>
      </w:r>
    </w:p>
    <w:p w14:paraId="351749CC" w14:textId="00162B5E" w:rsidR="00FB1538" w:rsidRPr="00F172F3" w:rsidRDefault="00FB1538" w:rsidP="00F172F3">
      <w:pPr>
        <w:pStyle w:val="ResimYazs"/>
        <w:keepNext/>
        <w:jc w:val="center"/>
        <w:rPr>
          <w:rFonts w:ascii="Times New Roman" w:hAnsi="Times New Roman" w:cs="Times New Roman"/>
          <w:i w:val="0"/>
          <w:iCs w:val="0"/>
          <w:color w:val="auto"/>
          <w:sz w:val="24"/>
          <w:szCs w:val="24"/>
        </w:rPr>
      </w:pPr>
      <w:bookmarkStart w:id="9" w:name="_Ref112952209"/>
      <w:bookmarkStart w:id="10" w:name="_Toc112964467"/>
      <w:r w:rsidRPr="00F172F3">
        <w:rPr>
          <w:rFonts w:ascii="Times New Roman" w:hAnsi="Times New Roman" w:cs="Times New Roman"/>
          <w:b/>
          <w:bCs/>
          <w:i w:val="0"/>
          <w:iCs w:val="0"/>
          <w:color w:val="auto"/>
          <w:sz w:val="24"/>
          <w:szCs w:val="24"/>
        </w:rPr>
        <w:t xml:space="preserve">Tablo </w:t>
      </w:r>
      <w:r w:rsidRPr="00F172F3">
        <w:rPr>
          <w:rFonts w:ascii="Times New Roman" w:hAnsi="Times New Roman" w:cs="Times New Roman"/>
          <w:b/>
          <w:bCs/>
          <w:i w:val="0"/>
          <w:iCs w:val="0"/>
          <w:color w:val="auto"/>
          <w:sz w:val="24"/>
          <w:szCs w:val="24"/>
        </w:rPr>
        <w:fldChar w:fldCharType="begin"/>
      </w:r>
      <w:r w:rsidRPr="00F172F3">
        <w:rPr>
          <w:rFonts w:ascii="Times New Roman" w:hAnsi="Times New Roman" w:cs="Times New Roman"/>
          <w:b/>
          <w:bCs/>
          <w:i w:val="0"/>
          <w:iCs w:val="0"/>
          <w:color w:val="auto"/>
          <w:sz w:val="24"/>
          <w:szCs w:val="24"/>
        </w:rPr>
        <w:instrText xml:space="preserve"> SEQ Tablo \* ARABIC </w:instrText>
      </w:r>
      <w:r w:rsidRPr="00F172F3">
        <w:rPr>
          <w:rFonts w:ascii="Times New Roman" w:hAnsi="Times New Roman" w:cs="Times New Roman"/>
          <w:b/>
          <w:bCs/>
          <w:i w:val="0"/>
          <w:iCs w:val="0"/>
          <w:color w:val="auto"/>
          <w:sz w:val="24"/>
          <w:szCs w:val="24"/>
        </w:rPr>
        <w:fldChar w:fldCharType="separate"/>
      </w:r>
      <w:r w:rsidR="00B74565">
        <w:rPr>
          <w:rFonts w:ascii="Times New Roman" w:hAnsi="Times New Roman" w:cs="Times New Roman"/>
          <w:b/>
          <w:bCs/>
          <w:i w:val="0"/>
          <w:iCs w:val="0"/>
          <w:noProof/>
          <w:color w:val="auto"/>
          <w:sz w:val="24"/>
          <w:szCs w:val="24"/>
        </w:rPr>
        <w:t>1</w:t>
      </w:r>
      <w:r w:rsidRPr="00F172F3">
        <w:rPr>
          <w:rFonts w:ascii="Times New Roman" w:hAnsi="Times New Roman" w:cs="Times New Roman"/>
          <w:b/>
          <w:bCs/>
          <w:i w:val="0"/>
          <w:iCs w:val="0"/>
          <w:color w:val="auto"/>
          <w:sz w:val="24"/>
          <w:szCs w:val="24"/>
        </w:rPr>
        <w:fldChar w:fldCharType="end"/>
      </w:r>
      <w:bookmarkEnd w:id="9"/>
      <w:r w:rsidRPr="00F172F3">
        <w:rPr>
          <w:rFonts w:ascii="Times New Roman" w:hAnsi="Times New Roman" w:cs="Times New Roman"/>
          <w:b/>
          <w:bCs/>
          <w:i w:val="0"/>
          <w:iCs w:val="0"/>
          <w:color w:val="auto"/>
          <w:sz w:val="24"/>
          <w:szCs w:val="24"/>
        </w:rPr>
        <w:t>.</w:t>
      </w:r>
      <w:r w:rsidRPr="00F172F3">
        <w:rPr>
          <w:rFonts w:ascii="Times New Roman" w:hAnsi="Times New Roman" w:cs="Times New Roman"/>
          <w:i w:val="0"/>
          <w:iCs w:val="0"/>
          <w:color w:val="auto"/>
          <w:sz w:val="24"/>
          <w:szCs w:val="24"/>
        </w:rPr>
        <w:t xml:space="preserve"> İletişim Bilgileri</w:t>
      </w:r>
      <w:bookmarkEnd w:id="10"/>
    </w:p>
    <w:tbl>
      <w:tblPr>
        <w:tblStyle w:val="KlavuzuTablo4-Vurgu1"/>
        <w:tblW w:w="9175" w:type="dxa"/>
        <w:tblLook w:val="04A0" w:firstRow="1" w:lastRow="0" w:firstColumn="1" w:lastColumn="0" w:noHBand="0" w:noVBand="1"/>
      </w:tblPr>
      <w:tblGrid>
        <w:gridCol w:w="665"/>
        <w:gridCol w:w="3456"/>
        <w:gridCol w:w="852"/>
        <w:gridCol w:w="3107"/>
        <w:gridCol w:w="1095"/>
      </w:tblGrid>
      <w:tr w:rsidR="003F39E2" w14:paraId="0D422943" w14:textId="14C75809" w:rsidTr="00027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4471B28D" w14:textId="4503758B" w:rsidR="00F172F3" w:rsidRPr="00FB1538" w:rsidRDefault="00F172F3" w:rsidP="00FB1538">
            <w:pPr>
              <w:jc w:val="center"/>
              <w:rPr>
                <w:rFonts w:ascii="Times New Roman" w:hAnsi="Times New Roman" w:cs="Times New Roman"/>
                <w:b w:val="0"/>
                <w:sz w:val="24"/>
                <w:szCs w:val="24"/>
              </w:rPr>
            </w:pPr>
            <w:r>
              <w:rPr>
                <w:rFonts w:ascii="Times New Roman" w:hAnsi="Times New Roman" w:cs="Times New Roman"/>
                <w:b w:val="0"/>
                <w:sz w:val="24"/>
                <w:szCs w:val="24"/>
              </w:rPr>
              <w:t>Sıra</w:t>
            </w:r>
          </w:p>
        </w:tc>
        <w:tc>
          <w:tcPr>
            <w:tcW w:w="3456" w:type="dxa"/>
          </w:tcPr>
          <w:p w14:paraId="1F843066" w14:textId="031E8219" w:rsidR="00F172F3" w:rsidRPr="00FB1538" w:rsidRDefault="00F172F3" w:rsidP="00FB15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B1538">
              <w:rPr>
                <w:rFonts w:ascii="Times New Roman" w:hAnsi="Times New Roman" w:cs="Times New Roman"/>
                <w:b w:val="0"/>
                <w:sz w:val="24"/>
                <w:szCs w:val="24"/>
              </w:rPr>
              <w:t>Bölüm</w:t>
            </w:r>
          </w:p>
        </w:tc>
        <w:tc>
          <w:tcPr>
            <w:tcW w:w="852" w:type="dxa"/>
          </w:tcPr>
          <w:p w14:paraId="2D41815D" w14:textId="2B8F05FF" w:rsidR="00F172F3" w:rsidRPr="00FB1538" w:rsidRDefault="00F172F3" w:rsidP="00F172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B1538">
              <w:rPr>
                <w:rFonts w:ascii="Times New Roman" w:hAnsi="Times New Roman" w:cs="Times New Roman"/>
                <w:b w:val="0"/>
                <w:sz w:val="24"/>
                <w:szCs w:val="24"/>
              </w:rPr>
              <w:t>Dahili</w:t>
            </w:r>
          </w:p>
        </w:tc>
        <w:tc>
          <w:tcPr>
            <w:tcW w:w="3107" w:type="dxa"/>
          </w:tcPr>
          <w:p w14:paraId="450C8B20" w14:textId="0C30AEFE" w:rsidR="00F172F3" w:rsidRPr="00FB1538" w:rsidRDefault="00F172F3" w:rsidP="00F172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B1538">
              <w:rPr>
                <w:rFonts w:ascii="Times New Roman" w:hAnsi="Times New Roman" w:cs="Times New Roman"/>
                <w:b w:val="0"/>
                <w:sz w:val="24"/>
                <w:szCs w:val="24"/>
              </w:rPr>
              <w:t>E-Posta</w:t>
            </w:r>
          </w:p>
        </w:tc>
        <w:tc>
          <w:tcPr>
            <w:tcW w:w="1095" w:type="dxa"/>
          </w:tcPr>
          <w:p w14:paraId="3E89001A" w14:textId="0CB42D70" w:rsidR="00F172F3" w:rsidRPr="00FB1538" w:rsidRDefault="00F172F3" w:rsidP="00F172F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B1538">
              <w:rPr>
                <w:rFonts w:ascii="Times New Roman" w:hAnsi="Times New Roman" w:cs="Times New Roman"/>
                <w:b w:val="0"/>
                <w:sz w:val="24"/>
                <w:szCs w:val="24"/>
              </w:rPr>
              <w:t>Blok No</w:t>
            </w:r>
          </w:p>
        </w:tc>
      </w:tr>
      <w:tr w:rsidR="003F39E2" w14:paraId="60C7BE2E" w14:textId="77777777" w:rsidTr="00027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2E8360BF" w14:textId="69D7C30D" w:rsidR="00F172F3" w:rsidRDefault="00F172F3" w:rsidP="00F172F3">
            <w:pPr>
              <w:jc w:val="center"/>
              <w:rPr>
                <w:rFonts w:ascii="Times New Roman" w:hAnsi="Times New Roman" w:cs="Times New Roman"/>
                <w:b w:val="0"/>
                <w:sz w:val="24"/>
                <w:szCs w:val="24"/>
              </w:rPr>
            </w:pPr>
            <w:r>
              <w:rPr>
                <w:rFonts w:ascii="Times New Roman" w:hAnsi="Times New Roman" w:cs="Times New Roman"/>
                <w:b w:val="0"/>
                <w:sz w:val="24"/>
                <w:szCs w:val="24"/>
              </w:rPr>
              <w:t>0</w:t>
            </w:r>
          </w:p>
        </w:tc>
        <w:tc>
          <w:tcPr>
            <w:tcW w:w="3456" w:type="dxa"/>
          </w:tcPr>
          <w:p w14:paraId="0123478C" w14:textId="38FCB877" w:rsidR="00F172F3" w:rsidRPr="003F39E2" w:rsidRDefault="00CD0BFD" w:rsidP="003F39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hyperlink r:id="rId12" w:history="1">
              <w:r w:rsidR="00F172F3" w:rsidRPr="00253D8E">
                <w:rPr>
                  <w:rStyle w:val="Kpr"/>
                  <w:rFonts w:ascii="Times New Roman" w:hAnsi="Times New Roman" w:cs="Times New Roman"/>
                  <w:bCs/>
                  <w:sz w:val="24"/>
                  <w:szCs w:val="24"/>
                </w:rPr>
                <w:t>Mühendislik Fakültesi Dekanlı</w:t>
              </w:r>
              <w:r w:rsidR="003F39E2" w:rsidRPr="00253D8E">
                <w:rPr>
                  <w:rStyle w:val="Kpr"/>
                  <w:rFonts w:ascii="Times New Roman" w:hAnsi="Times New Roman" w:cs="Times New Roman"/>
                  <w:bCs/>
                  <w:sz w:val="24"/>
                  <w:szCs w:val="24"/>
                </w:rPr>
                <w:t>ğı</w:t>
              </w:r>
            </w:hyperlink>
          </w:p>
        </w:tc>
        <w:tc>
          <w:tcPr>
            <w:tcW w:w="852" w:type="dxa"/>
          </w:tcPr>
          <w:p w14:paraId="417C7643" w14:textId="4962339F" w:rsidR="00F172F3" w:rsidRPr="00FB1538" w:rsidRDefault="003F39E2" w:rsidP="00F17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3476</w:t>
            </w:r>
          </w:p>
        </w:tc>
        <w:tc>
          <w:tcPr>
            <w:tcW w:w="3107" w:type="dxa"/>
          </w:tcPr>
          <w:p w14:paraId="5ED1CF37" w14:textId="346CBA9D" w:rsidR="00F172F3" w:rsidRPr="003F39E2" w:rsidRDefault="00CD0BFD" w:rsidP="00253D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hyperlink r:id="rId13" w:history="1">
              <w:r w:rsidR="00B46474" w:rsidRPr="009E4C8E">
                <w:rPr>
                  <w:rStyle w:val="Kpr"/>
                  <w:rFonts w:ascii="Times New Roman" w:hAnsi="Times New Roman" w:cs="Times New Roman"/>
                  <w:bCs/>
                  <w:sz w:val="24"/>
                  <w:szCs w:val="24"/>
                </w:rPr>
                <w:t>muhendislik@harran.edu.tr</w:t>
              </w:r>
            </w:hyperlink>
            <w:r w:rsidR="00B46474">
              <w:rPr>
                <w:rFonts w:ascii="Times New Roman" w:hAnsi="Times New Roman" w:cs="Times New Roman"/>
                <w:bCs/>
                <w:sz w:val="24"/>
                <w:szCs w:val="24"/>
              </w:rPr>
              <w:t xml:space="preserve"> </w:t>
            </w:r>
          </w:p>
        </w:tc>
        <w:tc>
          <w:tcPr>
            <w:tcW w:w="1095" w:type="dxa"/>
          </w:tcPr>
          <w:p w14:paraId="32076558" w14:textId="6BE6E16B" w:rsidR="00F172F3" w:rsidRPr="008A0AEA" w:rsidRDefault="00CD1491" w:rsidP="00F17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8A0AEA">
              <w:rPr>
                <w:rFonts w:ascii="Times New Roman" w:hAnsi="Times New Roman" w:cs="Times New Roman"/>
                <w:bCs/>
                <w:sz w:val="24"/>
                <w:szCs w:val="24"/>
              </w:rPr>
              <w:t>A</w:t>
            </w:r>
          </w:p>
        </w:tc>
      </w:tr>
      <w:tr w:rsidR="003F39E2" w14:paraId="4FD1D52F" w14:textId="28D5AD14" w:rsidTr="00027BB7">
        <w:tc>
          <w:tcPr>
            <w:cnfStyle w:val="001000000000" w:firstRow="0" w:lastRow="0" w:firstColumn="1" w:lastColumn="0" w:oddVBand="0" w:evenVBand="0" w:oddHBand="0" w:evenHBand="0" w:firstRowFirstColumn="0" w:firstRowLastColumn="0" w:lastRowFirstColumn="0" w:lastRowLastColumn="0"/>
            <w:tcW w:w="665" w:type="dxa"/>
          </w:tcPr>
          <w:p w14:paraId="7F2CCA67" w14:textId="30C1388D" w:rsidR="00F172F3" w:rsidRPr="00F172F3" w:rsidRDefault="00F172F3" w:rsidP="00F172F3">
            <w:pPr>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3456" w:type="dxa"/>
          </w:tcPr>
          <w:p w14:paraId="2D128250" w14:textId="3C0D90A4" w:rsidR="00F172F3" w:rsidRPr="00F172F3" w:rsidRDefault="00CD0BFD" w:rsidP="00F643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hyperlink r:id="rId14" w:history="1">
              <w:r w:rsidR="00F172F3" w:rsidRPr="00253D8E">
                <w:rPr>
                  <w:rStyle w:val="Kpr"/>
                  <w:rFonts w:ascii="Times New Roman" w:hAnsi="Times New Roman" w:cs="Times New Roman"/>
                  <w:bCs/>
                  <w:sz w:val="24"/>
                  <w:szCs w:val="24"/>
                </w:rPr>
                <w:t>Bilgisayar Mühendisliği</w:t>
              </w:r>
            </w:hyperlink>
          </w:p>
        </w:tc>
        <w:tc>
          <w:tcPr>
            <w:tcW w:w="852" w:type="dxa"/>
          </w:tcPr>
          <w:p w14:paraId="3A1DF6E7" w14:textId="0AB1F505" w:rsidR="00F172F3" w:rsidRDefault="00F172F3" w:rsidP="00F17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3776</w:t>
            </w:r>
          </w:p>
        </w:tc>
        <w:tc>
          <w:tcPr>
            <w:tcW w:w="3107" w:type="dxa"/>
          </w:tcPr>
          <w:p w14:paraId="2A95CC78" w14:textId="20E02D9F" w:rsidR="00F172F3" w:rsidRDefault="00CD0BFD" w:rsidP="00253D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hyperlink r:id="rId15" w:history="1">
              <w:r w:rsidR="00B46474" w:rsidRPr="009E4C8E">
                <w:rPr>
                  <w:rStyle w:val="Kpr"/>
                  <w:rFonts w:ascii="Times New Roman" w:hAnsi="Times New Roman" w:cs="Times New Roman"/>
                  <w:bCs/>
                  <w:sz w:val="24"/>
                  <w:szCs w:val="24"/>
                </w:rPr>
                <w:t>bilgisayar@harran.edu.tr</w:t>
              </w:r>
            </w:hyperlink>
            <w:r w:rsidR="00B46474">
              <w:rPr>
                <w:rFonts w:ascii="Times New Roman" w:hAnsi="Times New Roman" w:cs="Times New Roman"/>
                <w:bCs/>
                <w:sz w:val="24"/>
                <w:szCs w:val="24"/>
              </w:rPr>
              <w:t xml:space="preserve"> </w:t>
            </w:r>
          </w:p>
        </w:tc>
        <w:tc>
          <w:tcPr>
            <w:tcW w:w="1095" w:type="dxa"/>
          </w:tcPr>
          <w:p w14:paraId="285DA49F" w14:textId="723EAEC1" w:rsidR="00F172F3" w:rsidRPr="008A0AEA" w:rsidRDefault="00B771E4" w:rsidP="00F17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8A0AEA">
              <w:rPr>
                <w:rFonts w:ascii="Times New Roman" w:hAnsi="Times New Roman" w:cs="Times New Roman"/>
                <w:bCs/>
                <w:sz w:val="24"/>
                <w:szCs w:val="24"/>
              </w:rPr>
              <w:t>F</w:t>
            </w:r>
          </w:p>
        </w:tc>
      </w:tr>
      <w:tr w:rsidR="003F39E2" w14:paraId="19DF750A" w14:textId="2B811EC3" w:rsidTr="00027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4FA40279" w14:textId="7FA35801" w:rsidR="00F172F3" w:rsidRPr="00F172F3" w:rsidRDefault="00F172F3" w:rsidP="00F172F3">
            <w:pPr>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3456" w:type="dxa"/>
          </w:tcPr>
          <w:p w14:paraId="68091F3E" w14:textId="7ABA93FB" w:rsidR="00F172F3" w:rsidRPr="00F172F3" w:rsidRDefault="00CD0BFD" w:rsidP="00F643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hyperlink r:id="rId16" w:history="1">
              <w:r w:rsidR="00F172F3" w:rsidRPr="00253D8E">
                <w:rPr>
                  <w:rStyle w:val="Kpr"/>
                  <w:rFonts w:ascii="Times New Roman" w:hAnsi="Times New Roman" w:cs="Times New Roman"/>
                  <w:bCs/>
                  <w:sz w:val="24"/>
                  <w:szCs w:val="24"/>
                </w:rPr>
                <w:t>Çevre Mühendisliği</w:t>
              </w:r>
            </w:hyperlink>
          </w:p>
        </w:tc>
        <w:tc>
          <w:tcPr>
            <w:tcW w:w="852" w:type="dxa"/>
          </w:tcPr>
          <w:p w14:paraId="41008E53" w14:textId="3D3ECA77" w:rsidR="00F172F3" w:rsidRDefault="00253D8E" w:rsidP="00F17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1097</w:t>
            </w:r>
          </w:p>
        </w:tc>
        <w:tc>
          <w:tcPr>
            <w:tcW w:w="3107" w:type="dxa"/>
          </w:tcPr>
          <w:p w14:paraId="4D60E935" w14:textId="2553B896" w:rsidR="00F172F3" w:rsidRDefault="00CD0BFD" w:rsidP="00253D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hyperlink r:id="rId17" w:history="1">
              <w:r w:rsidR="00B46474" w:rsidRPr="009E4C8E">
                <w:rPr>
                  <w:rStyle w:val="Kpr"/>
                  <w:rFonts w:ascii="Times New Roman" w:hAnsi="Times New Roman" w:cs="Times New Roman"/>
                  <w:bCs/>
                  <w:sz w:val="24"/>
                  <w:szCs w:val="24"/>
                </w:rPr>
                <w:t>cevre@harran.edu.tr</w:t>
              </w:r>
            </w:hyperlink>
            <w:r w:rsidR="00B46474">
              <w:rPr>
                <w:rFonts w:ascii="Times New Roman" w:hAnsi="Times New Roman" w:cs="Times New Roman"/>
                <w:bCs/>
                <w:sz w:val="24"/>
                <w:szCs w:val="24"/>
              </w:rPr>
              <w:t xml:space="preserve"> </w:t>
            </w:r>
          </w:p>
        </w:tc>
        <w:tc>
          <w:tcPr>
            <w:tcW w:w="1095" w:type="dxa"/>
          </w:tcPr>
          <w:p w14:paraId="1385DEC2" w14:textId="7D4DB209" w:rsidR="00F172F3" w:rsidRPr="008A0AEA" w:rsidRDefault="00397285" w:rsidP="00F17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8A0AEA">
              <w:rPr>
                <w:rFonts w:ascii="Times New Roman" w:hAnsi="Times New Roman" w:cs="Times New Roman"/>
                <w:bCs/>
                <w:sz w:val="24"/>
                <w:szCs w:val="24"/>
              </w:rPr>
              <w:t>A</w:t>
            </w:r>
          </w:p>
        </w:tc>
      </w:tr>
      <w:tr w:rsidR="003F39E2" w14:paraId="5A359B0C" w14:textId="11BF69A2" w:rsidTr="00027BB7">
        <w:tc>
          <w:tcPr>
            <w:cnfStyle w:val="001000000000" w:firstRow="0" w:lastRow="0" w:firstColumn="1" w:lastColumn="0" w:oddVBand="0" w:evenVBand="0" w:oddHBand="0" w:evenHBand="0" w:firstRowFirstColumn="0" w:firstRowLastColumn="0" w:lastRowFirstColumn="0" w:lastRowLastColumn="0"/>
            <w:tcW w:w="665" w:type="dxa"/>
          </w:tcPr>
          <w:p w14:paraId="2913AE9D" w14:textId="387415F3" w:rsidR="00F172F3" w:rsidRPr="00F172F3" w:rsidRDefault="00F172F3" w:rsidP="00F172F3">
            <w:pPr>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3456" w:type="dxa"/>
          </w:tcPr>
          <w:p w14:paraId="24149481" w14:textId="0D9D6BF4" w:rsidR="00F172F3" w:rsidRPr="00F172F3" w:rsidRDefault="00CD0BFD" w:rsidP="00F643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hyperlink r:id="rId18" w:history="1">
              <w:r w:rsidR="00F172F3" w:rsidRPr="00253D8E">
                <w:rPr>
                  <w:rStyle w:val="Kpr"/>
                  <w:rFonts w:ascii="Times New Roman" w:hAnsi="Times New Roman" w:cs="Times New Roman"/>
                  <w:bCs/>
                  <w:sz w:val="24"/>
                  <w:szCs w:val="24"/>
                </w:rPr>
                <w:t>Elektrik-Elektronik Mühendisliği</w:t>
              </w:r>
            </w:hyperlink>
          </w:p>
        </w:tc>
        <w:tc>
          <w:tcPr>
            <w:tcW w:w="852" w:type="dxa"/>
          </w:tcPr>
          <w:p w14:paraId="4491D974" w14:textId="134A080E" w:rsidR="00F172F3" w:rsidRDefault="00253D8E" w:rsidP="00F17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1382</w:t>
            </w:r>
          </w:p>
        </w:tc>
        <w:tc>
          <w:tcPr>
            <w:tcW w:w="3107" w:type="dxa"/>
          </w:tcPr>
          <w:p w14:paraId="2A5000A6" w14:textId="7ED10E39" w:rsidR="00F172F3" w:rsidRDefault="00CD0BFD" w:rsidP="00253D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hyperlink r:id="rId19" w:history="1">
              <w:r w:rsidR="00B46474" w:rsidRPr="009E4C8E">
                <w:rPr>
                  <w:rStyle w:val="Kpr"/>
                  <w:rFonts w:ascii="Times New Roman" w:hAnsi="Times New Roman" w:cs="Times New Roman"/>
                  <w:bCs/>
                  <w:sz w:val="24"/>
                  <w:szCs w:val="24"/>
                </w:rPr>
                <w:t>elektronik@harran.edu.tr</w:t>
              </w:r>
            </w:hyperlink>
            <w:r w:rsidR="00B46474">
              <w:rPr>
                <w:rFonts w:ascii="Times New Roman" w:hAnsi="Times New Roman" w:cs="Times New Roman"/>
                <w:bCs/>
                <w:sz w:val="24"/>
                <w:szCs w:val="24"/>
              </w:rPr>
              <w:t xml:space="preserve"> </w:t>
            </w:r>
          </w:p>
        </w:tc>
        <w:tc>
          <w:tcPr>
            <w:tcW w:w="1095" w:type="dxa"/>
          </w:tcPr>
          <w:p w14:paraId="77442552" w14:textId="7D699464" w:rsidR="00F172F3" w:rsidRPr="008A0AEA" w:rsidRDefault="00B771E4" w:rsidP="00F17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8A0AEA">
              <w:rPr>
                <w:rFonts w:ascii="Times New Roman" w:hAnsi="Times New Roman" w:cs="Times New Roman"/>
                <w:bCs/>
                <w:sz w:val="24"/>
                <w:szCs w:val="24"/>
              </w:rPr>
              <w:t>F</w:t>
            </w:r>
          </w:p>
        </w:tc>
      </w:tr>
      <w:tr w:rsidR="003F39E2" w14:paraId="622BFF15" w14:textId="0C58A0D8" w:rsidTr="00027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72AF592C" w14:textId="587AE138" w:rsidR="00F172F3" w:rsidRDefault="00F172F3" w:rsidP="00F172F3">
            <w:pPr>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3456" w:type="dxa"/>
          </w:tcPr>
          <w:p w14:paraId="2AE65C4D" w14:textId="26D251E7" w:rsidR="00F172F3" w:rsidRPr="00F172F3" w:rsidRDefault="00CD0BFD" w:rsidP="00F643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hyperlink r:id="rId20" w:history="1">
              <w:r w:rsidR="00F172F3" w:rsidRPr="00253D8E">
                <w:rPr>
                  <w:rStyle w:val="Kpr"/>
                  <w:rFonts w:ascii="Times New Roman" w:hAnsi="Times New Roman" w:cs="Times New Roman"/>
                  <w:bCs/>
                  <w:sz w:val="24"/>
                  <w:szCs w:val="24"/>
                </w:rPr>
                <w:t>Endüstri Mühendisliği</w:t>
              </w:r>
            </w:hyperlink>
          </w:p>
        </w:tc>
        <w:tc>
          <w:tcPr>
            <w:tcW w:w="852" w:type="dxa"/>
          </w:tcPr>
          <w:p w14:paraId="626FC22C" w14:textId="35A587B5" w:rsidR="00F172F3" w:rsidRDefault="000E1775" w:rsidP="00F17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2522</w:t>
            </w:r>
          </w:p>
        </w:tc>
        <w:tc>
          <w:tcPr>
            <w:tcW w:w="3107" w:type="dxa"/>
          </w:tcPr>
          <w:p w14:paraId="747907C5" w14:textId="20F6E009" w:rsidR="00F172F3" w:rsidRDefault="00CD0BFD" w:rsidP="00EC64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hyperlink r:id="rId21" w:history="1">
              <w:r w:rsidR="00B46474" w:rsidRPr="009E4C8E">
                <w:rPr>
                  <w:rStyle w:val="Kpr"/>
                  <w:rFonts w:ascii="Times New Roman" w:hAnsi="Times New Roman" w:cs="Times New Roman"/>
                  <w:bCs/>
                  <w:sz w:val="24"/>
                  <w:szCs w:val="24"/>
                </w:rPr>
                <w:t>endustri@harran.edu.tr</w:t>
              </w:r>
            </w:hyperlink>
            <w:r w:rsidR="00B46474">
              <w:rPr>
                <w:rFonts w:ascii="Times New Roman" w:hAnsi="Times New Roman" w:cs="Times New Roman"/>
                <w:bCs/>
                <w:sz w:val="24"/>
                <w:szCs w:val="24"/>
              </w:rPr>
              <w:t xml:space="preserve"> </w:t>
            </w:r>
          </w:p>
        </w:tc>
        <w:tc>
          <w:tcPr>
            <w:tcW w:w="1095" w:type="dxa"/>
          </w:tcPr>
          <w:p w14:paraId="3F1F413B" w14:textId="51564123" w:rsidR="00F172F3" w:rsidRPr="008A0AEA" w:rsidRDefault="000F0D1D" w:rsidP="00F17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D</w:t>
            </w:r>
          </w:p>
        </w:tc>
      </w:tr>
      <w:tr w:rsidR="003F39E2" w14:paraId="4FB950D5" w14:textId="2D164834" w:rsidTr="00027BB7">
        <w:tc>
          <w:tcPr>
            <w:cnfStyle w:val="001000000000" w:firstRow="0" w:lastRow="0" w:firstColumn="1" w:lastColumn="0" w:oddVBand="0" w:evenVBand="0" w:oddHBand="0" w:evenHBand="0" w:firstRowFirstColumn="0" w:firstRowLastColumn="0" w:lastRowFirstColumn="0" w:lastRowLastColumn="0"/>
            <w:tcW w:w="665" w:type="dxa"/>
          </w:tcPr>
          <w:p w14:paraId="3EE5360D" w14:textId="7D1F084B" w:rsidR="00F172F3" w:rsidRDefault="00F172F3" w:rsidP="00F172F3">
            <w:pPr>
              <w:jc w:val="center"/>
              <w:rPr>
                <w:rFonts w:ascii="Times New Roman" w:hAnsi="Times New Roman" w:cs="Times New Roman"/>
                <w:bCs w:val="0"/>
                <w:sz w:val="24"/>
                <w:szCs w:val="24"/>
              </w:rPr>
            </w:pPr>
            <w:r>
              <w:rPr>
                <w:rFonts w:ascii="Times New Roman" w:hAnsi="Times New Roman" w:cs="Times New Roman"/>
                <w:bCs w:val="0"/>
                <w:sz w:val="24"/>
                <w:szCs w:val="24"/>
              </w:rPr>
              <w:t>5</w:t>
            </w:r>
          </w:p>
        </w:tc>
        <w:tc>
          <w:tcPr>
            <w:tcW w:w="3456" w:type="dxa"/>
          </w:tcPr>
          <w:p w14:paraId="25E36A3A" w14:textId="77ED85F8" w:rsidR="00F172F3" w:rsidRPr="00F172F3" w:rsidRDefault="00CD0BFD" w:rsidP="00F643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hyperlink r:id="rId22" w:history="1">
              <w:r w:rsidR="00F172F3" w:rsidRPr="00C33C57">
                <w:rPr>
                  <w:rStyle w:val="Kpr"/>
                  <w:rFonts w:ascii="Times New Roman" w:hAnsi="Times New Roman" w:cs="Times New Roman"/>
                  <w:bCs/>
                  <w:sz w:val="24"/>
                  <w:szCs w:val="24"/>
                </w:rPr>
                <w:t>Gıda Mühendisliği</w:t>
              </w:r>
            </w:hyperlink>
          </w:p>
        </w:tc>
        <w:tc>
          <w:tcPr>
            <w:tcW w:w="852" w:type="dxa"/>
          </w:tcPr>
          <w:p w14:paraId="206EF17D" w14:textId="7FA0C5BB" w:rsidR="00F172F3" w:rsidRDefault="00C33C57" w:rsidP="00F17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1761</w:t>
            </w:r>
          </w:p>
        </w:tc>
        <w:tc>
          <w:tcPr>
            <w:tcW w:w="3107" w:type="dxa"/>
          </w:tcPr>
          <w:p w14:paraId="5B3307A6" w14:textId="73A54823" w:rsidR="00F172F3" w:rsidRDefault="00CD0BFD" w:rsidP="00C33C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hyperlink r:id="rId23" w:history="1">
              <w:r w:rsidR="00C33C57" w:rsidRPr="009E4C8E">
                <w:rPr>
                  <w:rStyle w:val="Kpr"/>
                  <w:rFonts w:ascii="Times New Roman" w:hAnsi="Times New Roman" w:cs="Times New Roman"/>
                  <w:bCs/>
                  <w:sz w:val="24"/>
                  <w:szCs w:val="24"/>
                </w:rPr>
                <w:t>gida@harran.edu.tr</w:t>
              </w:r>
            </w:hyperlink>
            <w:r w:rsidR="00C33C57">
              <w:rPr>
                <w:rFonts w:ascii="Times New Roman" w:hAnsi="Times New Roman" w:cs="Times New Roman"/>
                <w:bCs/>
                <w:sz w:val="24"/>
                <w:szCs w:val="24"/>
              </w:rPr>
              <w:t xml:space="preserve"> </w:t>
            </w:r>
          </w:p>
        </w:tc>
        <w:tc>
          <w:tcPr>
            <w:tcW w:w="1095" w:type="dxa"/>
          </w:tcPr>
          <w:p w14:paraId="4ADCCF94" w14:textId="40609A28" w:rsidR="00F172F3" w:rsidRPr="008A0AEA" w:rsidRDefault="00B771E4" w:rsidP="00F17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8A0AEA">
              <w:rPr>
                <w:rFonts w:ascii="Times New Roman" w:hAnsi="Times New Roman" w:cs="Times New Roman"/>
                <w:bCs/>
                <w:sz w:val="24"/>
                <w:szCs w:val="24"/>
              </w:rPr>
              <w:t>E</w:t>
            </w:r>
          </w:p>
        </w:tc>
      </w:tr>
      <w:tr w:rsidR="003F39E2" w14:paraId="3D1EE9AA" w14:textId="14142EB2" w:rsidTr="00027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04A31EE1" w14:textId="2A8E151E" w:rsidR="00F172F3" w:rsidRPr="00F172F3" w:rsidRDefault="00F172F3" w:rsidP="00F172F3">
            <w:pPr>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3456" w:type="dxa"/>
          </w:tcPr>
          <w:p w14:paraId="38DBAEDE" w14:textId="6D08CEF9" w:rsidR="00F172F3" w:rsidRPr="00F172F3" w:rsidRDefault="00CD0BFD" w:rsidP="00F643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hyperlink r:id="rId24" w:history="1">
              <w:r w:rsidR="00F172F3" w:rsidRPr="00B771E4">
                <w:rPr>
                  <w:rStyle w:val="Kpr"/>
                  <w:rFonts w:ascii="Times New Roman" w:hAnsi="Times New Roman" w:cs="Times New Roman"/>
                  <w:bCs/>
                  <w:sz w:val="24"/>
                  <w:szCs w:val="24"/>
                </w:rPr>
                <w:t>Harita Mühendisliği</w:t>
              </w:r>
            </w:hyperlink>
          </w:p>
        </w:tc>
        <w:tc>
          <w:tcPr>
            <w:tcW w:w="852" w:type="dxa"/>
          </w:tcPr>
          <w:p w14:paraId="5ED05CF4" w14:textId="7F173DDC" w:rsidR="00F172F3" w:rsidRDefault="00B771E4" w:rsidP="00F17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2522</w:t>
            </w:r>
          </w:p>
        </w:tc>
        <w:tc>
          <w:tcPr>
            <w:tcW w:w="3107" w:type="dxa"/>
          </w:tcPr>
          <w:p w14:paraId="7A8AE277" w14:textId="458771E3" w:rsidR="00F172F3" w:rsidRDefault="00CD0BFD" w:rsidP="00B771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hyperlink r:id="rId25" w:history="1">
              <w:r w:rsidR="00B771E4" w:rsidRPr="009E4C8E">
                <w:rPr>
                  <w:rStyle w:val="Kpr"/>
                  <w:rFonts w:ascii="Times New Roman" w:hAnsi="Times New Roman" w:cs="Times New Roman"/>
                  <w:bCs/>
                  <w:sz w:val="24"/>
                  <w:szCs w:val="24"/>
                </w:rPr>
                <w:t>harita@harran.edu.tr</w:t>
              </w:r>
            </w:hyperlink>
            <w:r w:rsidR="00B771E4">
              <w:rPr>
                <w:rFonts w:ascii="Times New Roman" w:hAnsi="Times New Roman" w:cs="Times New Roman"/>
                <w:bCs/>
                <w:sz w:val="24"/>
                <w:szCs w:val="24"/>
              </w:rPr>
              <w:t xml:space="preserve"> </w:t>
            </w:r>
          </w:p>
        </w:tc>
        <w:tc>
          <w:tcPr>
            <w:tcW w:w="1095" w:type="dxa"/>
          </w:tcPr>
          <w:p w14:paraId="6550128B" w14:textId="282C87EE" w:rsidR="00F172F3" w:rsidRPr="008A0AEA" w:rsidRDefault="000F0D1D" w:rsidP="00F17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D</w:t>
            </w:r>
          </w:p>
        </w:tc>
      </w:tr>
      <w:tr w:rsidR="003F39E2" w14:paraId="784846A0" w14:textId="77777777" w:rsidTr="00027BB7">
        <w:tc>
          <w:tcPr>
            <w:cnfStyle w:val="001000000000" w:firstRow="0" w:lastRow="0" w:firstColumn="1" w:lastColumn="0" w:oddVBand="0" w:evenVBand="0" w:oddHBand="0" w:evenHBand="0" w:firstRowFirstColumn="0" w:firstRowLastColumn="0" w:lastRowFirstColumn="0" w:lastRowLastColumn="0"/>
            <w:tcW w:w="665" w:type="dxa"/>
          </w:tcPr>
          <w:p w14:paraId="51E22B9A" w14:textId="07CA62F0" w:rsidR="00F172F3" w:rsidRDefault="00F172F3" w:rsidP="00F172F3">
            <w:pPr>
              <w:jc w:val="center"/>
              <w:rPr>
                <w:rFonts w:ascii="Times New Roman" w:hAnsi="Times New Roman" w:cs="Times New Roman"/>
                <w:b w:val="0"/>
                <w:sz w:val="24"/>
                <w:szCs w:val="24"/>
              </w:rPr>
            </w:pPr>
            <w:r>
              <w:rPr>
                <w:rFonts w:ascii="Times New Roman" w:hAnsi="Times New Roman" w:cs="Times New Roman"/>
                <w:b w:val="0"/>
                <w:sz w:val="24"/>
                <w:szCs w:val="24"/>
              </w:rPr>
              <w:t>7</w:t>
            </w:r>
          </w:p>
        </w:tc>
        <w:tc>
          <w:tcPr>
            <w:tcW w:w="3456" w:type="dxa"/>
          </w:tcPr>
          <w:p w14:paraId="6CAF8BF5" w14:textId="2D700AFD" w:rsidR="00F172F3" w:rsidRPr="00F172F3" w:rsidRDefault="00CD0BFD" w:rsidP="00F643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hyperlink r:id="rId26" w:history="1">
              <w:r w:rsidR="00F172F3" w:rsidRPr="007C3075">
                <w:rPr>
                  <w:rStyle w:val="Kpr"/>
                  <w:rFonts w:ascii="Times New Roman" w:hAnsi="Times New Roman" w:cs="Times New Roman"/>
                  <w:bCs/>
                  <w:sz w:val="24"/>
                  <w:szCs w:val="24"/>
                </w:rPr>
                <w:t>İnşaat Mühendisliği</w:t>
              </w:r>
            </w:hyperlink>
          </w:p>
        </w:tc>
        <w:tc>
          <w:tcPr>
            <w:tcW w:w="852" w:type="dxa"/>
          </w:tcPr>
          <w:p w14:paraId="25992E1E" w14:textId="551D6D1A" w:rsidR="00F172F3" w:rsidRDefault="00165883" w:rsidP="00F17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1360</w:t>
            </w:r>
          </w:p>
        </w:tc>
        <w:tc>
          <w:tcPr>
            <w:tcW w:w="3107" w:type="dxa"/>
          </w:tcPr>
          <w:p w14:paraId="008AEEF9" w14:textId="73FB7DDB" w:rsidR="00F172F3" w:rsidRDefault="00CD0BFD" w:rsidP="007C30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hyperlink r:id="rId27" w:history="1">
              <w:r w:rsidR="00942574" w:rsidRPr="009E4C8E">
                <w:rPr>
                  <w:rStyle w:val="Kpr"/>
                  <w:rFonts w:ascii="Times New Roman" w:hAnsi="Times New Roman" w:cs="Times New Roman"/>
                  <w:bCs/>
                  <w:sz w:val="24"/>
                  <w:szCs w:val="24"/>
                </w:rPr>
                <w:t>insaatmuh@harran.edu.tr</w:t>
              </w:r>
            </w:hyperlink>
            <w:r w:rsidR="007C3075">
              <w:rPr>
                <w:rFonts w:ascii="Times New Roman" w:hAnsi="Times New Roman" w:cs="Times New Roman"/>
                <w:bCs/>
                <w:sz w:val="24"/>
                <w:szCs w:val="24"/>
              </w:rPr>
              <w:t xml:space="preserve"> </w:t>
            </w:r>
          </w:p>
        </w:tc>
        <w:tc>
          <w:tcPr>
            <w:tcW w:w="1095" w:type="dxa"/>
          </w:tcPr>
          <w:p w14:paraId="6CFE712A" w14:textId="28B40A5E" w:rsidR="00F172F3" w:rsidRPr="008A0AEA" w:rsidRDefault="00397285" w:rsidP="00F17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8A0AEA">
              <w:rPr>
                <w:rFonts w:ascii="Times New Roman" w:hAnsi="Times New Roman" w:cs="Times New Roman"/>
                <w:bCs/>
                <w:sz w:val="24"/>
                <w:szCs w:val="24"/>
              </w:rPr>
              <w:t>B</w:t>
            </w:r>
          </w:p>
        </w:tc>
      </w:tr>
      <w:tr w:rsidR="003F39E2" w14:paraId="1785FD09" w14:textId="77777777" w:rsidTr="00027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382850A4" w14:textId="0A48F453" w:rsidR="00F172F3" w:rsidRDefault="00F172F3" w:rsidP="00F172F3">
            <w:pPr>
              <w:jc w:val="center"/>
              <w:rPr>
                <w:rFonts w:ascii="Times New Roman" w:hAnsi="Times New Roman" w:cs="Times New Roman"/>
                <w:b w:val="0"/>
                <w:sz w:val="24"/>
                <w:szCs w:val="24"/>
              </w:rPr>
            </w:pPr>
            <w:r>
              <w:rPr>
                <w:rFonts w:ascii="Times New Roman" w:hAnsi="Times New Roman" w:cs="Times New Roman"/>
                <w:b w:val="0"/>
                <w:sz w:val="24"/>
                <w:szCs w:val="24"/>
              </w:rPr>
              <w:t>8</w:t>
            </w:r>
          </w:p>
        </w:tc>
        <w:tc>
          <w:tcPr>
            <w:tcW w:w="3456" w:type="dxa"/>
          </w:tcPr>
          <w:p w14:paraId="7DAA74B9" w14:textId="2C226DF8" w:rsidR="00F172F3" w:rsidRPr="00F172F3" w:rsidRDefault="00CD0BFD" w:rsidP="00F643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hyperlink r:id="rId28" w:history="1">
              <w:r w:rsidR="00F172F3" w:rsidRPr="00942574">
                <w:rPr>
                  <w:rStyle w:val="Kpr"/>
                  <w:rFonts w:ascii="Times New Roman" w:hAnsi="Times New Roman" w:cs="Times New Roman"/>
                  <w:bCs/>
                  <w:sz w:val="24"/>
                  <w:szCs w:val="24"/>
                </w:rPr>
                <w:t>Makine Mühendisliği</w:t>
              </w:r>
            </w:hyperlink>
          </w:p>
        </w:tc>
        <w:tc>
          <w:tcPr>
            <w:tcW w:w="852" w:type="dxa"/>
          </w:tcPr>
          <w:p w14:paraId="0F4CD28C" w14:textId="7E7A4EBC" w:rsidR="00F172F3" w:rsidRDefault="00942574" w:rsidP="00F17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w:t>
            </w:r>
            <w:r w:rsidRPr="00942574">
              <w:rPr>
                <w:rFonts w:ascii="Times New Roman" w:hAnsi="Times New Roman" w:cs="Times New Roman"/>
                <w:bCs/>
                <w:sz w:val="24"/>
                <w:szCs w:val="24"/>
              </w:rPr>
              <w:t>799</w:t>
            </w:r>
          </w:p>
        </w:tc>
        <w:tc>
          <w:tcPr>
            <w:tcW w:w="3107" w:type="dxa"/>
          </w:tcPr>
          <w:p w14:paraId="113609B9" w14:textId="6038CFEA" w:rsidR="00F172F3" w:rsidRDefault="00CD0BFD" w:rsidP="009425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hyperlink r:id="rId29" w:history="1">
              <w:r w:rsidR="00CD1491" w:rsidRPr="009E4C8E">
                <w:rPr>
                  <w:rStyle w:val="Kpr"/>
                  <w:rFonts w:ascii="Times New Roman" w:hAnsi="Times New Roman" w:cs="Times New Roman"/>
                  <w:bCs/>
                  <w:sz w:val="24"/>
                  <w:szCs w:val="24"/>
                </w:rPr>
                <w:t>makbol@harran.edu.tr</w:t>
              </w:r>
            </w:hyperlink>
            <w:r w:rsidR="00942574">
              <w:rPr>
                <w:rFonts w:ascii="Times New Roman" w:hAnsi="Times New Roman" w:cs="Times New Roman"/>
                <w:bCs/>
                <w:sz w:val="24"/>
                <w:szCs w:val="24"/>
              </w:rPr>
              <w:t xml:space="preserve"> </w:t>
            </w:r>
          </w:p>
        </w:tc>
        <w:tc>
          <w:tcPr>
            <w:tcW w:w="1095" w:type="dxa"/>
          </w:tcPr>
          <w:p w14:paraId="611FAEE9" w14:textId="2BFD631C" w:rsidR="00F172F3" w:rsidRPr="008A0AEA" w:rsidRDefault="000F0D1D" w:rsidP="00F172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C</w:t>
            </w:r>
          </w:p>
        </w:tc>
      </w:tr>
      <w:tr w:rsidR="003F39E2" w14:paraId="6B43CBED" w14:textId="77777777" w:rsidTr="00027BB7">
        <w:tc>
          <w:tcPr>
            <w:cnfStyle w:val="001000000000" w:firstRow="0" w:lastRow="0" w:firstColumn="1" w:lastColumn="0" w:oddVBand="0" w:evenVBand="0" w:oddHBand="0" w:evenHBand="0" w:firstRowFirstColumn="0" w:firstRowLastColumn="0" w:lastRowFirstColumn="0" w:lastRowLastColumn="0"/>
            <w:tcW w:w="665" w:type="dxa"/>
          </w:tcPr>
          <w:p w14:paraId="324EF4F7" w14:textId="22F33331" w:rsidR="00F172F3" w:rsidRDefault="00F172F3" w:rsidP="00F172F3">
            <w:pPr>
              <w:jc w:val="center"/>
              <w:rPr>
                <w:rFonts w:ascii="Times New Roman" w:hAnsi="Times New Roman" w:cs="Times New Roman"/>
                <w:b w:val="0"/>
                <w:sz w:val="24"/>
                <w:szCs w:val="24"/>
              </w:rPr>
            </w:pPr>
            <w:r>
              <w:rPr>
                <w:rFonts w:ascii="Times New Roman" w:hAnsi="Times New Roman" w:cs="Times New Roman"/>
                <w:b w:val="0"/>
                <w:sz w:val="24"/>
                <w:szCs w:val="24"/>
              </w:rPr>
              <w:t>9</w:t>
            </w:r>
          </w:p>
        </w:tc>
        <w:tc>
          <w:tcPr>
            <w:tcW w:w="3456" w:type="dxa"/>
          </w:tcPr>
          <w:p w14:paraId="1A18718A" w14:textId="4467FB43" w:rsidR="00F172F3" w:rsidRPr="00F172F3" w:rsidRDefault="00CD0BFD" w:rsidP="00F643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hyperlink r:id="rId30" w:history="1">
              <w:r w:rsidR="00F172F3" w:rsidRPr="00C33C57">
                <w:rPr>
                  <w:rStyle w:val="Kpr"/>
                  <w:rFonts w:ascii="Times New Roman" w:hAnsi="Times New Roman" w:cs="Times New Roman"/>
                  <w:bCs/>
                  <w:sz w:val="24"/>
                  <w:szCs w:val="24"/>
                </w:rPr>
                <w:t>Yazılım Mühendisliği</w:t>
              </w:r>
            </w:hyperlink>
          </w:p>
        </w:tc>
        <w:tc>
          <w:tcPr>
            <w:tcW w:w="852" w:type="dxa"/>
          </w:tcPr>
          <w:p w14:paraId="36C86B63" w14:textId="62FED9FA" w:rsidR="00F172F3" w:rsidRDefault="00C33C57" w:rsidP="00F17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3776</w:t>
            </w:r>
          </w:p>
        </w:tc>
        <w:tc>
          <w:tcPr>
            <w:tcW w:w="3107" w:type="dxa"/>
          </w:tcPr>
          <w:p w14:paraId="41CC8DE8" w14:textId="3EA85D17" w:rsidR="00F172F3" w:rsidRDefault="00CD0BFD" w:rsidP="009425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hyperlink r:id="rId31" w:history="1">
              <w:r w:rsidR="00942574" w:rsidRPr="009E4C8E">
                <w:rPr>
                  <w:rStyle w:val="Kpr"/>
                  <w:rFonts w:ascii="Times New Roman" w:hAnsi="Times New Roman" w:cs="Times New Roman"/>
                  <w:bCs/>
                  <w:sz w:val="24"/>
                  <w:szCs w:val="24"/>
                </w:rPr>
                <w:t>yazilim@harran.edu.tr</w:t>
              </w:r>
            </w:hyperlink>
            <w:r w:rsidR="007672D4">
              <w:rPr>
                <w:rFonts w:ascii="Times New Roman" w:hAnsi="Times New Roman" w:cs="Times New Roman"/>
                <w:bCs/>
                <w:sz w:val="24"/>
                <w:szCs w:val="24"/>
              </w:rPr>
              <w:t xml:space="preserve"> </w:t>
            </w:r>
          </w:p>
        </w:tc>
        <w:tc>
          <w:tcPr>
            <w:tcW w:w="1095" w:type="dxa"/>
          </w:tcPr>
          <w:p w14:paraId="5F6CC80F" w14:textId="7B424F0A" w:rsidR="00F172F3" w:rsidRPr="008A0AEA" w:rsidRDefault="00B771E4" w:rsidP="00F172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8A0AEA">
              <w:rPr>
                <w:rFonts w:ascii="Times New Roman" w:hAnsi="Times New Roman" w:cs="Times New Roman"/>
                <w:bCs/>
                <w:sz w:val="24"/>
                <w:szCs w:val="24"/>
              </w:rPr>
              <w:t>F</w:t>
            </w:r>
          </w:p>
        </w:tc>
      </w:tr>
    </w:tbl>
    <w:p w14:paraId="13645922" w14:textId="31CDEEE4" w:rsidR="00F64334" w:rsidRDefault="00B42520" w:rsidP="00117AC1">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3AD61C7B" w14:textId="15E25963" w:rsidR="000477CF" w:rsidRPr="00A1307C" w:rsidRDefault="00027BB7" w:rsidP="00A1307C">
      <w:pPr>
        <w:pStyle w:val="Balk2"/>
        <w:numPr>
          <w:ilvl w:val="1"/>
          <w:numId w:val="6"/>
        </w:numPr>
      </w:pPr>
      <w:bookmarkStart w:id="11" w:name="_Toc113218747"/>
      <w:r>
        <w:t>Birim Kalite Komisyon Üyeleri</w:t>
      </w:r>
      <w:bookmarkEnd w:id="11"/>
    </w:p>
    <w:p w14:paraId="15277FB6" w14:textId="0CAAF2A9" w:rsidR="00A1307C" w:rsidRDefault="00CD0BFD" w:rsidP="00A1307C">
      <w:pPr>
        <w:jc w:val="both"/>
        <w:rPr>
          <w:rFonts w:ascii="Times New Roman" w:hAnsi="Times New Roman" w:cs="Times New Roman"/>
          <w:bCs/>
          <w:sz w:val="24"/>
          <w:szCs w:val="24"/>
        </w:rPr>
      </w:pPr>
      <w:hyperlink r:id="rId32" w:history="1">
        <w:r w:rsidR="00DF085A" w:rsidRPr="00907ED2">
          <w:rPr>
            <w:rStyle w:val="Kpr"/>
            <w:rFonts w:ascii="Times New Roman" w:hAnsi="Times New Roman" w:cs="Times New Roman"/>
            <w:bCs/>
            <w:sz w:val="24"/>
            <w:szCs w:val="24"/>
          </w:rPr>
          <w:t>Mühendislik Fakültesi Birim Kalite Komisyon Üyeleri</w:t>
        </w:r>
      </w:hyperlink>
      <w:r w:rsidR="000019AA">
        <w:rPr>
          <w:rFonts w:ascii="Times New Roman" w:hAnsi="Times New Roman" w:cs="Times New Roman"/>
          <w:bCs/>
          <w:sz w:val="24"/>
          <w:szCs w:val="24"/>
        </w:rPr>
        <w:t xml:space="preserve"> </w:t>
      </w:r>
      <w:r w:rsidR="000019AA">
        <w:rPr>
          <w:rFonts w:ascii="Times New Roman" w:hAnsi="Times New Roman" w:cs="Times New Roman"/>
          <w:bCs/>
          <w:sz w:val="24"/>
          <w:szCs w:val="24"/>
        </w:rPr>
        <w:fldChar w:fldCharType="begin"/>
      </w:r>
      <w:r w:rsidR="000019AA">
        <w:rPr>
          <w:rFonts w:ascii="Times New Roman" w:hAnsi="Times New Roman" w:cs="Times New Roman"/>
          <w:bCs/>
          <w:sz w:val="24"/>
          <w:szCs w:val="24"/>
        </w:rPr>
        <w:instrText xml:space="preserve"> REF _Ref112964343 \h </w:instrText>
      </w:r>
      <w:r w:rsidR="000019AA">
        <w:rPr>
          <w:rFonts w:ascii="Times New Roman" w:hAnsi="Times New Roman" w:cs="Times New Roman"/>
          <w:bCs/>
          <w:sz w:val="24"/>
          <w:szCs w:val="24"/>
        </w:rPr>
      </w:r>
      <w:r w:rsidR="000019AA">
        <w:rPr>
          <w:rFonts w:ascii="Times New Roman" w:hAnsi="Times New Roman" w:cs="Times New Roman"/>
          <w:bCs/>
          <w:sz w:val="24"/>
          <w:szCs w:val="24"/>
        </w:rPr>
        <w:fldChar w:fldCharType="separate"/>
      </w:r>
      <w:r w:rsidR="00B74565" w:rsidRPr="00907ED2">
        <w:rPr>
          <w:rFonts w:ascii="Times New Roman" w:hAnsi="Times New Roman" w:cs="Times New Roman"/>
          <w:b/>
          <w:bCs/>
          <w:i/>
          <w:iCs/>
          <w:sz w:val="24"/>
          <w:szCs w:val="24"/>
        </w:rPr>
        <w:t xml:space="preserve">Tablo </w:t>
      </w:r>
      <w:r w:rsidR="00B74565">
        <w:rPr>
          <w:rFonts w:ascii="Times New Roman" w:hAnsi="Times New Roman" w:cs="Times New Roman"/>
          <w:b/>
          <w:bCs/>
          <w:i/>
          <w:iCs/>
          <w:noProof/>
          <w:sz w:val="24"/>
          <w:szCs w:val="24"/>
        </w:rPr>
        <w:t>2</w:t>
      </w:r>
      <w:r w:rsidR="000019AA">
        <w:rPr>
          <w:rFonts w:ascii="Times New Roman" w:hAnsi="Times New Roman" w:cs="Times New Roman"/>
          <w:bCs/>
          <w:sz w:val="24"/>
          <w:szCs w:val="24"/>
        </w:rPr>
        <w:fldChar w:fldCharType="end"/>
      </w:r>
      <w:r w:rsidR="00DF085A">
        <w:rPr>
          <w:rFonts w:ascii="Times New Roman" w:hAnsi="Times New Roman" w:cs="Times New Roman"/>
          <w:bCs/>
          <w:sz w:val="24"/>
          <w:szCs w:val="24"/>
        </w:rPr>
        <w:t>’de gösterilmekte</w:t>
      </w:r>
      <w:r w:rsidR="00F76127">
        <w:rPr>
          <w:rFonts w:ascii="Times New Roman" w:hAnsi="Times New Roman" w:cs="Times New Roman"/>
          <w:bCs/>
          <w:sz w:val="24"/>
          <w:szCs w:val="24"/>
        </w:rPr>
        <w:t xml:space="preserve"> olup toplam sayısı 21’</w:t>
      </w:r>
      <w:r w:rsidR="00DF085A">
        <w:rPr>
          <w:rFonts w:ascii="Times New Roman" w:hAnsi="Times New Roman" w:cs="Times New Roman"/>
          <w:bCs/>
          <w:sz w:val="24"/>
          <w:szCs w:val="24"/>
        </w:rPr>
        <w:t xml:space="preserve">dir. Gösterildiği gibi Dekanlığımız Kalite Yöneticisi (Dekan), Akademik Kalite Elçisi (Dekan Yrd.) ve İdari Kalite Elçisi (Fakülte Sekreteri) olmak üzere 3 üyeye sahiptir. </w:t>
      </w:r>
      <w:r w:rsidR="00592664">
        <w:rPr>
          <w:rFonts w:ascii="Times New Roman" w:hAnsi="Times New Roman" w:cs="Times New Roman"/>
          <w:bCs/>
          <w:sz w:val="24"/>
          <w:szCs w:val="24"/>
        </w:rPr>
        <w:t xml:space="preserve">Bölümlerimiz ise Kalite Yöneticisi (Böl. Bşk.) ve Kalite Elçisi (Öğr. Elm.) olmak üzere 2 üyeye sahiptir. </w:t>
      </w:r>
    </w:p>
    <w:p w14:paraId="00EE37CB" w14:textId="77777777" w:rsidR="00A1307C" w:rsidRPr="00254569" w:rsidRDefault="00A1307C" w:rsidP="00A1307C">
      <w:pPr>
        <w:jc w:val="both"/>
        <w:rPr>
          <w:rFonts w:ascii="Times New Roman" w:hAnsi="Times New Roman" w:cs="Times New Roman"/>
          <w:bCs/>
          <w:sz w:val="24"/>
          <w:szCs w:val="24"/>
        </w:rPr>
      </w:pPr>
    </w:p>
    <w:p w14:paraId="275B17A6" w14:textId="77777777" w:rsidR="00A1307C" w:rsidRDefault="00A1307C" w:rsidP="00A1307C">
      <w:pPr>
        <w:pStyle w:val="Balk2"/>
        <w:numPr>
          <w:ilvl w:val="0"/>
          <w:numId w:val="1"/>
        </w:numPr>
      </w:pPr>
      <w:bookmarkStart w:id="12" w:name="_Toc113218748"/>
      <w:r w:rsidRPr="00732AC8">
        <w:t>Tarihsel Gelişimi</w:t>
      </w:r>
      <w:bookmarkEnd w:id="12"/>
    </w:p>
    <w:p w14:paraId="5FBAEB6F" w14:textId="77C1C307" w:rsidR="00A1307C" w:rsidRDefault="00460647" w:rsidP="00460647">
      <w:pPr>
        <w:jc w:val="both"/>
        <w:rPr>
          <w:rFonts w:ascii="Times New Roman" w:hAnsi="Times New Roman" w:cs="Times New Roman"/>
          <w:bCs/>
          <w:sz w:val="24"/>
          <w:szCs w:val="24"/>
        </w:rPr>
      </w:pPr>
      <w:r w:rsidRPr="00460647">
        <w:rPr>
          <w:rFonts w:ascii="Times New Roman" w:hAnsi="Times New Roman" w:cs="Times New Roman"/>
          <w:bCs/>
          <w:sz w:val="24"/>
          <w:szCs w:val="24"/>
        </w:rPr>
        <w:t>09.07.1992 tarih ve 3837 sayılı kanunla Harran Üniversitesi ile Mühendislik Fakültesi kurulmuştur. 1984 yılından beri Dicle Üniversitesine bağlı olan İnşaat Mühendisliği Bölümü 1992 yılında Harran Üniversitesi Mühendislik Fakültesi bünyesine alınmıştır. Harran Üniversitesi Mühendislik Fakültesi olarak Makine, İnşaat ve Çevre Mühendisliği bölümleri ilk öğrencilerini 1993 yılında almışlardır. Daha sonra sırasıyla Bilgisayar Mühendisliği Bölümü (2005), Elektrik-Elektronik Mühendisliği</w:t>
      </w:r>
      <w:r>
        <w:rPr>
          <w:rFonts w:ascii="Times New Roman" w:hAnsi="Times New Roman" w:cs="Times New Roman"/>
          <w:bCs/>
          <w:sz w:val="24"/>
          <w:szCs w:val="24"/>
        </w:rPr>
        <w:t xml:space="preserve"> </w:t>
      </w:r>
      <w:r w:rsidRPr="00460647">
        <w:rPr>
          <w:rFonts w:ascii="Times New Roman" w:hAnsi="Times New Roman" w:cs="Times New Roman"/>
          <w:bCs/>
          <w:sz w:val="24"/>
          <w:szCs w:val="24"/>
        </w:rPr>
        <w:t>(2012), Harita (2017) ve Endüstri (2018) mühendislikleri açılmış ve öğrenci almışlardır. Gıda Mühendisliği Bölümü, 2016 yılında Ziraat Fakültesinden Mühendislik Fakültesine bağlanmıştır. 2020 yılında ise Yazılım Mühendisliği kurularak bölüm sayısı 9 olmuştur.</w:t>
      </w:r>
    </w:p>
    <w:p w14:paraId="363ED3F2" w14:textId="77777777" w:rsidR="00D05AC3" w:rsidRDefault="00D05AC3" w:rsidP="009E051F">
      <w:pPr>
        <w:pStyle w:val="Balk3"/>
      </w:pPr>
      <w:bookmarkStart w:id="13" w:name="_Toc113218749"/>
      <w:r>
        <w:t xml:space="preserve">2.1. </w:t>
      </w:r>
      <w:r w:rsidRPr="00D05AC3">
        <w:t>Bilgisayar Mühendisliği</w:t>
      </w:r>
      <w:bookmarkEnd w:id="13"/>
      <w:r w:rsidRPr="00D05AC3">
        <w:t> </w:t>
      </w:r>
    </w:p>
    <w:p w14:paraId="3CAB33FF" w14:textId="77777777" w:rsidR="00D05AC3" w:rsidRDefault="00D05AC3" w:rsidP="009E051F">
      <w:pPr>
        <w:pStyle w:val="Balk3"/>
      </w:pPr>
      <w:bookmarkStart w:id="14" w:name="_Toc113218750"/>
      <w:r>
        <w:t xml:space="preserve">2.2. </w:t>
      </w:r>
      <w:r w:rsidRPr="00D05AC3">
        <w:t>Çevre Mühendisliği</w:t>
      </w:r>
      <w:bookmarkEnd w:id="14"/>
    </w:p>
    <w:p w14:paraId="38866996" w14:textId="77777777" w:rsidR="00D05AC3" w:rsidRDefault="00D05AC3" w:rsidP="009E051F">
      <w:pPr>
        <w:pStyle w:val="Balk3"/>
      </w:pPr>
      <w:bookmarkStart w:id="15" w:name="_Toc113218751"/>
      <w:r>
        <w:t xml:space="preserve">2.3. </w:t>
      </w:r>
      <w:r w:rsidRPr="00D05AC3">
        <w:t>Elektrik - Elektronik Mühendisliği</w:t>
      </w:r>
      <w:bookmarkEnd w:id="15"/>
      <w:r w:rsidRPr="00D05AC3">
        <w:t> </w:t>
      </w:r>
    </w:p>
    <w:p w14:paraId="1D66C02D" w14:textId="77777777" w:rsidR="00D05AC3" w:rsidRDefault="00D05AC3" w:rsidP="009E051F">
      <w:pPr>
        <w:pStyle w:val="Balk3"/>
      </w:pPr>
      <w:bookmarkStart w:id="16" w:name="_Toc113218752"/>
      <w:r>
        <w:t xml:space="preserve">2.4. </w:t>
      </w:r>
      <w:r w:rsidRPr="00D05AC3">
        <w:t>Endüstri Mühendisliği</w:t>
      </w:r>
      <w:bookmarkEnd w:id="16"/>
    </w:p>
    <w:p w14:paraId="253E0650" w14:textId="77777777" w:rsidR="00D05AC3" w:rsidRDefault="00D05AC3" w:rsidP="009E051F">
      <w:pPr>
        <w:pStyle w:val="Balk3"/>
      </w:pPr>
      <w:bookmarkStart w:id="17" w:name="_Toc113218753"/>
      <w:r>
        <w:t xml:space="preserve">2.5. </w:t>
      </w:r>
      <w:r w:rsidRPr="00D05AC3">
        <w:t>Gıda Mühendisliği</w:t>
      </w:r>
      <w:bookmarkEnd w:id="17"/>
    </w:p>
    <w:p w14:paraId="602AEF03" w14:textId="77777777" w:rsidR="00D05AC3" w:rsidRDefault="00D05AC3" w:rsidP="009E051F">
      <w:pPr>
        <w:pStyle w:val="Balk3"/>
      </w:pPr>
      <w:bookmarkStart w:id="18" w:name="_Toc113218754"/>
      <w:r>
        <w:t xml:space="preserve">2.6. </w:t>
      </w:r>
      <w:r w:rsidRPr="00D05AC3">
        <w:t>Harita Mühendisliği</w:t>
      </w:r>
      <w:bookmarkEnd w:id="18"/>
      <w:r w:rsidRPr="00D05AC3">
        <w:t> </w:t>
      </w:r>
    </w:p>
    <w:p w14:paraId="6D8A9805" w14:textId="531B4FBB" w:rsidR="00196D7D" w:rsidRDefault="00D05AC3" w:rsidP="00196D7D">
      <w:pPr>
        <w:pStyle w:val="Balk3"/>
      </w:pPr>
      <w:bookmarkStart w:id="19" w:name="_Toc113218755"/>
      <w:r>
        <w:t xml:space="preserve">2.7. </w:t>
      </w:r>
      <w:r w:rsidRPr="00D05AC3">
        <w:t>İnşaat Mühendisliği</w:t>
      </w:r>
      <w:bookmarkEnd w:id="19"/>
      <w:r w:rsidRPr="00D05AC3">
        <w:t> </w:t>
      </w:r>
    </w:p>
    <w:p w14:paraId="4ACC11E7" w14:textId="77777777" w:rsidR="00196D7D" w:rsidRPr="00196D7D" w:rsidRDefault="00196D7D" w:rsidP="00196D7D">
      <w:r w:rsidRPr="00196D7D">
        <w:t>Mühendislik ve Doğa Bilimler Fakültesi 25.11.2012 tarih ve 28478 sayılı Resmi Gazetede yayımlanan 22.10.2012 tarih ve 2012/3902 sayılı Bakanlar Kurulu kararı ile kurulmuştur.</w:t>
      </w:r>
    </w:p>
    <w:p w14:paraId="59CE8AD4" w14:textId="77777777" w:rsidR="00196D7D" w:rsidRPr="00196D7D" w:rsidRDefault="00196D7D" w:rsidP="00196D7D"/>
    <w:p w14:paraId="0785DAEF" w14:textId="77777777" w:rsidR="00D05AC3" w:rsidRDefault="00D05AC3" w:rsidP="009E051F">
      <w:pPr>
        <w:pStyle w:val="Balk3"/>
      </w:pPr>
      <w:bookmarkStart w:id="20" w:name="_Toc113218756"/>
      <w:r>
        <w:t xml:space="preserve">2.8 </w:t>
      </w:r>
      <w:r w:rsidRPr="00D05AC3">
        <w:t>Makine Mühendisliği</w:t>
      </w:r>
      <w:bookmarkEnd w:id="20"/>
    </w:p>
    <w:p w14:paraId="68D6D4FD" w14:textId="0578D4BC" w:rsidR="00592664" w:rsidRDefault="00D05AC3" w:rsidP="009E051F">
      <w:pPr>
        <w:pStyle w:val="Balk3"/>
      </w:pPr>
      <w:bookmarkStart w:id="21" w:name="_Toc113218757"/>
      <w:r>
        <w:t xml:space="preserve">2.9. </w:t>
      </w:r>
      <w:r w:rsidRPr="00D05AC3">
        <w:t>Yazılım Mühendisliği</w:t>
      </w:r>
      <w:bookmarkEnd w:id="21"/>
      <w:r w:rsidRPr="00D05AC3">
        <w:br/>
      </w:r>
    </w:p>
    <w:p w14:paraId="2137CED3" w14:textId="75062CFF" w:rsidR="00592664" w:rsidRDefault="00592664" w:rsidP="00117AC1">
      <w:pPr>
        <w:jc w:val="both"/>
        <w:rPr>
          <w:rFonts w:ascii="Times New Roman" w:hAnsi="Times New Roman" w:cs="Times New Roman"/>
          <w:bCs/>
          <w:sz w:val="24"/>
          <w:szCs w:val="24"/>
        </w:rPr>
      </w:pPr>
    </w:p>
    <w:p w14:paraId="08F92342" w14:textId="58CA4EC0" w:rsidR="00592664" w:rsidRDefault="00592664" w:rsidP="00117AC1">
      <w:pPr>
        <w:jc w:val="both"/>
        <w:rPr>
          <w:rFonts w:ascii="Times New Roman" w:hAnsi="Times New Roman" w:cs="Times New Roman"/>
          <w:bCs/>
          <w:sz w:val="24"/>
          <w:szCs w:val="24"/>
        </w:rPr>
      </w:pPr>
    </w:p>
    <w:p w14:paraId="643C094B" w14:textId="6E3D7183" w:rsidR="00592664" w:rsidRDefault="00592664" w:rsidP="00117AC1">
      <w:pPr>
        <w:jc w:val="both"/>
        <w:rPr>
          <w:rFonts w:ascii="Times New Roman" w:hAnsi="Times New Roman" w:cs="Times New Roman"/>
          <w:bCs/>
          <w:sz w:val="24"/>
          <w:szCs w:val="24"/>
        </w:rPr>
      </w:pPr>
    </w:p>
    <w:p w14:paraId="4638A4AD" w14:textId="061264E1" w:rsidR="00592664" w:rsidRDefault="00592664" w:rsidP="00117AC1">
      <w:pPr>
        <w:jc w:val="both"/>
        <w:rPr>
          <w:rFonts w:ascii="Times New Roman" w:hAnsi="Times New Roman" w:cs="Times New Roman"/>
          <w:bCs/>
          <w:sz w:val="24"/>
          <w:szCs w:val="24"/>
        </w:rPr>
      </w:pPr>
    </w:p>
    <w:p w14:paraId="6819CDE5" w14:textId="77777777" w:rsidR="007F318D" w:rsidRDefault="007F318D" w:rsidP="00117AC1">
      <w:pPr>
        <w:jc w:val="both"/>
        <w:rPr>
          <w:rFonts w:ascii="Times New Roman" w:hAnsi="Times New Roman" w:cs="Times New Roman"/>
          <w:bCs/>
          <w:sz w:val="24"/>
          <w:szCs w:val="24"/>
        </w:rPr>
        <w:sectPr w:rsidR="007F318D" w:rsidSect="00A50C66">
          <w:pgSz w:w="11906" w:h="16838"/>
          <w:pgMar w:top="1417" w:right="1417" w:bottom="1417" w:left="1417" w:header="708" w:footer="291" w:gutter="0"/>
          <w:cols w:space="708"/>
          <w:titlePg/>
          <w:docGrid w:linePitch="360"/>
        </w:sectPr>
      </w:pPr>
    </w:p>
    <w:p w14:paraId="494CA98D" w14:textId="296F4EF1" w:rsidR="00592664" w:rsidRDefault="00592664" w:rsidP="00117AC1">
      <w:pPr>
        <w:jc w:val="both"/>
        <w:rPr>
          <w:rFonts w:ascii="Times New Roman" w:hAnsi="Times New Roman" w:cs="Times New Roman"/>
          <w:bCs/>
          <w:sz w:val="24"/>
          <w:szCs w:val="24"/>
        </w:rPr>
      </w:pPr>
    </w:p>
    <w:p w14:paraId="74F7E9D4" w14:textId="32259843" w:rsidR="00907ED2" w:rsidRPr="00907ED2" w:rsidRDefault="00907ED2" w:rsidP="00907ED2">
      <w:pPr>
        <w:pStyle w:val="ResimYazs"/>
        <w:keepNext/>
        <w:jc w:val="center"/>
        <w:rPr>
          <w:rFonts w:ascii="Times New Roman" w:hAnsi="Times New Roman" w:cs="Times New Roman"/>
          <w:i w:val="0"/>
          <w:iCs w:val="0"/>
          <w:color w:val="auto"/>
          <w:sz w:val="24"/>
          <w:szCs w:val="24"/>
        </w:rPr>
      </w:pPr>
      <w:bookmarkStart w:id="22" w:name="_Ref112964343"/>
      <w:bookmarkStart w:id="23" w:name="_Toc112964468"/>
      <w:r w:rsidRPr="00907ED2">
        <w:rPr>
          <w:rFonts w:ascii="Times New Roman" w:hAnsi="Times New Roman" w:cs="Times New Roman"/>
          <w:b/>
          <w:bCs/>
          <w:i w:val="0"/>
          <w:iCs w:val="0"/>
          <w:color w:val="auto"/>
          <w:sz w:val="24"/>
          <w:szCs w:val="24"/>
        </w:rPr>
        <w:t xml:space="preserve">Tablo </w:t>
      </w:r>
      <w:r w:rsidRPr="00907ED2">
        <w:rPr>
          <w:rFonts w:ascii="Times New Roman" w:hAnsi="Times New Roman" w:cs="Times New Roman"/>
          <w:b/>
          <w:bCs/>
          <w:i w:val="0"/>
          <w:iCs w:val="0"/>
          <w:color w:val="auto"/>
          <w:sz w:val="24"/>
          <w:szCs w:val="24"/>
        </w:rPr>
        <w:fldChar w:fldCharType="begin"/>
      </w:r>
      <w:r w:rsidRPr="00907ED2">
        <w:rPr>
          <w:rFonts w:ascii="Times New Roman" w:hAnsi="Times New Roman" w:cs="Times New Roman"/>
          <w:b/>
          <w:bCs/>
          <w:i w:val="0"/>
          <w:iCs w:val="0"/>
          <w:color w:val="auto"/>
          <w:sz w:val="24"/>
          <w:szCs w:val="24"/>
        </w:rPr>
        <w:instrText xml:space="preserve"> SEQ Tablo \* ARABIC </w:instrText>
      </w:r>
      <w:r w:rsidRPr="00907ED2">
        <w:rPr>
          <w:rFonts w:ascii="Times New Roman" w:hAnsi="Times New Roman" w:cs="Times New Roman"/>
          <w:b/>
          <w:bCs/>
          <w:i w:val="0"/>
          <w:iCs w:val="0"/>
          <w:color w:val="auto"/>
          <w:sz w:val="24"/>
          <w:szCs w:val="24"/>
        </w:rPr>
        <w:fldChar w:fldCharType="separate"/>
      </w:r>
      <w:r w:rsidR="00B74565">
        <w:rPr>
          <w:rFonts w:ascii="Times New Roman" w:hAnsi="Times New Roman" w:cs="Times New Roman"/>
          <w:b/>
          <w:bCs/>
          <w:i w:val="0"/>
          <w:iCs w:val="0"/>
          <w:noProof/>
          <w:color w:val="auto"/>
          <w:sz w:val="24"/>
          <w:szCs w:val="24"/>
        </w:rPr>
        <w:t>2</w:t>
      </w:r>
      <w:r w:rsidRPr="00907ED2">
        <w:rPr>
          <w:rFonts w:ascii="Times New Roman" w:hAnsi="Times New Roman" w:cs="Times New Roman"/>
          <w:b/>
          <w:bCs/>
          <w:i w:val="0"/>
          <w:iCs w:val="0"/>
          <w:color w:val="auto"/>
          <w:sz w:val="24"/>
          <w:szCs w:val="24"/>
        </w:rPr>
        <w:fldChar w:fldCharType="end"/>
      </w:r>
      <w:bookmarkEnd w:id="22"/>
      <w:r w:rsidRPr="00907ED2">
        <w:rPr>
          <w:rFonts w:ascii="Times New Roman" w:hAnsi="Times New Roman" w:cs="Times New Roman"/>
          <w:b/>
          <w:bCs/>
          <w:i w:val="0"/>
          <w:iCs w:val="0"/>
          <w:color w:val="auto"/>
          <w:sz w:val="24"/>
          <w:szCs w:val="24"/>
        </w:rPr>
        <w:t>.</w:t>
      </w:r>
      <w:r w:rsidRPr="00907ED2">
        <w:rPr>
          <w:rFonts w:ascii="Times New Roman" w:hAnsi="Times New Roman" w:cs="Times New Roman"/>
          <w:i w:val="0"/>
          <w:iCs w:val="0"/>
          <w:color w:val="auto"/>
          <w:sz w:val="24"/>
          <w:szCs w:val="24"/>
        </w:rPr>
        <w:t xml:space="preserve"> Mühendislik Fakültesi Kalite Komisyon Üyeleri</w:t>
      </w:r>
      <w:bookmarkEnd w:id="23"/>
    </w:p>
    <w:tbl>
      <w:tblPr>
        <w:tblStyle w:val="KlavuzuTablo4-Vurgu1"/>
        <w:tblW w:w="14430" w:type="dxa"/>
        <w:jc w:val="center"/>
        <w:tblLook w:val="04A0" w:firstRow="1" w:lastRow="0" w:firstColumn="1" w:lastColumn="0" w:noHBand="0" w:noVBand="1"/>
      </w:tblPr>
      <w:tblGrid>
        <w:gridCol w:w="756"/>
        <w:gridCol w:w="4803"/>
        <w:gridCol w:w="1763"/>
        <w:gridCol w:w="2606"/>
        <w:gridCol w:w="1023"/>
        <w:gridCol w:w="3479"/>
      </w:tblGrid>
      <w:tr w:rsidR="007F318D" w14:paraId="579FF47F" w14:textId="7DF96B62" w:rsidTr="004C1D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6" w:type="dxa"/>
          </w:tcPr>
          <w:p w14:paraId="228200F1" w14:textId="04178804" w:rsidR="007F318D" w:rsidRPr="00592664" w:rsidRDefault="007F318D" w:rsidP="00592664">
            <w:pPr>
              <w:jc w:val="center"/>
              <w:rPr>
                <w:rFonts w:ascii="Times New Roman" w:hAnsi="Times New Roman" w:cs="Times New Roman"/>
                <w:b w:val="0"/>
                <w:sz w:val="24"/>
                <w:szCs w:val="24"/>
              </w:rPr>
            </w:pPr>
            <w:r w:rsidRPr="00592664">
              <w:rPr>
                <w:rFonts w:ascii="Times New Roman" w:hAnsi="Times New Roman" w:cs="Times New Roman"/>
                <w:b w:val="0"/>
                <w:sz w:val="24"/>
                <w:szCs w:val="24"/>
              </w:rPr>
              <w:t>Sıra</w:t>
            </w:r>
          </w:p>
        </w:tc>
        <w:tc>
          <w:tcPr>
            <w:tcW w:w="4803" w:type="dxa"/>
          </w:tcPr>
          <w:p w14:paraId="706AD55F" w14:textId="08AC1F82" w:rsidR="007F318D" w:rsidRPr="00592664" w:rsidRDefault="007F318D" w:rsidP="005926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92664">
              <w:rPr>
                <w:rFonts w:ascii="Times New Roman" w:hAnsi="Times New Roman" w:cs="Times New Roman"/>
                <w:b w:val="0"/>
                <w:sz w:val="24"/>
                <w:szCs w:val="24"/>
              </w:rPr>
              <w:t>Görev</w:t>
            </w:r>
          </w:p>
        </w:tc>
        <w:tc>
          <w:tcPr>
            <w:tcW w:w="1763" w:type="dxa"/>
          </w:tcPr>
          <w:p w14:paraId="4D8883B7" w14:textId="78251404" w:rsidR="007F318D" w:rsidRPr="00592664" w:rsidRDefault="007F318D" w:rsidP="005926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92664">
              <w:rPr>
                <w:rFonts w:ascii="Times New Roman" w:hAnsi="Times New Roman" w:cs="Times New Roman"/>
                <w:b w:val="0"/>
                <w:sz w:val="24"/>
                <w:szCs w:val="24"/>
              </w:rPr>
              <w:t>Ünvan</w:t>
            </w:r>
          </w:p>
        </w:tc>
        <w:tc>
          <w:tcPr>
            <w:tcW w:w="2606" w:type="dxa"/>
          </w:tcPr>
          <w:p w14:paraId="0931D408" w14:textId="0697EE38" w:rsidR="007F318D" w:rsidRPr="00592664" w:rsidRDefault="007F318D" w:rsidP="005926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92664">
              <w:rPr>
                <w:rFonts w:ascii="Times New Roman" w:hAnsi="Times New Roman" w:cs="Times New Roman"/>
                <w:b w:val="0"/>
                <w:sz w:val="24"/>
                <w:szCs w:val="24"/>
              </w:rPr>
              <w:t>Ad ve Soyad</w:t>
            </w:r>
          </w:p>
        </w:tc>
        <w:tc>
          <w:tcPr>
            <w:tcW w:w="1023" w:type="dxa"/>
          </w:tcPr>
          <w:p w14:paraId="09E75446" w14:textId="1F4BB90A" w:rsidR="007F318D" w:rsidRPr="00592664" w:rsidRDefault="007F318D" w:rsidP="005926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 xml:space="preserve">Dahili </w:t>
            </w:r>
          </w:p>
        </w:tc>
        <w:tc>
          <w:tcPr>
            <w:tcW w:w="3479" w:type="dxa"/>
          </w:tcPr>
          <w:p w14:paraId="64999326" w14:textId="43FDEE30" w:rsidR="007F318D" w:rsidRPr="00592664" w:rsidRDefault="007F318D" w:rsidP="005926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E-Posta</w:t>
            </w:r>
          </w:p>
        </w:tc>
      </w:tr>
      <w:tr w:rsidR="007F318D" w14:paraId="4B113240" w14:textId="72AEFF14" w:rsidTr="004C1D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6" w:type="dxa"/>
          </w:tcPr>
          <w:p w14:paraId="2E7391D1" w14:textId="0D9A9C6F"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1</w:t>
            </w:r>
          </w:p>
        </w:tc>
        <w:tc>
          <w:tcPr>
            <w:tcW w:w="4803" w:type="dxa"/>
          </w:tcPr>
          <w:p w14:paraId="22ADC510" w14:textId="5A0DDFDF" w:rsidR="007F318D" w:rsidRPr="007F318D" w:rsidRDefault="007F318D" w:rsidP="000D6A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F318D">
              <w:rPr>
                <w:rFonts w:ascii="Times New Roman" w:hAnsi="Times New Roman" w:cs="Times New Roman"/>
                <w:sz w:val="24"/>
                <w:szCs w:val="24"/>
              </w:rPr>
              <w:t>Mühendislik Fakültesi Kalite Yöneticisi</w:t>
            </w:r>
          </w:p>
        </w:tc>
        <w:tc>
          <w:tcPr>
            <w:tcW w:w="1763" w:type="dxa"/>
          </w:tcPr>
          <w:p w14:paraId="7F6DAAE2" w14:textId="7CA26EB4" w:rsidR="007F318D" w:rsidRDefault="007F318D" w:rsidP="000D6A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Prof. Dr.</w:t>
            </w:r>
          </w:p>
        </w:tc>
        <w:tc>
          <w:tcPr>
            <w:tcW w:w="2606" w:type="dxa"/>
          </w:tcPr>
          <w:p w14:paraId="2D41A986" w14:textId="05CC02AB" w:rsidR="007F318D" w:rsidRDefault="007F318D" w:rsidP="000D6A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Hüsamettin BULUT</w:t>
            </w:r>
          </w:p>
        </w:tc>
        <w:tc>
          <w:tcPr>
            <w:tcW w:w="1023" w:type="dxa"/>
          </w:tcPr>
          <w:p w14:paraId="1F1BFD0F" w14:textId="482FB958" w:rsidR="007F318D" w:rsidRDefault="007F318D" w:rsidP="009E05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3479" w:type="dxa"/>
          </w:tcPr>
          <w:p w14:paraId="3E7CA025" w14:textId="28EBF51A" w:rsidR="007F318D" w:rsidRDefault="00CD0BFD" w:rsidP="009E05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hyperlink r:id="rId33" w:history="1">
              <w:r w:rsidR="007F318D" w:rsidRPr="004E1944">
                <w:rPr>
                  <w:rStyle w:val="Kpr"/>
                  <w:rFonts w:ascii="Times New Roman" w:hAnsi="Times New Roman" w:cs="Times New Roman"/>
                  <w:bCs/>
                  <w:sz w:val="24"/>
                  <w:szCs w:val="24"/>
                </w:rPr>
                <w:t>hbulut@harran.edu.tr</w:t>
              </w:r>
            </w:hyperlink>
          </w:p>
        </w:tc>
      </w:tr>
      <w:tr w:rsidR="007F318D" w14:paraId="7C0C5290" w14:textId="4E188B46" w:rsidTr="004C1D48">
        <w:trPr>
          <w:jc w:val="center"/>
        </w:trPr>
        <w:tc>
          <w:tcPr>
            <w:cnfStyle w:val="001000000000" w:firstRow="0" w:lastRow="0" w:firstColumn="1" w:lastColumn="0" w:oddVBand="0" w:evenVBand="0" w:oddHBand="0" w:evenHBand="0" w:firstRowFirstColumn="0" w:firstRowLastColumn="0" w:lastRowFirstColumn="0" w:lastRowLastColumn="0"/>
            <w:tcW w:w="756" w:type="dxa"/>
          </w:tcPr>
          <w:p w14:paraId="6DC1A068" w14:textId="7E8F0B0C"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2</w:t>
            </w:r>
          </w:p>
        </w:tc>
        <w:tc>
          <w:tcPr>
            <w:tcW w:w="4803" w:type="dxa"/>
          </w:tcPr>
          <w:p w14:paraId="3833A9D9" w14:textId="706785FD" w:rsidR="007F318D" w:rsidRDefault="007F318D" w:rsidP="000D6A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Mühendislik Fakültesi Akademik Kalite Elçisi</w:t>
            </w:r>
          </w:p>
        </w:tc>
        <w:tc>
          <w:tcPr>
            <w:tcW w:w="1763" w:type="dxa"/>
          </w:tcPr>
          <w:p w14:paraId="3107AB3F" w14:textId="26795AE3" w:rsidR="007F318D" w:rsidRDefault="007F318D" w:rsidP="000D6A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Doç. Dr.</w:t>
            </w:r>
          </w:p>
        </w:tc>
        <w:tc>
          <w:tcPr>
            <w:tcW w:w="2606" w:type="dxa"/>
          </w:tcPr>
          <w:p w14:paraId="0E415952" w14:textId="1803E2A0" w:rsidR="007F318D" w:rsidRDefault="007F318D" w:rsidP="000D6A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Dursun AKASLAN</w:t>
            </w:r>
          </w:p>
        </w:tc>
        <w:tc>
          <w:tcPr>
            <w:tcW w:w="1023" w:type="dxa"/>
          </w:tcPr>
          <w:p w14:paraId="048E7F45" w14:textId="69E63451" w:rsidR="007F318D" w:rsidRDefault="007F318D" w:rsidP="009E05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3479" w:type="dxa"/>
          </w:tcPr>
          <w:p w14:paraId="1EA3E27C" w14:textId="7F26B4D1" w:rsidR="007F318D" w:rsidRDefault="00CD0BFD" w:rsidP="009E05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hyperlink r:id="rId34" w:history="1">
              <w:r w:rsidR="007F318D" w:rsidRPr="004E1944">
                <w:rPr>
                  <w:rStyle w:val="Kpr"/>
                  <w:rFonts w:ascii="Times New Roman" w:hAnsi="Times New Roman" w:cs="Times New Roman"/>
                  <w:bCs/>
                  <w:sz w:val="24"/>
                  <w:szCs w:val="24"/>
                </w:rPr>
                <w:t>dursunakaslan@harran.edu.tr</w:t>
              </w:r>
            </w:hyperlink>
          </w:p>
        </w:tc>
      </w:tr>
      <w:tr w:rsidR="007F318D" w14:paraId="05DE2409" w14:textId="103471A9" w:rsidTr="004C1D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6" w:type="dxa"/>
          </w:tcPr>
          <w:p w14:paraId="7FC84BDB" w14:textId="554534F3"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3</w:t>
            </w:r>
          </w:p>
        </w:tc>
        <w:tc>
          <w:tcPr>
            <w:tcW w:w="4803" w:type="dxa"/>
          </w:tcPr>
          <w:p w14:paraId="4212FFFA" w14:textId="57AD0FF1" w:rsidR="007F318D" w:rsidRDefault="007F318D" w:rsidP="000D6A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Mühendislik Fakültesi İdari Kalite Elçisi</w:t>
            </w:r>
          </w:p>
        </w:tc>
        <w:tc>
          <w:tcPr>
            <w:tcW w:w="1763" w:type="dxa"/>
          </w:tcPr>
          <w:p w14:paraId="6DF2F78E" w14:textId="4F46BFF4" w:rsidR="007F318D" w:rsidRDefault="007F318D" w:rsidP="000D6A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Fak. Sekreteri</w:t>
            </w:r>
          </w:p>
        </w:tc>
        <w:tc>
          <w:tcPr>
            <w:tcW w:w="2606" w:type="dxa"/>
          </w:tcPr>
          <w:p w14:paraId="1D0FE558" w14:textId="3964A694" w:rsidR="007F318D" w:rsidRDefault="007F318D" w:rsidP="000D6A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Yunus KEKİL</w:t>
            </w:r>
          </w:p>
        </w:tc>
        <w:tc>
          <w:tcPr>
            <w:tcW w:w="1023" w:type="dxa"/>
          </w:tcPr>
          <w:p w14:paraId="65AF8A08" w14:textId="04BB850D" w:rsidR="007F318D" w:rsidRDefault="007F318D" w:rsidP="000D6A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3479" w:type="dxa"/>
          </w:tcPr>
          <w:p w14:paraId="46F9263A" w14:textId="707CF478" w:rsidR="007F318D" w:rsidRDefault="007F318D" w:rsidP="000D6A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7F318D" w14:paraId="0D8AF716" w14:textId="5F3C63FF" w:rsidTr="004C1D48">
        <w:trPr>
          <w:jc w:val="center"/>
        </w:trPr>
        <w:tc>
          <w:tcPr>
            <w:cnfStyle w:val="001000000000" w:firstRow="0" w:lastRow="0" w:firstColumn="1" w:lastColumn="0" w:oddVBand="0" w:evenVBand="0" w:oddHBand="0" w:evenHBand="0" w:firstRowFirstColumn="0" w:firstRowLastColumn="0" w:lastRowFirstColumn="0" w:lastRowLastColumn="0"/>
            <w:tcW w:w="756" w:type="dxa"/>
          </w:tcPr>
          <w:p w14:paraId="36191030" w14:textId="441823AD"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4</w:t>
            </w:r>
          </w:p>
        </w:tc>
        <w:tc>
          <w:tcPr>
            <w:tcW w:w="4803" w:type="dxa"/>
          </w:tcPr>
          <w:p w14:paraId="7A8ECDA3" w14:textId="51E723FB" w:rsidR="007F318D" w:rsidRDefault="007F318D" w:rsidP="000D6A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Bilgisayar Müh. Böl. Kalite Yöneticisi</w:t>
            </w:r>
          </w:p>
        </w:tc>
        <w:tc>
          <w:tcPr>
            <w:tcW w:w="1763" w:type="dxa"/>
          </w:tcPr>
          <w:p w14:paraId="5373DC00" w14:textId="6A278D0B" w:rsidR="007F318D" w:rsidRDefault="00CA50DD" w:rsidP="000D6A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Doç. Dr.</w:t>
            </w:r>
          </w:p>
        </w:tc>
        <w:tc>
          <w:tcPr>
            <w:tcW w:w="2606" w:type="dxa"/>
          </w:tcPr>
          <w:p w14:paraId="1ECBDA86" w14:textId="572714FD" w:rsidR="007F318D" w:rsidRDefault="00CA50DD" w:rsidP="000D6A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İ. Berkan AYDİLEK</w:t>
            </w:r>
          </w:p>
        </w:tc>
        <w:tc>
          <w:tcPr>
            <w:tcW w:w="1023" w:type="dxa"/>
          </w:tcPr>
          <w:p w14:paraId="6AD26648" w14:textId="77777777" w:rsidR="007F318D" w:rsidRDefault="007F318D" w:rsidP="000D6A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3479" w:type="dxa"/>
          </w:tcPr>
          <w:p w14:paraId="2AD5212E" w14:textId="1A4F2F33" w:rsidR="007F318D" w:rsidRDefault="007F318D" w:rsidP="000D6A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7F318D" w14:paraId="0D8A34E0" w14:textId="4D6698A2" w:rsidTr="004C1D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6" w:type="dxa"/>
          </w:tcPr>
          <w:p w14:paraId="2735C782" w14:textId="6D1D89AC"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5</w:t>
            </w:r>
          </w:p>
        </w:tc>
        <w:tc>
          <w:tcPr>
            <w:tcW w:w="4803" w:type="dxa"/>
          </w:tcPr>
          <w:p w14:paraId="553388C3" w14:textId="751F1EB8" w:rsidR="007F318D" w:rsidRDefault="007F318D" w:rsidP="000D6A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Bilgisayar Müh. Böl. Kalite Elçisi</w:t>
            </w:r>
          </w:p>
        </w:tc>
        <w:tc>
          <w:tcPr>
            <w:tcW w:w="1763" w:type="dxa"/>
          </w:tcPr>
          <w:p w14:paraId="35128612" w14:textId="1C87DBAF" w:rsidR="007F318D" w:rsidRDefault="00CA50DD" w:rsidP="000D6A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Arş. Gör.</w:t>
            </w:r>
          </w:p>
        </w:tc>
        <w:tc>
          <w:tcPr>
            <w:tcW w:w="2606" w:type="dxa"/>
          </w:tcPr>
          <w:p w14:paraId="22AE233A" w14:textId="0A3D742B" w:rsidR="007F318D" w:rsidRDefault="00CA50DD" w:rsidP="000D6A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Handan GÜMÜŞ</w:t>
            </w:r>
          </w:p>
        </w:tc>
        <w:tc>
          <w:tcPr>
            <w:tcW w:w="1023" w:type="dxa"/>
          </w:tcPr>
          <w:p w14:paraId="45753E9F" w14:textId="77777777" w:rsidR="007F318D" w:rsidRDefault="007F318D" w:rsidP="000D6A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3479" w:type="dxa"/>
          </w:tcPr>
          <w:p w14:paraId="73FA5E28" w14:textId="24AABF2F" w:rsidR="007F318D" w:rsidRDefault="007F318D" w:rsidP="000D6A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7F318D" w14:paraId="2E9E9BFE" w14:textId="66FB2688" w:rsidTr="004C1D48">
        <w:trPr>
          <w:jc w:val="center"/>
        </w:trPr>
        <w:tc>
          <w:tcPr>
            <w:cnfStyle w:val="001000000000" w:firstRow="0" w:lastRow="0" w:firstColumn="1" w:lastColumn="0" w:oddVBand="0" w:evenVBand="0" w:oddHBand="0" w:evenHBand="0" w:firstRowFirstColumn="0" w:firstRowLastColumn="0" w:lastRowFirstColumn="0" w:lastRowLastColumn="0"/>
            <w:tcW w:w="756" w:type="dxa"/>
          </w:tcPr>
          <w:p w14:paraId="0A1B2FD3" w14:textId="213785EB"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6</w:t>
            </w:r>
          </w:p>
        </w:tc>
        <w:tc>
          <w:tcPr>
            <w:tcW w:w="4803" w:type="dxa"/>
          </w:tcPr>
          <w:p w14:paraId="500658D7" w14:textId="6A1BE342"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Çevre Müh. Böl. Kalite Yöneticisi</w:t>
            </w:r>
          </w:p>
        </w:tc>
        <w:tc>
          <w:tcPr>
            <w:tcW w:w="1763" w:type="dxa"/>
          </w:tcPr>
          <w:p w14:paraId="1E8B09DF" w14:textId="6756E3ED" w:rsidR="007F318D" w:rsidRDefault="00CA50D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Dr. Öğr. Üyesi</w:t>
            </w:r>
          </w:p>
        </w:tc>
        <w:tc>
          <w:tcPr>
            <w:tcW w:w="2606" w:type="dxa"/>
          </w:tcPr>
          <w:p w14:paraId="57067AB7" w14:textId="0C196F69" w:rsidR="007F318D" w:rsidRDefault="00CA50D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Hakkı GÜLŞEN</w:t>
            </w:r>
          </w:p>
        </w:tc>
        <w:tc>
          <w:tcPr>
            <w:tcW w:w="1023" w:type="dxa"/>
          </w:tcPr>
          <w:p w14:paraId="447C7B29" w14:textId="77777777"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3479" w:type="dxa"/>
          </w:tcPr>
          <w:p w14:paraId="4C020EF0" w14:textId="3DF03DB7"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7F318D" w14:paraId="3359FF56" w14:textId="0603FDBC" w:rsidTr="004C1D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6" w:type="dxa"/>
          </w:tcPr>
          <w:p w14:paraId="15D32D20" w14:textId="6A195AB7"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7</w:t>
            </w:r>
          </w:p>
        </w:tc>
        <w:tc>
          <w:tcPr>
            <w:tcW w:w="4803" w:type="dxa"/>
          </w:tcPr>
          <w:p w14:paraId="6176F3E6" w14:textId="60141FE6"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Çevre Müh. Böl. Kalite Elçisi</w:t>
            </w:r>
          </w:p>
        </w:tc>
        <w:tc>
          <w:tcPr>
            <w:tcW w:w="1763" w:type="dxa"/>
          </w:tcPr>
          <w:p w14:paraId="2B779F24" w14:textId="17E20AD9" w:rsidR="007F318D" w:rsidRDefault="00CA50D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Arş. Gör.</w:t>
            </w:r>
          </w:p>
        </w:tc>
        <w:tc>
          <w:tcPr>
            <w:tcW w:w="2606" w:type="dxa"/>
          </w:tcPr>
          <w:p w14:paraId="2720E0BA" w14:textId="532A7816" w:rsidR="007F318D" w:rsidRDefault="00CA50D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P</w:t>
            </w:r>
            <w:r w:rsidR="000A6317">
              <w:rPr>
                <w:rFonts w:ascii="Times New Roman" w:hAnsi="Times New Roman" w:cs="Times New Roman"/>
                <w:bCs/>
                <w:sz w:val="24"/>
                <w:szCs w:val="24"/>
              </w:rPr>
              <w:t>elin</w:t>
            </w:r>
            <w:r>
              <w:rPr>
                <w:rFonts w:ascii="Times New Roman" w:hAnsi="Times New Roman" w:cs="Times New Roman"/>
                <w:bCs/>
                <w:sz w:val="24"/>
                <w:szCs w:val="24"/>
              </w:rPr>
              <w:t xml:space="preserve"> YAPICIOĞLU</w:t>
            </w:r>
          </w:p>
        </w:tc>
        <w:tc>
          <w:tcPr>
            <w:tcW w:w="1023" w:type="dxa"/>
          </w:tcPr>
          <w:p w14:paraId="315AD8FC" w14:textId="77777777"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3479" w:type="dxa"/>
          </w:tcPr>
          <w:p w14:paraId="6229C207" w14:textId="768D9A06"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7F318D" w14:paraId="49D27362" w14:textId="77777777" w:rsidTr="004C1D48">
        <w:trPr>
          <w:jc w:val="center"/>
        </w:trPr>
        <w:tc>
          <w:tcPr>
            <w:cnfStyle w:val="001000000000" w:firstRow="0" w:lastRow="0" w:firstColumn="1" w:lastColumn="0" w:oddVBand="0" w:evenVBand="0" w:oddHBand="0" w:evenHBand="0" w:firstRowFirstColumn="0" w:firstRowLastColumn="0" w:lastRowFirstColumn="0" w:lastRowLastColumn="0"/>
            <w:tcW w:w="756" w:type="dxa"/>
          </w:tcPr>
          <w:p w14:paraId="407AC36B" w14:textId="24436B9E"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8</w:t>
            </w:r>
          </w:p>
        </w:tc>
        <w:tc>
          <w:tcPr>
            <w:tcW w:w="4803" w:type="dxa"/>
          </w:tcPr>
          <w:p w14:paraId="40A7A4CE" w14:textId="4AFACFBE"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Elektrik-Elektronik Müh. Böl. Kalite Yöneticisi</w:t>
            </w:r>
          </w:p>
        </w:tc>
        <w:tc>
          <w:tcPr>
            <w:tcW w:w="1763" w:type="dxa"/>
          </w:tcPr>
          <w:p w14:paraId="7A6A50DE" w14:textId="48A8D348" w:rsidR="007F318D" w:rsidRDefault="00CA50D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Prof. Dr.</w:t>
            </w:r>
          </w:p>
        </w:tc>
        <w:tc>
          <w:tcPr>
            <w:tcW w:w="2606" w:type="dxa"/>
          </w:tcPr>
          <w:p w14:paraId="5BAD5347" w14:textId="2F5306FA" w:rsidR="007F318D" w:rsidRDefault="00CA50D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Ali KIRÇAY</w:t>
            </w:r>
          </w:p>
        </w:tc>
        <w:tc>
          <w:tcPr>
            <w:tcW w:w="1023" w:type="dxa"/>
          </w:tcPr>
          <w:p w14:paraId="2360A3BC" w14:textId="77777777"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3479" w:type="dxa"/>
          </w:tcPr>
          <w:p w14:paraId="4D762E13" w14:textId="77777777"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7F318D" w14:paraId="3FA6EB56" w14:textId="77777777" w:rsidTr="004C1D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6" w:type="dxa"/>
          </w:tcPr>
          <w:p w14:paraId="46375D89" w14:textId="49845AC6"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9</w:t>
            </w:r>
          </w:p>
        </w:tc>
        <w:tc>
          <w:tcPr>
            <w:tcW w:w="4803" w:type="dxa"/>
          </w:tcPr>
          <w:p w14:paraId="550C377F" w14:textId="439AE7D4"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Elektrik-Elektronik Müh. Böl. Kalite Elçisi</w:t>
            </w:r>
          </w:p>
        </w:tc>
        <w:tc>
          <w:tcPr>
            <w:tcW w:w="1763" w:type="dxa"/>
          </w:tcPr>
          <w:p w14:paraId="50B9DE19" w14:textId="05D8C609" w:rsidR="007F318D" w:rsidRDefault="00CA50D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Dr. Öğr. Üyesi</w:t>
            </w:r>
          </w:p>
        </w:tc>
        <w:tc>
          <w:tcPr>
            <w:tcW w:w="2606" w:type="dxa"/>
          </w:tcPr>
          <w:p w14:paraId="058A528E" w14:textId="3637B889" w:rsidR="007F318D" w:rsidRDefault="00CA50D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Ünal YILMAZ</w:t>
            </w:r>
          </w:p>
        </w:tc>
        <w:tc>
          <w:tcPr>
            <w:tcW w:w="1023" w:type="dxa"/>
          </w:tcPr>
          <w:p w14:paraId="268DD386" w14:textId="77777777"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3479" w:type="dxa"/>
          </w:tcPr>
          <w:p w14:paraId="29F88F87" w14:textId="77777777"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7F318D" w14:paraId="3B0B29D8" w14:textId="77777777" w:rsidTr="004C1D48">
        <w:trPr>
          <w:jc w:val="center"/>
        </w:trPr>
        <w:tc>
          <w:tcPr>
            <w:cnfStyle w:val="001000000000" w:firstRow="0" w:lastRow="0" w:firstColumn="1" w:lastColumn="0" w:oddVBand="0" w:evenVBand="0" w:oddHBand="0" w:evenHBand="0" w:firstRowFirstColumn="0" w:firstRowLastColumn="0" w:lastRowFirstColumn="0" w:lastRowLastColumn="0"/>
            <w:tcW w:w="756" w:type="dxa"/>
          </w:tcPr>
          <w:p w14:paraId="035A2458" w14:textId="5EB1927F"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10</w:t>
            </w:r>
          </w:p>
        </w:tc>
        <w:tc>
          <w:tcPr>
            <w:tcW w:w="4803" w:type="dxa"/>
          </w:tcPr>
          <w:p w14:paraId="3430FFEA" w14:textId="3F2101A9"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Endüstri Müh. Böl. Kalite Yöneticisi</w:t>
            </w:r>
          </w:p>
        </w:tc>
        <w:tc>
          <w:tcPr>
            <w:tcW w:w="1763" w:type="dxa"/>
          </w:tcPr>
          <w:p w14:paraId="56D67379" w14:textId="15134999" w:rsidR="007F318D" w:rsidRDefault="00CA50D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Prof. Dr.</w:t>
            </w:r>
          </w:p>
        </w:tc>
        <w:tc>
          <w:tcPr>
            <w:tcW w:w="2606" w:type="dxa"/>
          </w:tcPr>
          <w:p w14:paraId="7C18BD06" w14:textId="3497F2D8" w:rsidR="007F318D" w:rsidRDefault="004C1D48"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4C1D48">
              <w:rPr>
                <w:rFonts w:ascii="Times New Roman" w:hAnsi="Times New Roman" w:cs="Times New Roman"/>
                <w:bCs/>
                <w:sz w:val="24"/>
                <w:szCs w:val="24"/>
              </w:rPr>
              <w:t>Gencay SARIIŞIK</w:t>
            </w:r>
          </w:p>
        </w:tc>
        <w:tc>
          <w:tcPr>
            <w:tcW w:w="1023" w:type="dxa"/>
          </w:tcPr>
          <w:p w14:paraId="5C1887BD" w14:textId="77777777"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3479" w:type="dxa"/>
          </w:tcPr>
          <w:p w14:paraId="341C418A" w14:textId="77777777"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7F318D" w14:paraId="47271644" w14:textId="77777777" w:rsidTr="004C1D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6" w:type="dxa"/>
          </w:tcPr>
          <w:p w14:paraId="0EC0D4C8" w14:textId="128D9A0C"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11</w:t>
            </w:r>
          </w:p>
        </w:tc>
        <w:tc>
          <w:tcPr>
            <w:tcW w:w="4803" w:type="dxa"/>
          </w:tcPr>
          <w:p w14:paraId="16AFBFA5" w14:textId="41D96795"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Endüstri Müh. Böl. Kalite Elçisi</w:t>
            </w:r>
          </w:p>
        </w:tc>
        <w:tc>
          <w:tcPr>
            <w:tcW w:w="1763" w:type="dxa"/>
          </w:tcPr>
          <w:p w14:paraId="6F57DF40" w14:textId="5668324A" w:rsidR="007F318D" w:rsidRDefault="00CA50D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Dr. Öğr. Üyesi</w:t>
            </w:r>
          </w:p>
        </w:tc>
        <w:tc>
          <w:tcPr>
            <w:tcW w:w="2606" w:type="dxa"/>
          </w:tcPr>
          <w:p w14:paraId="191C90F0" w14:textId="0BE435BD" w:rsidR="007F318D" w:rsidRDefault="004C1D48"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Mehmet MİMAN</w:t>
            </w:r>
          </w:p>
        </w:tc>
        <w:tc>
          <w:tcPr>
            <w:tcW w:w="1023" w:type="dxa"/>
          </w:tcPr>
          <w:p w14:paraId="77F1163C" w14:textId="77777777"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3479" w:type="dxa"/>
          </w:tcPr>
          <w:p w14:paraId="76EEEDD6" w14:textId="77777777"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7F318D" w14:paraId="570D278A" w14:textId="77777777" w:rsidTr="004C1D48">
        <w:trPr>
          <w:jc w:val="center"/>
        </w:trPr>
        <w:tc>
          <w:tcPr>
            <w:cnfStyle w:val="001000000000" w:firstRow="0" w:lastRow="0" w:firstColumn="1" w:lastColumn="0" w:oddVBand="0" w:evenVBand="0" w:oddHBand="0" w:evenHBand="0" w:firstRowFirstColumn="0" w:firstRowLastColumn="0" w:lastRowFirstColumn="0" w:lastRowLastColumn="0"/>
            <w:tcW w:w="756" w:type="dxa"/>
          </w:tcPr>
          <w:p w14:paraId="01286CBC" w14:textId="171CBC93"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12</w:t>
            </w:r>
          </w:p>
        </w:tc>
        <w:tc>
          <w:tcPr>
            <w:tcW w:w="4803" w:type="dxa"/>
          </w:tcPr>
          <w:p w14:paraId="06E00AEB" w14:textId="1C467B49"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Gıda Müh. Böl. Kalite Yöneticisi</w:t>
            </w:r>
          </w:p>
        </w:tc>
        <w:tc>
          <w:tcPr>
            <w:tcW w:w="1763" w:type="dxa"/>
          </w:tcPr>
          <w:p w14:paraId="5C0F89B3" w14:textId="28526D0B" w:rsidR="007F318D" w:rsidRDefault="00CA50D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Prof. Dr.</w:t>
            </w:r>
          </w:p>
        </w:tc>
        <w:tc>
          <w:tcPr>
            <w:tcW w:w="2606" w:type="dxa"/>
          </w:tcPr>
          <w:p w14:paraId="5B228370" w14:textId="7B57E5C5" w:rsidR="007F318D" w:rsidRDefault="004C1D48"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Şerafettin ÇELİK</w:t>
            </w:r>
          </w:p>
        </w:tc>
        <w:tc>
          <w:tcPr>
            <w:tcW w:w="1023" w:type="dxa"/>
          </w:tcPr>
          <w:p w14:paraId="561934F4" w14:textId="77777777"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3479" w:type="dxa"/>
          </w:tcPr>
          <w:p w14:paraId="2011699B" w14:textId="77777777"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7F318D" w14:paraId="06C3E561" w14:textId="77777777" w:rsidTr="004C1D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6" w:type="dxa"/>
          </w:tcPr>
          <w:p w14:paraId="5444DA98" w14:textId="3F4231B8"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13</w:t>
            </w:r>
          </w:p>
        </w:tc>
        <w:tc>
          <w:tcPr>
            <w:tcW w:w="4803" w:type="dxa"/>
          </w:tcPr>
          <w:p w14:paraId="7082D2D5" w14:textId="5E4EE342"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G</w:t>
            </w:r>
            <w:r w:rsidR="00EE5776">
              <w:rPr>
                <w:rFonts w:ascii="Times New Roman" w:hAnsi="Times New Roman" w:cs="Times New Roman"/>
                <w:bCs/>
                <w:sz w:val="24"/>
                <w:szCs w:val="24"/>
              </w:rPr>
              <w:t>ı</w:t>
            </w:r>
            <w:r>
              <w:rPr>
                <w:rFonts w:ascii="Times New Roman" w:hAnsi="Times New Roman" w:cs="Times New Roman"/>
                <w:bCs/>
                <w:sz w:val="24"/>
                <w:szCs w:val="24"/>
              </w:rPr>
              <w:t>da Müh. Böl. Kalite Elçisi</w:t>
            </w:r>
          </w:p>
        </w:tc>
        <w:tc>
          <w:tcPr>
            <w:tcW w:w="1763" w:type="dxa"/>
          </w:tcPr>
          <w:p w14:paraId="65DF1882" w14:textId="03760445" w:rsidR="007F318D" w:rsidRDefault="00CA50D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Prof. Dr.</w:t>
            </w:r>
          </w:p>
        </w:tc>
        <w:tc>
          <w:tcPr>
            <w:tcW w:w="2606" w:type="dxa"/>
          </w:tcPr>
          <w:p w14:paraId="3ABC190E" w14:textId="08983903" w:rsidR="007F318D" w:rsidRDefault="004C1D48"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Ahmet Ferit ATASOY</w:t>
            </w:r>
          </w:p>
        </w:tc>
        <w:tc>
          <w:tcPr>
            <w:tcW w:w="1023" w:type="dxa"/>
          </w:tcPr>
          <w:p w14:paraId="5D1A0227" w14:textId="77777777"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3479" w:type="dxa"/>
          </w:tcPr>
          <w:p w14:paraId="49D18ABA" w14:textId="77777777"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7F318D" w14:paraId="5408B0B5" w14:textId="77777777" w:rsidTr="004C1D48">
        <w:trPr>
          <w:jc w:val="center"/>
        </w:trPr>
        <w:tc>
          <w:tcPr>
            <w:cnfStyle w:val="001000000000" w:firstRow="0" w:lastRow="0" w:firstColumn="1" w:lastColumn="0" w:oddVBand="0" w:evenVBand="0" w:oddHBand="0" w:evenHBand="0" w:firstRowFirstColumn="0" w:firstRowLastColumn="0" w:lastRowFirstColumn="0" w:lastRowLastColumn="0"/>
            <w:tcW w:w="756" w:type="dxa"/>
          </w:tcPr>
          <w:p w14:paraId="20686F09" w14:textId="73B3D6B2"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14</w:t>
            </w:r>
          </w:p>
        </w:tc>
        <w:tc>
          <w:tcPr>
            <w:tcW w:w="4803" w:type="dxa"/>
          </w:tcPr>
          <w:p w14:paraId="61786D75" w14:textId="115DA495"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Harita Müh. Böl. Kalite Yöneticisi</w:t>
            </w:r>
          </w:p>
        </w:tc>
        <w:tc>
          <w:tcPr>
            <w:tcW w:w="1763" w:type="dxa"/>
          </w:tcPr>
          <w:p w14:paraId="640BFC64" w14:textId="442A9515" w:rsidR="007F318D" w:rsidRDefault="00CA50D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Doç. Dr.</w:t>
            </w:r>
          </w:p>
        </w:tc>
        <w:tc>
          <w:tcPr>
            <w:tcW w:w="2606" w:type="dxa"/>
          </w:tcPr>
          <w:p w14:paraId="3ADE6ED5" w14:textId="4DE2C533" w:rsidR="007F318D" w:rsidRDefault="004C1D48"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Mustafa ULUKAVAK</w:t>
            </w:r>
          </w:p>
        </w:tc>
        <w:tc>
          <w:tcPr>
            <w:tcW w:w="1023" w:type="dxa"/>
          </w:tcPr>
          <w:p w14:paraId="024EA771" w14:textId="77777777"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3479" w:type="dxa"/>
          </w:tcPr>
          <w:p w14:paraId="1E7A4729" w14:textId="77777777"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7F318D" w14:paraId="48A1BB9B" w14:textId="77777777" w:rsidTr="004C1D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6" w:type="dxa"/>
          </w:tcPr>
          <w:p w14:paraId="279A3FAB" w14:textId="1F93638A"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15</w:t>
            </w:r>
          </w:p>
        </w:tc>
        <w:tc>
          <w:tcPr>
            <w:tcW w:w="4803" w:type="dxa"/>
          </w:tcPr>
          <w:p w14:paraId="63895863" w14:textId="345A5D41"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Harita Müh. Böl. Kalite Elçisi</w:t>
            </w:r>
          </w:p>
        </w:tc>
        <w:tc>
          <w:tcPr>
            <w:tcW w:w="1763" w:type="dxa"/>
          </w:tcPr>
          <w:p w14:paraId="2710C2EE" w14:textId="44B01C99" w:rsidR="007F318D" w:rsidRDefault="00CA50D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Arş. Gör.</w:t>
            </w:r>
          </w:p>
        </w:tc>
        <w:tc>
          <w:tcPr>
            <w:tcW w:w="2606" w:type="dxa"/>
          </w:tcPr>
          <w:p w14:paraId="4912ECB1" w14:textId="6091B92C" w:rsidR="007F318D" w:rsidRDefault="004C1D48"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Yunus KAYA</w:t>
            </w:r>
          </w:p>
        </w:tc>
        <w:tc>
          <w:tcPr>
            <w:tcW w:w="1023" w:type="dxa"/>
          </w:tcPr>
          <w:p w14:paraId="760F2008" w14:textId="77777777"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3479" w:type="dxa"/>
          </w:tcPr>
          <w:p w14:paraId="3D4CDC07" w14:textId="77777777"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7F318D" w14:paraId="05CE0C86" w14:textId="77777777" w:rsidTr="004C1D48">
        <w:trPr>
          <w:jc w:val="center"/>
        </w:trPr>
        <w:tc>
          <w:tcPr>
            <w:cnfStyle w:val="001000000000" w:firstRow="0" w:lastRow="0" w:firstColumn="1" w:lastColumn="0" w:oddVBand="0" w:evenVBand="0" w:oddHBand="0" w:evenHBand="0" w:firstRowFirstColumn="0" w:firstRowLastColumn="0" w:lastRowFirstColumn="0" w:lastRowLastColumn="0"/>
            <w:tcW w:w="756" w:type="dxa"/>
          </w:tcPr>
          <w:p w14:paraId="06262C32" w14:textId="799D734A"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16</w:t>
            </w:r>
          </w:p>
        </w:tc>
        <w:tc>
          <w:tcPr>
            <w:tcW w:w="4803" w:type="dxa"/>
          </w:tcPr>
          <w:p w14:paraId="017A2481" w14:textId="06D64491"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İnşaat Müh. Böl. Kalite Yöneticisi</w:t>
            </w:r>
          </w:p>
        </w:tc>
        <w:tc>
          <w:tcPr>
            <w:tcW w:w="1763" w:type="dxa"/>
          </w:tcPr>
          <w:p w14:paraId="45D70E07" w14:textId="09B108DC" w:rsidR="007F318D" w:rsidRDefault="00CA50D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Prof. Dr.</w:t>
            </w:r>
          </w:p>
        </w:tc>
        <w:tc>
          <w:tcPr>
            <w:tcW w:w="2606" w:type="dxa"/>
          </w:tcPr>
          <w:p w14:paraId="6641FFFA" w14:textId="66974C92" w:rsidR="007F318D" w:rsidRDefault="00165883"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Veysel GÜMÜŞ</w:t>
            </w:r>
          </w:p>
        </w:tc>
        <w:tc>
          <w:tcPr>
            <w:tcW w:w="1023" w:type="dxa"/>
          </w:tcPr>
          <w:p w14:paraId="0D061289" w14:textId="1CF851BA" w:rsidR="007F318D" w:rsidRDefault="00165883"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2386</w:t>
            </w:r>
          </w:p>
        </w:tc>
        <w:tc>
          <w:tcPr>
            <w:tcW w:w="3479" w:type="dxa"/>
          </w:tcPr>
          <w:p w14:paraId="3D01B6C9" w14:textId="519744C9" w:rsidR="007F318D" w:rsidRDefault="00165883"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gümüs</w:t>
            </w:r>
            <w:r w:rsidR="00B6110B">
              <w:rPr>
                <w:rFonts w:ascii="Times New Roman" w:hAnsi="Times New Roman" w:cs="Times New Roman"/>
                <w:bCs/>
                <w:sz w:val="24"/>
                <w:szCs w:val="24"/>
              </w:rPr>
              <w:t>@harran.edu.tr</w:t>
            </w:r>
          </w:p>
        </w:tc>
      </w:tr>
      <w:tr w:rsidR="007F318D" w14:paraId="6364C04B" w14:textId="77777777" w:rsidTr="004C1D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6" w:type="dxa"/>
          </w:tcPr>
          <w:p w14:paraId="0B659183" w14:textId="5D6612B2"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17</w:t>
            </w:r>
          </w:p>
        </w:tc>
        <w:tc>
          <w:tcPr>
            <w:tcW w:w="4803" w:type="dxa"/>
          </w:tcPr>
          <w:p w14:paraId="528C09A2" w14:textId="7DA62835"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İnşaat Müh. Böl. Kalite Elçisi</w:t>
            </w:r>
          </w:p>
        </w:tc>
        <w:tc>
          <w:tcPr>
            <w:tcW w:w="1763" w:type="dxa"/>
          </w:tcPr>
          <w:p w14:paraId="615A6AC9" w14:textId="2E273166" w:rsidR="007F318D" w:rsidRDefault="00CA50D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Arş. Gör.</w:t>
            </w:r>
          </w:p>
        </w:tc>
        <w:tc>
          <w:tcPr>
            <w:tcW w:w="2606" w:type="dxa"/>
          </w:tcPr>
          <w:p w14:paraId="64BF802D" w14:textId="0E4E7494" w:rsidR="007F318D" w:rsidRDefault="004C1D48"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Latif Doğan DİNSEVER</w:t>
            </w:r>
          </w:p>
        </w:tc>
        <w:tc>
          <w:tcPr>
            <w:tcW w:w="1023" w:type="dxa"/>
          </w:tcPr>
          <w:p w14:paraId="21A5326A" w14:textId="3FAE894C" w:rsidR="007F318D" w:rsidRDefault="000F4CF3"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3778</w:t>
            </w:r>
          </w:p>
        </w:tc>
        <w:tc>
          <w:tcPr>
            <w:tcW w:w="3479" w:type="dxa"/>
          </w:tcPr>
          <w:p w14:paraId="598BCDD8" w14:textId="6B8F49F0" w:rsidR="007F318D" w:rsidRDefault="00B6110B"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latifddinsever@harran.edu.tr</w:t>
            </w:r>
          </w:p>
        </w:tc>
      </w:tr>
      <w:tr w:rsidR="007F318D" w14:paraId="484FAB56" w14:textId="77777777" w:rsidTr="004C1D48">
        <w:trPr>
          <w:jc w:val="center"/>
        </w:trPr>
        <w:tc>
          <w:tcPr>
            <w:cnfStyle w:val="001000000000" w:firstRow="0" w:lastRow="0" w:firstColumn="1" w:lastColumn="0" w:oddVBand="0" w:evenVBand="0" w:oddHBand="0" w:evenHBand="0" w:firstRowFirstColumn="0" w:firstRowLastColumn="0" w:lastRowFirstColumn="0" w:lastRowLastColumn="0"/>
            <w:tcW w:w="756" w:type="dxa"/>
          </w:tcPr>
          <w:p w14:paraId="4D2E504A" w14:textId="213B328E"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18</w:t>
            </w:r>
          </w:p>
        </w:tc>
        <w:tc>
          <w:tcPr>
            <w:tcW w:w="4803" w:type="dxa"/>
          </w:tcPr>
          <w:p w14:paraId="04CB1302" w14:textId="6D29C783"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Makina Müh. Böl. Kalite Yöneticisi</w:t>
            </w:r>
          </w:p>
        </w:tc>
        <w:tc>
          <w:tcPr>
            <w:tcW w:w="1763" w:type="dxa"/>
          </w:tcPr>
          <w:p w14:paraId="7DA4EB52" w14:textId="2E320490" w:rsidR="007F318D" w:rsidRDefault="00CA50D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Prof. Dr.</w:t>
            </w:r>
          </w:p>
        </w:tc>
        <w:tc>
          <w:tcPr>
            <w:tcW w:w="2606" w:type="dxa"/>
          </w:tcPr>
          <w:p w14:paraId="3AE4A073" w14:textId="38482743" w:rsidR="007F318D" w:rsidRDefault="004C1D48"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Bülent AKTAŞ</w:t>
            </w:r>
          </w:p>
        </w:tc>
        <w:tc>
          <w:tcPr>
            <w:tcW w:w="1023" w:type="dxa"/>
          </w:tcPr>
          <w:p w14:paraId="6FEC38C3" w14:textId="77777777"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3479" w:type="dxa"/>
          </w:tcPr>
          <w:p w14:paraId="544A7AA3" w14:textId="77777777" w:rsidR="007F318D" w:rsidRDefault="007F318D" w:rsidP="007F31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7F318D" w14:paraId="35F4C119" w14:textId="77777777" w:rsidTr="004C1D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6" w:type="dxa"/>
          </w:tcPr>
          <w:p w14:paraId="28A99E89" w14:textId="1C105CD9" w:rsidR="007F318D" w:rsidRDefault="007F318D" w:rsidP="007F318D">
            <w:pPr>
              <w:jc w:val="center"/>
              <w:rPr>
                <w:rFonts w:ascii="Times New Roman" w:hAnsi="Times New Roman" w:cs="Times New Roman"/>
                <w:bCs w:val="0"/>
                <w:sz w:val="24"/>
                <w:szCs w:val="24"/>
              </w:rPr>
            </w:pPr>
            <w:r>
              <w:rPr>
                <w:rFonts w:ascii="Times New Roman" w:hAnsi="Times New Roman" w:cs="Times New Roman"/>
                <w:bCs w:val="0"/>
                <w:sz w:val="24"/>
                <w:szCs w:val="24"/>
              </w:rPr>
              <w:t>19</w:t>
            </w:r>
          </w:p>
        </w:tc>
        <w:tc>
          <w:tcPr>
            <w:tcW w:w="4803" w:type="dxa"/>
          </w:tcPr>
          <w:p w14:paraId="0E33B0AF" w14:textId="224E19B8"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Makina Müh. Böl. Kalite Elçisi</w:t>
            </w:r>
          </w:p>
        </w:tc>
        <w:tc>
          <w:tcPr>
            <w:tcW w:w="1763" w:type="dxa"/>
          </w:tcPr>
          <w:p w14:paraId="700DE4EA" w14:textId="032D6A0B" w:rsidR="007F318D" w:rsidRDefault="00CA50D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Arş. Gör.</w:t>
            </w:r>
          </w:p>
        </w:tc>
        <w:tc>
          <w:tcPr>
            <w:tcW w:w="2606" w:type="dxa"/>
          </w:tcPr>
          <w:p w14:paraId="6013DFD0" w14:textId="52C2CA1E" w:rsidR="007F318D" w:rsidRDefault="004C1D48"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Abuzer AÇIKGÖZ</w:t>
            </w:r>
          </w:p>
        </w:tc>
        <w:tc>
          <w:tcPr>
            <w:tcW w:w="1023" w:type="dxa"/>
          </w:tcPr>
          <w:p w14:paraId="757E23AC" w14:textId="77777777"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3479" w:type="dxa"/>
          </w:tcPr>
          <w:p w14:paraId="032B7A05" w14:textId="77777777" w:rsidR="007F318D" w:rsidRDefault="007F318D" w:rsidP="007F31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3172AE" w14:paraId="6A182CEC" w14:textId="77777777" w:rsidTr="004C1D48">
        <w:trPr>
          <w:jc w:val="center"/>
        </w:trPr>
        <w:tc>
          <w:tcPr>
            <w:cnfStyle w:val="001000000000" w:firstRow="0" w:lastRow="0" w:firstColumn="1" w:lastColumn="0" w:oddVBand="0" w:evenVBand="0" w:oddHBand="0" w:evenHBand="0" w:firstRowFirstColumn="0" w:firstRowLastColumn="0" w:lastRowFirstColumn="0" w:lastRowLastColumn="0"/>
            <w:tcW w:w="756" w:type="dxa"/>
          </w:tcPr>
          <w:p w14:paraId="62E73A58" w14:textId="2F23B7F1" w:rsidR="003172AE" w:rsidRDefault="003172AE" w:rsidP="003172AE">
            <w:pPr>
              <w:jc w:val="center"/>
              <w:rPr>
                <w:rFonts w:ascii="Times New Roman" w:hAnsi="Times New Roman" w:cs="Times New Roman"/>
                <w:bCs w:val="0"/>
                <w:sz w:val="24"/>
                <w:szCs w:val="24"/>
              </w:rPr>
            </w:pPr>
            <w:r>
              <w:rPr>
                <w:rFonts w:ascii="Times New Roman" w:hAnsi="Times New Roman" w:cs="Times New Roman"/>
                <w:bCs w:val="0"/>
                <w:sz w:val="24"/>
                <w:szCs w:val="24"/>
              </w:rPr>
              <w:t>20</w:t>
            </w:r>
          </w:p>
        </w:tc>
        <w:tc>
          <w:tcPr>
            <w:tcW w:w="4803" w:type="dxa"/>
          </w:tcPr>
          <w:p w14:paraId="5BB622B3" w14:textId="092CD077" w:rsidR="003172AE" w:rsidRDefault="003172AE" w:rsidP="003172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Yazılım Müh. Böl. Kalite Yöneticisi</w:t>
            </w:r>
          </w:p>
        </w:tc>
        <w:tc>
          <w:tcPr>
            <w:tcW w:w="1763" w:type="dxa"/>
          </w:tcPr>
          <w:p w14:paraId="755E19F8" w14:textId="1A8CE14D" w:rsidR="003172AE" w:rsidRDefault="003172AE" w:rsidP="003172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Doç. Dr.</w:t>
            </w:r>
          </w:p>
        </w:tc>
        <w:tc>
          <w:tcPr>
            <w:tcW w:w="2606" w:type="dxa"/>
          </w:tcPr>
          <w:p w14:paraId="36174358" w14:textId="7DF32749" w:rsidR="003172AE" w:rsidRDefault="003172AE" w:rsidP="003172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Dursun AKASLAN</w:t>
            </w:r>
          </w:p>
        </w:tc>
        <w:tc>
          <w:tcPr>
            <w:tcW w:w="1023" w:type="dxa"/>
          </w:tcPr>
          <w:p w14:paraId="357F5160" w14:textId="77777777" w:rsidR="003172AE" w:rsidRDefault="003172AE" w:rsidP="003172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3479" w:type="dxa"/>
          </w:tcPr>
          <w:p w14:paraId="70619182" w14:textId="33E13C27" w:rsidR="003172AE" w:rsidRDefault="00CD0BFD" w:rsidP="003172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hyperlink r:id="rId35" w:history="1">
              <w:r w:rsidR="003172AE" w:rsidRPr="004E1944">
                <w:rPr>
                  <w:rStyle w:val="Kpr"/>
                  <w:rFonts w:ascii="Times New Roman" w:hAnsi="Times New Roman" w:cs="Times New Roman"/>
                  <w:bCs/>
                  <w:sz w:val="24"/>
                  <w:szCs w:val="24"/>
                </w:rPr>
                <w:t>dursunakaslan@harran.edu.tr</w:t>
              </w:r>
            </w:hyperlink>
            <w:r w:rsidR="003172AE">
              <w:rPr>
                <w:rFonts w:ascii="Times New Roman" w:hAnsi="Times New Roman" w:cs="Times New Roman"/>
                <w:bCs/>
                <w:sz w:val="24"/>
                <w:szCs w:val="24"/>
              </w:rPr>
              <w:t xml:space="preserve"> </w:t>
            </w:r>
          </w:p>
        </w:tc>
      </w:tr>
      <w:tr w:rsidR="003172AE" w14:paraId="2B63A8A5" w14:textId="77777777" w:rsidTr="004C1D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6" w:type="dxa"/>
          </w:tcPr>
          <w:p w14:paraId="50DE046B" w14:textId="2B7927C2" w:rsidR="003172AE" w:rsidRDefault="003172AE" w:rsidP="003172AE">
            <w:pPr>
              <w:jc w:val="center"/>
              <w:rPr>
                <w:rFonts w:ascii="Times New Roman" w:hAnsi="Times New Roman" w:cs="Times New Roman"/>
                <w:bCs w:val="0"/>
                <w:sz w:val="24"/>
                <w:szCs w:val="24"/>
              </w:rPr>
            </w:pPr>
            <w:r>
              <w:rPr>
                <w:rFonts w:ascii="Times New Roman" w:hAnsi="Times New Roman" w:cs="Times New Roman"/>
                <w:bCs w:val="0"/>
                <w:sz w:val="24"/>
                <w:szCs w:val="24"/>
              </w:rPr>
              <w:t>21</w:t>
            </w:r>
          </w:p>
        </w:tc>
        <w:tc>
          <w:tcPr>
            <w:tcW w:w="4803" w:type="dxa"/>
          </w:tcPr>
          <w:p w14:paraId="705C55DD" w14:textId="2ECC83B5" w:rsidR="003172AE" w:rsidRDefault="003172AE" w:rsidP="003172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Yazılım Müh. Böl. Kalite Elçisi</w:t>
            </w:r>
          </w:p>
        </w:tc>
        <w:tc>
          <w:tcPr>
            <w:tcW w:w="1763" w:type="dxa"/>
          </w:tcPr>
          <w:p w14:paraId="2156FF44" w14:textId="5A25F854" w:rsidR="003172AE" w:rsidRDefault="003172AE" w:rsidP="003172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Arş. Gör.</w:t>
            </w:r>
          </w:p>
        </w:tc>
        <w:tc>
          <w:tcPr>
            <w:tcW w:w="2606" w:type="dxa"/>
          </w:tcPr>
          <w:p w14:paraId="218B9079" w14:textId="0C9D1620" w:rsidR="003172AE" w:rsidRDefault="003172AE" w:rsidP="003172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Songül AKDAĞ</w:t>
            </w:r>
          </w:p>
        </w:tc>
        <w:tc>
          <w:tcPr>
            <w:tcW w:w="1023" w:type="dxa"/>
          </w:tcPr>
          <w:p w14:paraId="0232315A" w14:textId="77777777" w:rsidR="003172AE" w:rsidRDefault="003172AE" w:rsidP="003172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3479" w:type="dxa"/>
          </w:tcPr>
          <w:p w14:paraId="5A9BF06F" w14:textId="2C326FB7" w:rsidR="003172AE" w:rsidRDefault="00CD0BFD" w:rsidP="003172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hyperlink r:id="rId36" w:history="1">
              <w:r w:rsidR="003172AE" w:rsidRPr="004E1944">
                <w:rPr>
                  <w:rStyle w:val="Kpr"/>
                  <w:rFonts w:ascii="Times New Roman" w:hAnsi="Times New Roman" w:cs="Times New Roman"/>
                  <w:bCs/>
                  <w:sz w:val="24"/>
                  <w:szCs w:val="24"/>
                </w:rPr>
                <w:t>songulakdag@harran.edu.tr</w:t>
              </w:r>
            </w:hyperlink>
            <w:r w:rsidR="003172AE">
              <w:rPr>
                <w:rFonts w:ascii="Times New Roman" w:hAnsi="Times New Roman" w:cs="Times New Roman"/>
                <w:bCs/>
                <w:sz w:val="24"/>
                <w:szCs w:val="24"/>
              </w:rPr>
              <w:t xml:space="preserve"> </w:t>
            </w:r>
          </w:p>
        </w:tc>
      </w:tr>
    </w:tbl>
    <w:p w14:paraId="3208CAB8" w14:textId="77777777" w:rsidR="007F318D" w:rsidRDefault="007F318D" w:rsidP="00117AC1">
      <w:pPr>
        <w:jc w:val="both"/>
        <w:rPr>
          <w:rFonts w:ascii="Times New Roman" w:hAnsi="Times New Roman" w:cs="Times New Roman"/>
          <w:bCs/>
          <w:sz w:val="24"/>
          <w:szCs w:val="24"/>
        </w:rPr>
        <w:sectPr w:rsidR="007F318D" w:rsidSect="00A50C66">
          <w:pgSz w:w="16838" w:h="11906" w:orient="landscape"/>
          <w:pgMar w:top="1417" w:right="1417" w:bottom="1417" w:left="1417" w:header="708" w:footer="291" w:gutter="0"/>
          <w:cols w:space="708"/>
          <w:titlePg/>
          <w:docGrid w:linePitch="360"/>
        </w:sectPr>
      </w:pPr>
    </w:p>
    <w:p w14:paraId="7A345FE9" w14:textId="2892CBA6" w:rsidR="00E94B13" w:rsidRDefault="00E94B13" w:rsidP="00B7100E">
      <w:pPr>
        <w:pStyle w:val="Balk2"/>
        <w:numPr>
          <w:ilvl w:val="0"/>
          <w:numId w:val="1"/>
        </w:numPr>
        <w:rPr>
          <w:rFonts w:cs="Times New Roman"/>
          <w:szCs w:val="24"/>
        </w:rPr>
      </w:pPr>
      <w:bookmarkStart w:id="24" w:name="_Toc113218758"/>
      <w:r w:rsidRPr="00E94B13">
        <w:rPr>
          <w:rFonts w:cs="Times New Roman"/>
          <w:szCs w:val="24"/>
        </w:rPr>
        <w:t>Misyonu, Vizyonu, Değerleri ve Hedefleri</w:t>
      </w:r>
      <w:bookmarkEnd w:id="24"/>
    </w:p>
    <w:p w14:paraId="48FC4D30" w14:textId="77777777" w:rsidR="00D05AC3" w:rsidRDefault="00D05AC3" w:rsidP="00D05AC3">
      <w:pPr>
        <w:rPr>
          <w:rFonts w:ascii="Times New Roman" w:hAnsi="Times New Roman" w:cs="Times New Roman"/>
          <w:bCs/>
          <w:sz w:val="24"/>
          <w:szCs w:val="24"/>
        </w:rPr>
      </w:pPr>
    </w:p>
    <w:p w14:paraId="60D5D619" w14:textId="2A59B00B" w:rsidR="00732AC8" w:rsidRPr="009849A2" w:rsidRDefault="00D05AC3" w:rsidP="009849A2">
      <w:pPr>
        <w:jc w:val="both"/>
        <w:rPr>
          <w:rFonts w:ascii="Times New Roman" w:hAnsi="Times New Roman" w:cs="Times New Roman"/>
          <w:bCs/>
          <w:sz w:val="24"/>
          <w:szCs w:val="24"/>
        </w:rPr>
      </w:pPr>
      <w:r>
        <w:rPr>
          <w:rFonts w:ascii="Times New Roman" w:hAnsi="Times New Roman" w:cs="Times New Roman"/>
          <w:bCs/>
          <w:sz w:val="24"/>
          <w:szCs w:val="24"/>
        </w:rPr>
        <w:t xml:space="preserve">Mühendislik Fakültesinin benimsediği </w:t>
      </w:r>
      <w:hyperlink r:id="rId37" w:history="1">
        <w:r w:rsidRPr="000F0D1D">
          <w:rPr>
            <w:rStyle w:val="Kpr"/>
            <w:rFonts w:ascii="Times New Roman" w:hAnsi="Times New Roman" w:cs="Times New Roman"/>
            <w:bCs/>
            <w:sz w:val="24"/>
            <w:szCs w:val="24"/>
          </w:rPr>
          <w:t>misyon</w:t>
        </w:r>
      </w:hyperlink>
      <w:r>
        <w:rPr>
          <w:rFonts w:ascii="Times New Roman" w:hAnsi="Times New Roman" w:cs="Times New Roman"/>
          <w:bCs/>
          <w:sz w:val="24"/>
          <w:szCs w:val="24"/>
        </w:rPr>
        <w:t xml:space="preserve"> </w:t>
      </w:r>
      <w:r w:rsidR="009849A2">
        <w:rPr>
          <w:rFonts w:ascii="Times New Roman" w:hAnsi="Times New Roman" w:cs="Times New Roman"/>
          <w:bCs/>
          <w:sz w:val="24"/>
          <w:szCs w:val="24"/>
        </w:rPr>
        <w:t>b</w:t>
      </w:r>
      <w:r w:rsidR="00F7098B" w:rsidRPr="00D05AC3">
        <w:rPr>
          <w:rFonts w:ascii="Times New Roman" w:hAnsi="Times New Roman" w:cs="Times New Roman"/>
          <w:bCs/>
          <w:sz w:val="24"/>
          <w:szCs w:val="24"/>
        </w:rPr>
        <w:t>ilimsel araştırmalar yoluyla, evrensel bilimi ilerleten katkılar yapmak</w:t>
      </w:r>
      <w:r w:rsidR="009849A2">
        <w:rPr>
          <w:rFonts w:ascii="Times New Roman" w:hAnsi="Times New Roman" w:cs="Times New Roman"/>
          <w:bCs/>
          <w:sz w:val="24"/>
          <w:szCs w:val="24"/>
        </w:rPr>
        <w:t>, t</w:t>
      </w:r>
      <w:r w:rsidR="00F7098B" w:rsidRPr="00D05AC3">
        <w:rPr>
          <w:rFonts w:ascii="Times New Roman" w:hAnsi="Times New Roman" w:cs="Times New Roman"/>
          <w:bCs/>
          <w:sz w:val="24"/>
          <w:szCs w:val="24"/>
        </w:rPr>
        <w:t>oplum ve çevreye duyarlı, yaratıcı, yenilikçi ve girişimci mühendisler yetiştirmek</w:t>
      </w:r>
      <w:r w:rsidR="009849A2">
        <w:rPr>
          <w:rFonts w:ascii="Times New Roman" w:hAnsi="Times New Roman" w:cs="Times New Roman"/>
          <w:bCs/>
          <w:sz w:val="24"/>
          <w:szCs w:val="24"/>
        </w:rPr>
        <w:t>,</w:t>
      </w:r>
      <w:r w:rsidR="00F7098B" w:rsidRPr="00D05AC3">
        <w:rPr>
          <w:rFonts w:ascii="Times New Roman" w:hAnsi="Times New Roman" w:cs="Times New Roman"/>
          <w:bCs/>
          <w:sz w:val="24"/>
          <w:szCs w:val="24"/>
        </w:rPr>
        <w:t> </w:t>
      </w:r>
      <w:r w:rsidR="009849A2">
        <w:rPr>
          <w:rFonts w:ascii="Times New Roman" w:hAnsi="Times New Roman" w:cs="Times New Roman"/>
          <w:bCs/>
          <w:sz w:val="24"/>
          <w:szCs w:val="24"/>
        </w:rPr>
        <w:t>ü</w:t>
      </w:r>
      <w:r w:rsidR="00F7098B" w:rsidRPr="009849A2">
        <w:rPr>
          <w:rFonts w:ascii="Times New Roman" w:hAnsi="Times New Roman" w:cs="Times New Roman"/>
          <w:bCs/>
          <w:sz w:val="24"/>
          <w:szCs w:val="24"/>
        </w:rPr>
        <w:t>lkemizin uluslararası rekabet edebileceği öncelikli araştırma alanlarında, sürekli yenilikçi ve atılımcı bir görev üstlenmek</w:t>
      </w:r>
      <w:r w:rsidR="009849A2">
        <w:rPr>
          <w:rFonts w:ascii="Times New Roman" w:hAnsi="Times New Roman" w:cs="Times New Roman"/>
          <w:bCs/>
          <w:sz w:val="24"/>
          <w:szCs w:val="24"/>
        </w:rPr>
        <w:t xml:space="preserve"> ve </w:t>
      </w:r>
      <w:r w:rsidR="00F7098B" w:rsidRPr="009849A2">
        <w:rPr>
          <w:rFonts w:ascii="Times New Roman" w:hAnsi="Times New Roman" w:cs="Times New Roman"/>
          <w:bCs/>
          <w:sz w:val="24"/>
          <w:szCs w:val="24"/>
        </w:rPr>
        <w:t> </w:t>
      </w:r>
      <w:r w:rsidR="009849A2" w:rsidRPr="009849A2">
        <w:rPr>
          <w:rFonts w:ascii="Times New Roman" w:hAnsi="Times New Roman" w:cs="Times New Roman"/>
          <w:bCs/>
          <w:sz w:val="24"/>
          <w:szCs w:val="24"/>
        </w:rPr>
        <w:t>m</w:t>
      </w:r>
      <w:r w:rsidR="00F7098B" w:rsidRPr="009849A2">
        <w:rPr>
          <w:rFonts w:ascii="Times New Roman" w:hAnsi="Times New Roman" w:cs="Times New Roman"/>
          <w:bCs/>
          <w:sz w:val="24"/>
          <w:szCs w:val="24"/>
        </w:rPr>
        <w:t>ühendislik alanında, ülke genelinde ve Güneydoğu Anadolu Bölgesi özelinde toplum, sanayi ve devletin tüm bileşenlerinin gereksinmelerine yanıt vermek ve onların aydınlanmasında ve yapılanmasında öncülük etmek</w:t>
      </w:r>
      <w:r w:rsidR="009849A2">
        <w:rPr>
          <w:rFonts w:ascii="Times New Roman" w:hAnsi="Times New Roman" w:cs="Times New Roman"/>
          <w:bCs/>
          <w:sz w:val="24"/>
          <w:szCs w:val="24"/>
        </w:rPr>
        <w:t xml:space="preserve"> olarak belirlenmiştir. </w:t>
      </w:r>
      <w:r w:rsidR="00F7098B" w:rsidRPr="009849A2">
        <w:rPr>
          <w:rFonts w:ascii="Times New Roman" w:hAnsi="Times New Roman" w:cs="Times New Roman"/>
          <w:bCs/>
          <w:sz w:val="24"/>
          <w:szCs w:val="24"/>
        </w:rPr>
        <w:t>Toplum ve çevreye duyarlı tam gelişmiş bir anlayış içerisinde, mühendisliğin tüm dallarında, evrensel ölçülerde mükemmel bir eğitim, bilim ve araştırma kurumu olma</w:t>
      </w:r>
      <w:r w:rsidR="009849A2">
        <w:rPr>
          <w:rFonts w:ascii="Times New Roman" w:hAnsi="Times New Roman" w:cs="Times New Roman"/>
          <w:bCs/>
          <w:sz w:val="24"/>
          <w:szCs w:val="24"/>
        </w:rPr>
        <w:t xml:space="preserve">sı hedeflediği </w:t>
      </w:r>
      <w:hyperlink r:id="rId38" w:history="1">
        <w:r w:rsidR="009849A2" w:rsidRPr="000F0D1D">
          <w:rPr>
            <w:rStyle w:val="Kpr"/>
            <w:rFonts w:ascii="Times New Roman" w:hAnsi="Times New Roman" w:cs="Times New Roman"/>
            <w:bCs/>
            <w:sz w:val="24"/>
            <w:szCs w:val="24"/>
          </w:rPr>
          <w:t>vizyondur</w:t>
        </w:r>
      </w:hyperlink>
      <w:r w:rsidR="009849A2">
        <w:rPr>
          <w:rFonts w:ascii="Times New Roman" w:hAnsi="Times New Roman" w:cs="Times New Roman"/>
          <w:bCs/>
          <w:sz w:val="24"/>
          <w:szCs w:val="24"/>
        </w:rPr>
        <w:t>.</w:t>
      </w:r>
    </w:p>
    <w:p w14:paraId="3C955309" w14:textId="0AF3B5FB" w:rsidR="00451F65" w:rsidRDefault="00451F65" w:rsidP="009E051F">
      <w:pPr>
        <w:pStyle w:val="Balk3"/>
      </w:pPr>
      <w:bookmarkStart w:id="25" w:name="_Toc113218759"/>
      <w:r>
        <w:t xml:space="preserve">3.1. </w:t>
      </w:r>
      <w:r w:rsidRPr="00D05AC3">
        <w:t>Bilgisayar Mühendisliği</w:t>
      </w:r>
      <w:bookmarkEnd w:id="25"/>
      <w:r w:rsidRPr="00D05AC3">
        <w:t> </w:t>
      </w:r>
    </w:p>
    <w:p w14:paraId="429921FE" w14:textId="77777777" w:rsidR="009E051F" w:rsidRPr="009E051F" w:rsidRDefault="009E051F" w:rsidP="009E051F"/>
    <w:p w14:paraId="479F6100" w14:textId="07B9F5E1" w:rsidR="00451F65" w:rsidRDefault="00451F65" w:rsidP="009E051F">
      <w:pPr>
        <w:pStyle w:val="Balk3"/>
      </w:pPr>
      <w:bookmarkStart w:id="26" w:name="_Toc113218760"/>
      <w:r>
        <w:t xml:space="preserve">3.2. </w:t>
      </w:r>
      <w:r w:rsidRPr="00D05AC3">
        <w:t>Çevre Mühendisliği</w:t>
      </w:r>
      <w:bookmarkEnd w:id="26"/>
    </w:p>
    <w:p w14:paraId="041A5BBC" w14:textId="77777777" w:rsidR="009E051F" w:rsidRPr="009E051F" w:rsidRDefault="009E051F" w:rsidP="009E051F"/>
    <w:p w14:paraId="485929F2" w14:textId="023DE81C" w:rsidR="00451F65" w:rsidRDefault="00451F65" w:rsidP="009E051F">
      <w:pPr>
        <w:pStyle w:val="Balk3"/>
      </w:pPr>
      <w:bookmarkStart w:id="27" w:name="_Toc113218761"/>
      <w:r>
        <w:t xml:space="preserve">3.3. </w:t>
      </w:r>
      <w:r w:rsidRPr="00D05AC3">
        <w:t>Elektrik - Elektronik Mühendisliği</w:t>
      </w:r>
      <w:bookmarkEnd w:id="27"/>
      <w:r w:rsidRPr="00D05AC3">
        <w:t> </w:t>
      </w:r>
    </w:p>
    <w:p w14:paraId="1BFE1F1D" w14:textId="77777777" w:rsidR="009E051F" w:rsidRPr="009E051F" w:rsidRDefault="009E051F" w:rsidP="009E051F"/>
    <w:p w14:paraId="1FAB06CD" w14:textId="7EFC6411" w:rsidR="00451F65" w:rsidRDefault="00451F65" w:rsidP="009E051F">
      <w:pPr>
        <w:pStyle w:val="Balk3"/>
      </w:pPr>
      <w:bookmarkStart w:id="28" w:name="_Toc113218762"/>
      <w:r>
        <w:t xml:space="preserve">3.4. </w:t>
      </w:r>
      <w:r w:rsidRPr="00D05AC3">
        <w:t>Endüstri Mühendisliği</w:t>
      </w:r>
      <w:bookmarkEnd w:id="28"/>
    </w:p>
    <w:p w14:paraId="3397CA6D" w14:textId="77777777" w:rsidR="009E051F" w:rsidRPr="009E051F" w:rsidRDefault="009E051F" w:rsidP="009E051F"/>
    <w:p w14:paraId="7F30B0CC" w14:textId="613D80F3" w:rsidR="00451F65" w:rsidRDefault="00451F65" w:rsidP="009E051F">
      <w:pPr>
        <w:pStyle w:val="Balk3"/>
      </w:pPr>
      <w:bookmarkStart w:id="29" w:name="_Toc113218763"/>
      <w:r>
        <w:t xml:space="preserve">3.5. </w:t>
      </w:r>
      <w:r w:rsidRPr="00D05AC3">
        <w:t>Gıda Mühendisliği</w:t>
      </w:r>
      <w:bookmarkEnd w:id="29"/>
    </w:p>
    <w:p w14:paraId="0F88E3D0" w14:textId="77777777" w:rsidR="009E051F" w:rsidRPr="009E051F" w:rsidRDefault="009E051F" w:rsidP="009E051F"/>
    <w:p w14:paraId="09FB8982" w14:textId="11986DDE" w:rsidR="00451F65" w:rsidRDefault="00451F65" w:rsidP="009E051F">
      <w:pPr>
        <w:pStyle w:val="Balk3"/>
      </w:pPr>
      <w:bookmarkStart w:id="30" w:name="_Toc113218764"/>
      <w:r>
        <w:t xml:space="preserve">3.6. </w:t>
      </w:r>
      <w:r w:rsidRPr="00D05AC3">
        <w:t>Harita Mühendisliği</w:t>
      </w:r>
      <w:bookmarkEnd w:id="30"/>
      <w:r w:rsidRPr="00D05AC3">
        <w:t> </w:t>
      </w:r>
    </w:p>
    <w:p w14:paraId="1FBBA62E" w14:textId="77777777" w:rsidR="009E051F" w:rsidRPr="009E051F" w:rsidRDefault="009E051F" w:rsidP="009E051F"/>
    <w:p w14:paraId="11D6FC66" w14:textId="7CE305F4" w:rsidR="00451F65" w:rsidRDefault="00451F65" w:rsidP="009E051F">
      <w:pPr>
        <w:pStyle w:val="Balk3"/>
      </w:pPr>
      <w:bookmarkStart w:id="31" w:name="_Toc113218765"/>
      <w:r>
        <w:t xml:space="preserve">3.7. </w:t>
      </w:r>
      <w:r w:rsidRPr="00D05AC3">
        <w:t>İnşaat Mühendisliği</w:t>
      </w:r>
      <w:bookmarkEnd w:id="31"/>
      <w:r w:rsidRPr="00D05AC3">
        <w:t> </w:t>
      </w:r>
    </w:p>
    <w:p w14:paraId="2C685A47" w14:textId="389738AB" w:rsidR="009E051F" w:rsidRPr="009E051F" w:rsidRDefault="00701E27" w:rsidP="00717323">
      <w:pPr>
        <w:jc w:val="both"/>
      </w:pPr>
      <w:r>
        <w:t xml:space="preserve">İnşaat mühendisliği </w:t>
      </w:r>
      <w:hyperlink r:id="rId39" w:history="1">
        <w:r w:rsidRPr="00701E27">
          <w:rPr>
            <w:rStyle w:val="Kpr"/>
          </w:rPr>
          <w:t>misyonu</w:t>
        </w:r>
      </w:hyperlink>
      <w:r>
        <w:t xml:space="preserve"> ç</w:t>
      </w:r>
      <w:r w:rsidRPr="00701E27">
        <w:t>ağdaş, uluslararası düzeyde lisans, lisansüstü eğitim vererek insani ve etik değerlere sahip, öz güveni gelişmiş, teknolojik gelişmeleri izleyebilen, uyabilen ve gelişimine katkı sağlayan grup çalışması yapabilen, inşaat mühendisleri yetiştirerek topluma hizmet eden etkin bir bölüm olmaktır.</w:t>
      </w:r>
      <w:r>
        <w:t xml:space="preserve"> Bölümümüzün hedeflediği </w:t>
      </w:r>
      <w:hyperlink r:id="rId40" w:history="1">
        <w:r w:rsidRPr="00701E27">
          <w:rPr>
            <w:rStyle w:val="Kpr"/>
          </w:rPr>
          <w:t>vizyon</w:t>
        </w:r>
      </w:hyperlink>
      <w:r>
        <w:t xml:space="preserve"> ç</w:t>
      </w:r>
      <w:r w:rsidRPr="00701E27">
        <w:t>ağdaş ve uluslararası niteliklerde eğitim vererek mükemmelliğin ölçüsü olan uluslararası düzeye ulaşmak, araştırma yaparak bilgi üretmek, bunları yayınlayıp ülkenin ve insanlığın faydasına sunmak, bölgenin ve ülkenin gelişim sürecinde önderlik rolü üstlenmek, çalışanların ve öğrencilerin memnuniyetini sağlamış, mensubu olmakla gurur duyulan bir bölüm olmaktır.</w:t>
      </w:r>
    </w:p>
    <w:p w14:paraId="7F9D830F" w14:textId="3A5C1A5A" w:rsidR="00451F65" w:rsidRDefault="00451F65" w:rsidP="009E051F">
      <w:pPr>
        <w:pStyle w:val="Balk3"/>
      </w:pPr>
      <w:bookmarkStart w:id="32" w:name="_Toc113218766"/>
      <w:r>
        <w:t xml:space="preserve">3.8 </w:t>
      </w:r>
      <w:r w:rsidRPr="00D05AC3">
        <w:t>Makine Mühendisliği</w:t>
      </w:r>
      <w:bookmarkEnd w:id="32"/>
    </w:p>
    <w:p w14:paraId="7A6BD040" w14:textId="77777777" w:rsidR="009E051F" w:rsidRPr="009E051F" w:rsidRDefault="009E051F" w:rsidP="009E051F"/>
    <w:p w14:paraId="465069A7" w14:textId="15211420" w:rsidR="00336AD7" w:rsidRDefault="00451F65" w:rsidP="009E051F">
      <w:pPr>
        <w:pStyle w:val="Balk3"/>
      </w:pPr>
      <w:bookmarkStart w:id="33" w:name="_Toc113218767"/>
      <w:r>
        <w:t xml:space="preserve">3.9. </w:t>
      </w:r>
      <w:r w:rsidRPr="00D05AC3">
        <w:t>Yazılım Mühendisliği</w:t>
      </w:r>
      <w:bookmarkEnd w:id="33"/>
    </w:p>
    <w:p w14:paraId="310DC041" w14:textId="77777777" w:rsidR="009E051F" w:rsidRPr="009E051F" w:rsidRDefault="009E051F" w:rsidP="009E051F"/>
    <w:p w14:paraId="45D9C60D" w14:textId="24B7373E" w:rsidR="006A22E8" w:rsidRDefault="00DE530D" w:rsidP="002E3BF0">
      <w:pPr>
        <w:jc w:val="both"/>
        <w:rPr>
          <w:rFonts w:ascii="Times New Roman" w:hAnsi="Times New Roman" w:cs="Times New Roman"/>
          <w:b/>
          <w:sz w:val="24"/>
          <w:szCs w:val="24"/>
        </w:rPr>
        <w:sectPr w:rsidR="006A22E8" w:rsidSect="00A50C66">
          <w:pgSz w:w="11906" w:h="16838"/>
          <w:pgMar w:top="1417" w:right="1417" w:bottom="1417" w:left="1417" w:header="708" w:footer="291" w:gutter="0"/>
          <w:cols w:space="708"/>
          <w:titlePg/>
          <w:docGrid w:linePitch="360"/>
        </w:sectPr>
      </w:pPr>
      <w:r>
        <w:rPr>
          <w:rFonts w:ascii="Times New Roman" w:hAnsi="Times New Roman" w:cs="Times New Roman"/>
          <w:b/>
          <w:sz w:val="24"/>
          <w:szCs w:val="24"/>
        </w:rPr>
        <w:tab/>
      </w:r>
      <w:r>
        <w:rPr>
          <w:rFonts w:ascii="Times New Roman" w:hAnsi="Times New Roman" w:cs="Times New Roman"/>
          <w:b/>
          <w:sz w:val="24"/>
          <w:szCs w:val="24"/>
        </w:rPr>
        <w:tab/>
      </w:r>
    </w:p>
    <w:p w14:paraId="23135937" w14:textId="77777777" w:rsidR="0084782A" w:rsidRDefault="00DE530D" w:rsidP="006A22E8">
      <w:pPr>
        <w:pStyle w:val="Balk1"/>
      </w:pPr>
      <w:bookmarkStart w:id="34" w:name="_Toc113218768"/>
      <w:r>
        <w:t>ÖLÇÜTLER</w:t>
      </w:r>
      <w:bookmarkEnd w:id="34"/>
      <w:r>
        <w:t xml:space="preserve"> </w:t>
      </w:r>
    </w:p>
    <w:p w14:paraId="38524DA6" w14:textId="77777777" w:rsidR="0084782A" w:rsidRDefault="0084782A" w:rsidP="002E3BF0">
      <w:pPr>
        <w:jc w:val="both"/>
        <w:rPr>
          <w:rFonts w:ascii="Times New Roman" w:hAnsi="Times New Roman" w:cs="Times New Roman"/>
          <w:b/>
          <w:sz w:val="24"/>
          <w:szCs w:val="24"/>
        </w:rPr>
      </w:pPr>
    </w:p>
    <w:p w14:paraId="4879BBC3" w14:textId="77777777" w:rsidR="00EE4C3C" w:rsidRDefault="00EE4C3C" w:rsidP="00827C7E">
      <w:pPr>
        <w:ind w:left="675"/>
        <w:jc w:val="both"/>
        <w:rPr>
          <w:rFonts w:ascii="Times New Roman" w:hAnsi="Times New Roman" w:cs="Times New Roman"/>
          <w:b/>
          <w:sz w:val="24"/>
          <w:szCs w:val="24"/>
          <w:u w:val="single"/>
        </w:rPr>
      </w:pPr>
    </w:p>
    <w:p w14:paraId="0124F53F" w14:textId="3CA56DA7" w:rsidR="00827C7E" w:rsidRPr="00F75F99" w:rsidRDefault="00A21C89" w:rsidP="00B7100E">
      <w:pPr>
        <w:pStyle w:val="Balk2"/>
        <w:numPr>
          <w:ilvl w:val="0"/>
          <w:numId w:val="2"/>
        </w:numPr>
      </w:pPr>
      <w:bookmarkStart w:id="35" w:name="_Toc113218769"/>
      <w:r w:rsidRPr="00F75F99">
        <w:t>KALİTE GÜVENCE SİSTEMİ</w:t>
      </w:r>
      <w:bookmarkEnd w:id="35"/>
      <w:r w:rsidRPr="00F75F99">
        <w:t xml:space="preserve"> </w:t>
      </w:r>
    </w:p>
    <w:p w14:paraId="6B48F2DE" w14:textId="689A25DB" w:rsidR="00C260A0" w:rsidRDefault="00C260A0" w:rsidP="00860E3C"/>
    <w:p w14:paraId="486EE747" w14:textId="77777777" w:rsidR="00F20AC8" w:rsidRDefault="00C260A0" w:rsidP="009F48C0">
      <w:pPr>
        <w:jc w:val="both"/>
        <w:rPr>
          <w:rFonts w:ascii="Times New Roman" w:hAnsi="Times New Roman" w:cs="Times New Roman"/>
          <w:sz w:val="24"/>
          <w:szCs w:val="24"/>
        </w:rPr>
      </w:pPr>
      <w:r w:rsidRPr="00C260A0">
        <w:rPr>
          <w:rFonts w:ascii="Times New Roman" w:hAnsi="Times New Roman" w:cs="Times New Roman"/>
          <w:sz w:val="24"/>
          <w:szCs w:val="24"/>
        </w:rPr>
        <w:t>Harran Üni</w:t>
      </w:r>
      <w:r>
        <w:rPr>
          <w:rFonts w:ascii="Times New Roman" w:hAnsi="Times New Roman" w:cs="Times New Roman"/>
          <w:sz w:val="24"/>
          <w:szCs w:val="24"/>
        </w:rPr>
        <w:t>versitesi Mühendislik Fakültesi benimsemekte olduğu vizyon ve misyon</w:t>
      </w:r>
      <w:r w:rsidR="009F48C0">
        <w:rPr>
          <w:rFonts w:ascii="Times New Roman" w:hAnsi="Times New Roman" w:cs="Times New Roman"/>
          <w:sz w:val="24"/>
          <w:szCs w:val="24"/>
        </w:rPr>
        <w:t xml:space="preserve">da belirtilen amaç ve hedeflere ulaşmak için uygunluk ve uluslararası standartlara uyum bileşenlerini göz önüne alarak kalite güvence politikalarını oluşturmakta ve izlemektedir.  Mühendislik Eğitim Programları Değerlendirme ve Akreditasyon Derneği (MÜDEK) tarafından Mühendislik Fakültemize bağlı </w:t>
      </w:r>
      <w:hyperlink r:id="rId41" w:history="1">
        <w:r w:rsidR="009F48C0" w:rsidRPr="009F48C0">
          <w:rPr>
            <w:rStyle w:val="Kpr"/>
            <w:rFonts w:ascii="Times New Roman" w:hAnsi="Times New Roman" w:cs="Times New Roman"/>
            <w:sz w:val="24"/>
            <w:szCs w:val="24"/>
          </w:rPr>
          <w:t>Makina ve İnşaat Mühendisliği Bölümü</w:t>
        </w:r>
      </w:hyperlink>
      <w:r w:rsidR="009F48C0">
        <w:rPr>
          <w:rFonts w:ascii="Times New Roman" w:hAnsi="Times New Roman" w:cs="Times New Roman"/>
          <w:sz w:val="24"/>
          <w:szCs w:val="24"/>
        </w:rPr>
        <w:t xml:space="preserve"> değerlendirilmektedir. </w:t>
      </w:r>
    </w:p>
    <w:p w14:paraId="7CAB4275" w14:textId="750D7DD9" w:rsidR="00C260A0" w:rsidRDefault="009F48C0" w:rsidP="009F48C0">
      <w:pPr>
        <w:jc w:val="both"/>
        <w:rPr>
          <w:rFonts w:ascii="Times New Roman" w:hAnsi="Times New Roman" w:cs="Times New Roman"/>
          <w:sz w:val="24"/>
          <w:szCs w:val="24"/>
        </w:rPr>
      </w:pPr>
      <w:r>
        <w:rPr>
          <w:rFonts w:ascii="Times New Roman" w:hAnsi="Times New Roman" w:cs="Times New Roman"/>
          <w:sz w:val="24"/>
          <w:szCs w:val="24"/>
        </w:rPr>
        <w:t>İnşaat Mühendisliği Bölümü 2011 yılında MÜDEK Akredi</w:t>
      </w:r>
      <w:r w:rsidR="008D4E87">
        <w:rPr>
          <w:rFonts w:ascii="Times New Roman" w:hAnsi="Times New Roman" w:cs="Times New Roman"/>
          <w:sz w:val="24"/>
          <w:szCs w:val="24"/>
        </w:rPr>
        <w:t>tasyonu çalışmalarına başlamış ve sonra olarak 202</w:t>
      </w:r>
      <w:r w:rsidR="00984C03">
        <w:rPr>
          <w:rFonts w:ascii="Times New Roman" w:hAnsi="Times New Roman" w:cs="Times New Roman"/>
          <w:sz w:val="24"/>
          <w:szCs w:val="24"/>
        </w:rPr>
        <w:t>3</w:t>
      </w:r>
      <w:r w:rsidR="008D4E87">
        <w:rPr>
          <w:rFonts w:ascii="Times New Roman" w:hAnsi="Times New Roman" w:cs="Times New Roman"/>
          <w:sz w:val="24"/>
          <w:szCs w:val="24"/>
        </w:rPr>
        <w:t xml:space="preserve"> Yılı Nisan ayında MÜDEK Dış Değerlendirmeye tabi tutularak 30 Eylül 202</w:t>
      </w:r>
      <w:r w:rsidR="00984C03">
        <w:rPr>
          <w:rFonts w:ascii="Times New Roman" w:hAnsi="Times New Roman" w:cs="Times New Roman"/>
          <w:sz w:val="24"/>
          <w:szCs w:val="24"/>
        </w:rPr>
        <w:t>6</w:t>
      </w:r>
      <w:r w:rsidR="008D4E87">
        <w:rPr>
          <w:rFonts w:ascii="Times New Roman" w:hAnsi="Times New Roman" w:cs="Times New Roman"/>
          <w:sz w:val="24"/>
          <w:szCs w:val="24"/>
        </w:rPr>
        <w:t xml:space="preserve"> tarihine kadar </w:t>
      </w:r>
      <w:hyperlink r:id="rId42" w:history="1">
        <w:r w:rsidR="00984C03" w:rsidRPr="00984C03">
          <w:rPr>
            <w:rStyle w:val="Kpr"/>
            <w:rFonts w:ascii="Times New Roman" w:hAnsi="Times New Roman" w:cs="Times New Roman"/>
            <w:sz w:val="24"/>
            <w:szCs w:val="24"/>
          </w:rPr>
          <w:t xml:space="preserve">MÜDEK </w:t>
        </w:r>
        <w:r w:rsidR="008D4E87" w:rsidRPr="00984C03">
          <w:rPr>
            <w:rStyle w:val="Kpr"/>
            <w:rFonts w:ascii="Times New Roman" w:hAnsi="Times New Roman" w:cs="Times New Roman"/>
            <w:sz w:val="24"/>
            <w:szCs w:val="24"/>
          </w:rPr>
          <w:t>akreditasyon</w:t>
        </w:r>
      </w:hyperlink>
      <w:r w:rsidR="008D4E87">
        <w:rPr>
          <w:rFonts w:ascii="Times New Roman" w:hAnsi="Times New Roman" w:cs="Times New Roman"/>
          <w:sz w:val="24"/>
          <w:szCs w:val="24"/>
        </w:rPr>
        <w:t xml:space="preserve"> almıştır. </w:t>
      </w:r>
    </w:p>
    <w:p w14:paraId="741425E1" w14:textId="77777777" w:rsidR="00F20AC8" w:rsidRPr="00F20AC8" w:rsidRDefault="00F20AC8" w:rsidP="00F20AC8"/>
    <w:p w14:paraId="57223B66" w14:textId="454127FC" w:rsidR="00737EFA" w:rsidRDefault="0015058E" w:rsidP="007B5AC6">
      <w:pPr>
        <w:pStyle w:val="Balk3"/>
      </w:pPr>
      <w:bookmarkStart w:id="36" w:name="_Toc113218770"/>
      <w:r>
        <w:t xml:space="preserve">A.1. </w:t>
      </w:r>
      <w:r w:rsidR="00827C7E" w:rsidRPr="00F75F99">
        <w:t>Liderlik ve Kalite</w:t>
      </w:r>
      <w:bookmarkEnd w:id="36"/>
    </w:p>
    <w:p w14:paraId="6FA7C0BE" w14:textId="19813359" w:rsidR="007B5AC6" w:rsidRPr="007B5AC6" w:rsidRDefault="00834F08" w:rsidP="00834F08">
      <w:pPr>
        <w:jc w:val="both"/>
      </w:pPr>
      <w:r w:rsidRPr="00834F08">
        <w:t>Bölümümüzde yüksek kaliteyi kalıcı bir şekilde sağlayan kurumsal kültür ile kurumdaki değer ve beklentiler doğrultusunda kalite çalışmalarının koordine edilmesini sağlayan ve kalite süreçlerini sahiplenen liderlik anlayışı bulunmaktadır. Bölüm içinde kalite kültürünün yerleşmesi ve iç kalite güvence süreçlerine sahip olunması yönünde gerekli motivasyon ve destek sürekli olarak sağlanmaktadır.</w:t>
      </w:r>
    </w:p>
    <w:p w14:paraId="6B40D655" w14:textId="75A43E96" w:rsidR="00F13366" w:rsidRDefault="00737EFA" w:rsidP="00C260A0">
      <w:pPr>
        <w:pStyle w:val="Balk4"/>
      </w:pPr>
      <w:r>
        <w:t>A</w:t>
      </w:r>
      <w:r w:rsidR="00730AA5">
        <w:t>.</w:t>
      </w:r>
      <w:r>
        <w:t xml:space="preserve">1.1. </w:t>
      </w:r>
      <w:r w:rsidR="0065384E" w:rsidRPr="00532DF3">
        <w:t>Yönetim modeli ve idari yapı</w:t>
      </w:r>
      <w:r w:rsidR="0065384E" w:rsidRPr="00532DF3">
        <w:tab/>
      </w:r>
    </w:p>
    <w:p w14:paraId="3901F502" w14:textId="47BB9F1D" w:rsidR="00313CE9" w:rsidRPr="00313CE9" w:rsidRDefault="00313CE9" w:rsidP="00834F08">
      <w:pPr>
        <w:jc w:val="both"/>
      </w:pPr>
      <w:r>
        <w:t>Bölümümüz</w:t>
      </w:r>
      <w:r w:rsidRPr="00313CE9">
        <w:t xml:space="preserve"> </w:t>
      </w:r>
      <w:hyperlink r:id="rId43" w:history="1">
        <w:r w:rsidRPr="00A5214B">
          <w:rPr>
            <w:rStyle w:val="Kpr"/>
          </w:rPr>
          <w:t>yönetim</w:t>
        </w:r>
      </w:hyperlink>
      <w:r w:rsidRPr="00313CE9">
        <w:t xml:space="preserve"> organları </w:t>
      </w:r>
      <w:r w:rsidR="00A5214B">
        <w:t>Bölüm Başkanı</w:t>
      </w:r>
      <w:r w:rsidRPr="00313CE9">
        <w:t xml:space="preserve">, </w:t>
      </w:r>
      <w:r w:rsidR="00A5214B">
        <w:t>Bölüm Başkan Yardımcıları ve bölüm sekreterliğinden</w:t>
      </w:r>
      <w:r w:rsidRPr="00313CE9">
        <w:t xml:space="preserve"> oluşmaktadır. </w:t>
      </w:r>
      <w:r w:rsidR="00A5214B">
        <w:t>Bölümümüzdeki</w:t>
      </w:r>
      <w:r w:rsidRPr="00313CE9">
        <w:t xml:space="preserve"> yönetim süreçlerindeki karar verme mekanizmalarında kontrol ve denge unsurları gözetilmekte, </w:t>
      </w:r>
      <w:hyperlink r:id="rId44" w:history="1">
        <w:r w:rsidR="00A5214B" w:rsidRPr="00A5214B">
          <w:rPr>
            <w:rStyle w:val="Kpr"/>
          </w:rPr>
          <w:t>komisyonluklar</w:t>
        </w:r>
      </w:hyperlink>
      <w:r w:rsidR="00A5214B">
        <w:t xml:space="preserve"> aracılığı ile yapılmaktadır</w:t>
      </w:r>
      <w:r w:rsidRPr="00313CE9">
        <w:t xml:space="preserve">. Bu amaç doğrultusunda, </w:t>
      </w:r>
      <w:r w:rsidR="00A5214B">
        <w:t>bölümümüzde</w:t>
      </w:r>
      <w:r w:rsidRPr="00313CE9">
        <w:t>, birçok komisyon (</w:t>
      </w:r>
      <w:r w:rsidR="00DB539F" w:rsidRPr="00DB539F">
        <w:t>Ders ve Sınav Programı Hazırlama Komisyonu</w:t>
      </w:r>
      <w:r w:rsidRPr="00313CE9">
        <w:t xml:space="preserve">, </w:t>
      </w:r>
      <w:r w:rsidR="00DB539F" w:rsidRPr="00DB539F">
        <w:t>Yatay Geçiş Komisyonu</w:t>
      </w:r>
      <w:r w:rsidRPr="00313CE9">
        <w:t xml:space="preserve">, </w:t>
      </w:r>
      <w:r w:rsidR="00DB539F" w:rsidRPr="00DB539F">
        <w:t>Muafiyet Komisyonu</w:t>
      </w:r>
      <w:r w:rsidRPr="00313CE9">
        <w:t xml:space="preserve">, </w:t>
      </w:r>
      <w:r w:rsidR="00DB539F" w:rsidRPr="00DB539F">
        <w:t>Yaz Okulu Komisyonu</w:t>
      </w:r>
      <w:r w:rsidRPr="00313CE9">
        <w:t xml:space="preserve">, </w:t>
      </w:r>
      <w:r w:rsidR="00DB539F" w:rsidRPr="00DB539F">
        <w:t>Mezuniyet Komisyonu</w:t>
      </w:r>
      <w:r w:rsidRPr="00313CE9">
        <w:t xml:space="preserve">, </w:t>
      </w:r>
      <w:r w:rsidR="00DB539F" w:rsidRPr="00DB539F">
        <w:t>Öğrenci Af Komisyonu</w:t>
      </w:r>
      <w:r w:rsidRPr="00313CE9">
        <w:t xml:space="preserve">, </w:t>
      </w:r>
      <w:r w:rsidR="00DB539F" w:rsidRPr="00DB539F">
        <w:t>Enformatik</w:t>
      </w:r>
      <w:r w:rsidR="00DB539F">
        <w:t xml:space="preserve"> </w:t>
      </w:r>
      <w:r w:rsidR="00DB539F" w:rsidRPr="00DB539F">
        <w:t>(Web)</w:t>
      </w:r>
      <w:r w:rsidR="00DB539F">
        <w:t xml:space="preserve"> Komisyonu</w:t>
      </w:r>
      <w:r w:rsidRPr="00313CE9">
        <w:t xml:space="preserve">, </w:t>
      </w:r>
      <w:r w:rsidR="00DB539F" w:rsidRPr="00DB539F">
        <w:t>MÜDEK</w:t>
      </w:r>
      <w:r w:rsidR="00DB539F">
        <w:t xml:space="preserve"> </w:t>
      </w:r>
      <w:r w:rsidR="00DB539F" w:rsidRPr="00DB539F">
        <w:t>Komisyonu</w:t>
      </w:r>
      <w:r w:rsidRPr="00313CE9">
        <w:t xml:space="preserve">, </w:t>
      </w:r>
      <w:r w:rsidR="00DB539F" w:rsidRPr="00DB539F">
        <w:t>Staj Komisyonları</w:t>
      </w:r>
      <w:r w:rsidR="00C742FC">
        <w:t xml:space="preserve"> ve </w:t>
      </w:r>
      <w:r w:rsidR="00DB539F" w:rsidRPr="00DB539F">
        <w:t>Azami Süre Komisyonu</w:t>
      </w:r>
      <w:r w:rsidR="00DB539F" w:rsidRPr="00313CE9">
        <w:t xml:space="preserve"> </w:t>
      </w:r>
      <w:r w:rsidRPr="00313CE9">
        <w:t xml:space="preserve">oluşturulmuştur. </w:t>
      </w:r>
    </w:p>
    <w:p w14:paraId="3F0EEEB7" w14:textId="7CBD8D0D" w:rsidR="00730AA5" w:rsidRDefault="00730AA5" w:rsidP="00C260A0">
      <w:pPr>
        <w:pStyle w:val="Balk4"/>
      </w:pPr>
      <w:r>
        <w:t xml:space="preserve">A.1.2. </w:t>
      </w:r>
      <w:r w:rsidR="0065384E" w:rsidRPr="00532DF3">
        <w:t>Liderlik</w:t>
      </w:r>
    </w:p>
    <w:p w14:paraId="0ED91F7D" w14:textId="398280F9" w:rsidR="00AF0CD2" w:rsidRPr="00AF0CD2" w:rsidRDefault="00AF0CD2" w:rsidP="00834F08">
      <w:pPr>
        <w:jc w:val="both"/>
      </w:pPr>
      <w:r>
        <w:t>Bölümümüzde</w:t>
      </w:r>
      <w:r w:rsidRPr="00AF0CD2">
        <w:t xml:space="preserve"> yüksek kaliteyi </w:t>
      </w:r>
      <w:r>
        <w:t>ve</w:t>
      </w:r>
      <w:r w:rsidRPr="00AF0CD2">
        <w:t xml:space="preserve"> kalite çalışmalarının koordine edilmesini sağlayan ve </w:t>
      </w:r>
      <w:r w:rsidR="00A218BC">
        <w:t xml:space="preserve">bununla beraber </w:t>
      </w:r>
      <w:r w:rsidRPr="00AF0CD2">
        <w:t xml:space="preserve">kalite süreçlerini sahiplenen liderlik anlayışı </w:t>
      </w:r>
      <w:hyperlink r:id="rId45" w:history="1">
        <w:r w:rsidRPr="00834F08">
          <w:rPr>
            <w:rStyle w:val="Kpr"/>
          </w:rPr>
          <w:t>bulunmaktadır</w:t>
        </w:r>
      </w:hyperlink>
      <w:r w:rsidRPr="00AF0CD2">
        <w:t xml:space="preserve">. </w:t>
      </w:r>
      <w:r w:rsidR="00A218BC">
        <w:t>Bölüm</w:t>
      </w:r>
      <w:r w:rsidRPr="00AF0CD2">
        <w:t xml:space="preserve"> içinde kalite kültürünün yerleşmesi yönünde gerekli motivasyon ve destek sürekli olarak sağlanmaktadır.</w:t>
      </w:r>
      <w:r w:rsidR="00834F08" w:rsidRPr="00834F08">
        <w:t xml:space="preserve"> Akademik ve idari birimler ile yönetim arasında etkin bir iletişim ağı oluşturulmuştur</w:t>
      </w:r>
      <w:r w:rsidR="00834F08">
        <w:t>.</w:t>
      </w:r>
    </w:p>
    <w:p w14:paraId="16E014BE" w14:textId="6C00143F" w:rsidR="00730AA5" w:rsidRDefault="00730AA5" w:rsidP="00C260A0">
      <w:pPr>
        <w:pStyle w:val="Balk4"/>
      </w:pPr>
      <w:r>
        <w:t xml:space="preserve">A.1.3. </w:t>
      </w:r>
      <w:r w:rsidR="00A919DB" w:rsidRPr="00532DF3">
        <w:t>Bir</w:t>
      </w:r>
      <w:r w:rsidR="00A919DB" w:rsidRPr="00730AA5">
        <w:rPr>
          <w:rStyle w:val="Balk4Char"/>
        </w:rPr>
        <w:t>i</w:t>
      </w:r>
      <w:r w:rsidR="00A919DB" w:rsidRPr="00532DF3">
        <w:t xml:space="preserve">min </w:t>
      </w:r>
      <w:r w:rsidR="00615F8F" w:rsidRPr="00532DF3">
        <w:t>dönüşüm kapasitesi</w:t>
      </w:r>
      <w:r w:rsidR="0065384E" w:rsidRPr="00532DF3">
        <w:tab/>
      </w:r>
    </w:p>
    <w:p w14:paraId="5A15B709" w14:textId="56D4F2A7" w:rsidR="00834F08" w:rsidRPr="00834F08" w:rsidRDefault="00834F08" w:rsidP="00834F08">
      <w:pPr>
        <w:jc w:val="both"/>
      </w:pPr>
      <w:r w:rsidRPr="00834F08">
        <w:t xml:space="preserve">Türkiye ve dünyada oluşan değişimleri, küresel eğilimleri, ulusal hedefleri ve paydaş beklentilerini dikkate alarak birimin geleceğe hazır olmasını sağlayan yönetim yetkinliği vardır. Geleceğe uyum için amaç, misyon ve hedefler doğrultusunda birimi dönüştürmek üzere değişim yönetimi, kıyaslama, yenilik yönetimi gibi yaklaşımları kullanılmaktadır. Geçtiğimiz yıllarda başlayan COVID-19 pandemisi nedeniyle eğitim ve öğretimin devam edilebilmesi için adımlar atılmıştır. Bu kapsamda Harran üniversitesinin oluşturmuş olduğu </w:t>
      </w:r>
      <w:hyperlink r:id="rId46" w:history="1">
        <w:r w:rsidRPr="000861AB">
          <w:rPr>
            <w:rStyle w:val="Kpr"/>
          </w:rPr>
          <w:t>uzaktan eğitim-öğretim</w:t>
        </w:r>
      </w:hyperlink>
      <w:r w:rsidRPr="00834F08">
        <w:t xml:space="preserve"> uygulamaları bölümümüzde de uygulanmıştır.</w:t>
      </w:r>
    </w:p>
    <w:p w14:paraId="58CC11D3" w14:textId="2FADA539" w:rsidR="00730AA5" w:rsidRDefault="00730AA5" w:rsidP="00C260A0">
      <w:pPr>
        <w:pStyle w:val="Balk4"/>
      </w:pPr>
      <w:r>
        <w:t xml:space="preserve">A.1.4. </w:t>
      </w:r>
      <w:r w:rsidR="0065384E" w:rsidRPr="00532DF3">
        <w:t>İç kalite güvencesi mekanizmaları</w:t>
      </w:r>
    </w:p>
    <w:p w14:paraId="33A84D15" w14:textId="2169AA5C" w:rsidR="000861AB" w:rsidRPr="000861AB" w:rsidRDefault="000861AB" w:rsidP="000861AB">
      <w:pPr>
        <w:jc w:val="both"/>
      </w:pPr>
      <w:r w:rsidRPr="000861AB">
        <w:t>Üniversitemizin yönetim ve işleyişi daha iyi hale getirmek için almış olduğu ‘‘Kurumsal Kalite Yönetim Sistemi (</w:t>
      </w:r>
      <w:hyperlink r:id="rId47" w:history="1">
        <w:r w:rsidRPr="000861AB">
          <w:rPr>
            <w:rStyle w:val="Kpr"/>
          </w:rPr>
          <w:t>KYS</w:t>
        </w:r>
      </w:hyperlink>
      <w:r w:rsidRPr="000861AB">
        <w:t xml:space="preserve">) ve </w:t>
      </w:r>
      <w:hyperlink r:id="rId48" w:history="1">
        <w:r w:rsidRPr="000861AB">
          <w:rPr>
            <w:rStyle w:val="Kpr"/>
          </w:rPr>
          <w:t>KYBS’</w:t>
        </w:r>
      </w:hyperlink>
      <w:r w:rsidRPr="000861AB">
        <w:t xml:space="preserve"> sistemleri bölümümüz tarafından aktif olarak kullanılmaktadır. KYS ile iç ve dış paydaşların öneri, şikâyet, talep vb. istek ve geri bildirimleri daha hızlı değerlendirilmektedir. </w:t>
      </w:r>
    </w:p>
    <w:p w14:paraId="5C561564" w14:textId="69435723" w:rsidR="0065384E" w:rsidRPr="00532DF3" w:rsidRDefault="00730AA5" w:rsidP="00730AA5">
      <w:pPr>
        <w:pStyle w:val="Balk4"/>
      </w:pPr>
      <w:r w:rsidRPr="00730AA5">
        <w:t>A.1.5.</w:t>
      </w:r>
      <w:r w:rsidR="0065384E" w:rsidRPr="00532DF3">
        <w:t xml:space="preserve"> Kamuoyunu bilgilendirme ve hesap verebilirlik</w:t>
      </w:r>
    </w:p>
    <w:p w14:paraId="23B56642" w14:textId="7D7BBB2E" w:rsidR="00730AA5" w:rsidRPr="000861AB" w:rsidRDefault="000861AB" w:rsidP="00C260A0">
      <w:pPr>
        <w:jc w:val="both"/>
        <w:rPr>
          <w:rFonts w:ascii="Calibri" w:hAnsi="Calibri" w:cs="Calibri"/>
          <w:bCs/>
        </w:rPr>
      </w:pPr>
      <w:r w:rsidRPr="000861AB">
        <w:rPr>
          <w:rFonts w:ascii="Calibri" w:hAnsi="Calibri" w:cs="Calibri"/>
          <w:bCs/>
        </w:rPr>
        <w:t xml:space="preserve">Harran Üniversitesi </w:t>
      </w:r>
      <w:r>
        <w:rPr>
          <w:rFonts w:ascii="Calibri" w:hAnsi="Calibri" w:cs="Calibri"/>
          <w:bCs/>
        </w:rPr>
        <w:t>İnşaat</w:t>
      </w:r>
      <w:r w:rsidRPr="000861AB">
        <w:rPr>
          <w:rFonts w:ascii="Calibri" w:hAnsi="Calibri" w:cs="Calibri"/>
          <w:bCs/>
        </w:rPr>
        <w:t xml:space="preserve"> Mühendisliği bölümü </w:t>
      </w:r>
      <w:hyperlink r:id="rId49" w:history="1">
        <w:r w:rsidRPr="003245DC">
          <w:rPr>
            <w:rStyle w:val="Kpr"/>
            <w:rFonts w:ascii="Calibri" w:hAnsi="Calibri" w:cs="Calibri"/>
            <w:bCs/>
          </w:rPr>
          <w:t>web</w:t>
        </w:r>
      </w:hyperlink>
      <w:r w:rsidRPr="000861AB">
        <w:rPr>
          <w:rFonts w:ascii="Calibri" w:hAnsi="Calibri" w:cs="Calibri"/>
          <w:bCs/>
        </w:rPr>
        <w:t xml:space="preserve"> sitesini araştırma ve öğrenci işleri ile ilgili konularda gerekli duyurularını yapmak üzere güncel ve aktif olarak kullanmaktadır. </w:t>
      </w:r>
    </w:p>
    <w:p w14:paraId="4E9B37D3" w14:textId="59166407" w:rsidR="00F13366" w:rsidRDefault="00730AA5" w:rsidP="00730AA5">
      <w:pPr>
        <w:pStyle w:val="Balk3"/>
      </w:pPr>
      <w:bookmarkStart w:id="37" w:name="A.2_Misyon_ve_Stratejik_Amaçlar"/>
      <w:bookmarkStart w:id="38" w:name="_Toc113218771"/>
      <w:bookmarkEnd w:id="37"/>
      <w:r>
        <w:t xml:space="preserve">A.2. </w:t>
      </w:r>
      <w:r w:rsidR="00827C7E" w:rsidRPr="00F75F99">
        <w:t>Misyon ve Stratejik Amaçlar</w:t>
      </w:r>
      <w:bookmarkEnd w:id="38"/>
      <w:r w:rsidR="00514C6F" w:rsidRPr="00F75F99">
        <w:tab/>
      </w:r>
    </w:p>
    <w:p w14:paraId="4B084D0A" w14:textId="77777777" w:rsidR="00874C43" w:rsidRPr="00874C43" w:rsidRDefault="00874C43" w:rsidP="00874C43"/>
    <w:p w14:paraId="701CD193" w14:textId="5E39FED1" w:rsidR="00152A46" w:rsidRDefault="00730AA5" w:rsidP="00730AA5">
      <w:pPr>
        <w:pStyle w:val="Balk4"/>
      </w:pPr>
      <w:r>
        <w:t xml:space="preserve">A.2.1. </w:t>
      </w:r>
      <w:r w:rsidR="00F26B15" w:rsidRPr="00532DF3">
        <w:t>Misyon, vizyon ve politikalar</w:t>
      </w:r>
    </w:p>
    <w:p w14:paraId="71F19188" w14:textId="4B943A45" w:rsidR="00730AA5" w:rsidRDefault="00717323" w:rsidP="00717323">
      <w:pPr>
        <w:jc w:val="both"/>
      </w:pPr>
      <w:r>
        <w:t>İnşaat</w:t>
      </w:r>
      <w:r w:rsidRPr="00717323">
        <w:t xml:space="preserve"> mühendisliği bölümü olarak misyon ve temel değerleri ile ilişkili olarak belirlediği stratejik hedeflerine ulaşmak için kalite güvencesi sistemini benimsemiş olup Ulusal ve Uluslararası dış değerlendirme ölçütleri kapsamında kalite odaklı eğitim-öğretim, araştırma ve geliştirme, bölgesel/ulusal ölçekte öne çıkan toplumsal katkı faaliyetleri ile kurumun yönetim sistemini geliştirmeyi esas almıştır.</w:t>
      </w:r>
    </w:p>
    <w:p w14:paraId="15BBC0F2" w14:textId="091A51BE" w:rsidR="00717323" w:rsidRDefault="00717323" w:rsidP="00717323">
      <w:pPr>
        <w:jc w:val="both"/>
      </w:pPr>
      <w:r w:rsidRPr="00717323">
        <w:t xml:space="preserve">İnşaat mühendisliği </w:t>
      </w:r>
      <w:hyperlink r:id="rId50" w:history="1">
        <w:r w:rsidRPr="00717323">
          <w:rPr>
            <w:rStyle w:val="Kpr"/>
          </w:rPr>
          <w:t>misyonu</w:t>
        </w:r>
      </w:hyperlink>
      <w:r w:rsidRPr="00717323">
        <w:t xml:space="preserve"> çağdaş, uluslararası düzeyde lisans, lisansüstü eğitim vererek insani ve etik değerlere sahip, öz güveni gelişmiş, teknolojik gelişmeleri izleyebilen, uyabilen ve gelişimine katkı sağlayan grup çalışması yapabilen, inşaat mühendisleri yetiştirerek topluma hizmet eden etkin bir bölüm olmaktır. </w:t>
      </w:r>
    </w:p>
    <w:p w14:paraId="108C4ED2" w14:textId="264F1FFB" w:rsidR="00717323" w:rsidRPr="00730AA5" w:rsidRDefault="00717323" w:rsidP="00717323">
      <w:pPr>
        <w:jc w:val="both"/>
      </w:pPr>
      <w:r w:rsidRPr="00717323">
        <w:t xml:space="preserve">Bölümümüzün hedeflediği </w:t>
      </w:r>
      <w:hyperlink r:id="rId51" w:history="1">
        <w:r w:rsidRPr="00717323">
          <w:rPr>
            <w:rStyle w:val="Kpr"/>
          </w:rPr>
          <w:t>vizyon</w:t>
        </w:r>
      </w:hyperlink>
      <w:r w:rsidRPr="00717323">
        <w:t xml:space="preserve"> çağdaş ve uluslararası niteliklerde eğitim vererek mükemmelliğin ölçüsü olan uluslararası düzeye ulaşmak, araştırma yaparak bilgi üretmek, bunları yayınlayıp ülkenin ve insanlığın faydasına sunmak, bölgenin ve ülkenin gelişim sürecinde önderlik rolü üstlenmek, çalışanların ve öğrencilerin memnuniyetini sağlamış, mensubu olmakla gurur duyulan bir bölüm olmaktır.</w:t>
      </w:r>
    </w:p>
    <w:p w14:paraId="6613ED35" w14:textId="5B69070A" w:rsidR="004C0D54" w:rsidRDefault="00730AA5" w:rsidP="00730AA5">
      <w:pPr>
        <w:pStyle w:val="Balk4"/>
      </w:pPr>
      <w:r>
        <w:t xml:space="preserve">A.2.2. </w:t>
      </w:r>
      <w:r w:rsidR="00F26B15" w:rsidRPr="00532DF3">
        <w:t xml:space="preserve">Stratejik amaç ve hedefler </w:t>
      </w:r>
    </w:p>
    <w:p w14:paraId="673FF58E" w14:textId="4A971061" w:rsidR="00730AA5" w:rsidRPr="00730AA5" w:rsidRDefault="00717323" w:rsidP="003B574A">
      <w:pPr>
        <w:jc w:val="both"/>
      </w:pPr>
      <w:r>
        <w:t>İnşaat Mühendisliği</w:t>
      </w:r>
      <w:r w:rsidRPr="00717323">
        <w:t xml:space="preserve"> bölümü olarak sahip olduğumuz fiziki ve teknolojik alt yapımızla eğitim ve öğretimi kalitesini geliştirmek, </w:t>
      </w:r>
      <w:r w:rsidRPr="00717323">
        <w:tab/>
        <w:t>yerel ve bölgesel olarak kalkınmaya katkı sağlamak, nitelikli insan yetiştirmekte öncü olmayı amaçlamaktayız.</w:t>
      </w:r>
    </w:p>
    <w:p w14:paraId="3C175EA0" w14:textId="77777777" w:rsidR="00874C43" w:rsidRDefault="00730AA5" w:rsidP="00730AA5">
      <w:pPr>
        <w:pStyle w:val="Balk4"/>
      </w:pPr>
      <w:r>
        <w:t xml:space="preserve">A.2.3. </w:t>
      </w:r>
      <w:r w:rsidR="00F26B15" w:rsidRPr="00532DF3">
        <w:t xml:space="preserve">Performans yönetimi    </w:t>
      </w:r>
    </w:p>
    <w:p w14:paraId="43FCEC09" w14:textId="239AFEB3" w:rsidR="00730AA5" w:rsidRDefault="00F26B15" w:rsidP="003B574A">
      <w:pPr>
        <w:jc w:val="both"/>
      </w:pPr>
      <w:r w:rsidRPr="00532DF3">
        <w:t xml:space="preserve"> </w:t>
      </w:r>
      <w:r w:rsidR="003B574A" w:rsidRPr="003B574A">
        <w:t>Kurumsal amaçlar doğrultusunda tüm süreç ve alanlarla ilgili göstergeler birime özgü yöntemlerle izlenmekte ve paydaşlarla birlikte yenilikçi uygulamalarla çözülmeye çalışılmaktadır.</w:t>
      </w:r>
    </w:p>
    <w:p w14:paraId="6DC4D3CF" w14:textId="034FD6B8" w:rsidR="00DF67E5" w:rsidRPr="00730AA5" w:rsidRDefault="00730AA5" w:rsidP="00730AA5">
      <w:pPr>
        <w:pStyle w:val="Balk3"/>
        <w:rPr>
          <w:szCs w:val="22"/>
        </w:rPr>
      </w:pPr>
      <w:bookmarkStart w:id="39" w:name="_Toc113218772"/>
      <w:r>
        <w:t xml:space="preserve">A.3. </w:t>
      </w:r>
      <w:r w:rsidR="00827C7E" w:rsidRPr="00F75F99">
        <w:t>Yönetim Sistemleri</w:t>
      </w:r>
      <w:bookmarkEnd w:id="39"/>
    </w:p>
    <w:p w14:paraId="32FEA1B0" w14:textId="18805313" w:rsidR="00A919DB" w:rsidRPr="00532DF3" w:rsidRDefault="00A919DB" w:rsidP="00C06AE0">
      <w:pPr>
        <w:pStyle w:val="GvdeMetni"/>
        <w:spacing w:before="23" w:line="360" w:lineRule="auto"/>
        <w:ind w:right="673"/>
        <w:rPr>
          <w:rFonts w:ascii="Calibri" w:hAnsi="Calibri" w:cs="Calibri"/>
          <w:b/>
          <w:sz w:val="22"/>
          <w:szCs w:val="22"/>
        </w:rPr>
      </w:pPr>
      <w:r w:rsidRPr="00532DF3">
        <w:rPr>
          <w:rFonts w:ascii="Calibri" w:hAnsi="Calibri" w:cs="Calibri"/>
          <w:b/>
          <w:sz w:val="22"/>
          <w:szCs w:val="22"/>
        </w:rPr>
        <w:tab/>
      </w:r>
    </w:p>
    <w:p w14:paraId="6D8DAF95" w14:textId="6C2D426C" w:rsidR="00AD50C1" w:rsidRDefault="00532DF3" w:rsidP="00874C43">
      <w:pPr>
        <w:pStyle w:val="Balk4"/>
      </w:pPr>
      <w:r w:rsidRPr="00532DF3">
        <w:t xml:space="preserve"> </w:t>
      </w:r>
      <w:r w:rsidR="00F26B15" w:rsidRPr="00532DF3">
        <w:t>A.3.1. Bilgi yönetim sistemi</w:t>
      </w:r>
    </w:p>
    <w:p w14:paraId="1F5A1249" w14:textId="65B99DB2" w:rsidR="006F7541" w:rsidRPr="006F7541" w:rsidRDefault="003B574A" w:rsidP="003B574A">
      <w:pPr>
        <w:jc w:val="both"/>
      </w:pPr>
      <w:r w:rsidRPr="003B574A">
        <w:t xml:space="preserve">Bölümümüzde, Üniversitemiz bünyesinde yer alan Elektronik Belge Yönetim Sistemi, Personel Devam Kontrol Sistemi, Arıza Talep Sistemi, Personel Bilgi Sistemi, Öğrenci Bilgi Sistemi, Harcama Yönetim Sistemi, Kalite Yönetim Bilgi Sistemi kapsamında yürütülen tüm iş ve işlemler görev tanımlamaları yapılan kişiler tarafından bilgi yönetim sistemleri aracılığıyla yürütülmekte, kayıt altına alınmakta ve arşivlenmektedir. Tüm bu sistemlerin kontrolü HARRAN </w:t>
      </w:r>
      <w:hyperlink r:id="rId52" w:history="1">
        <w:r w:rsidRPr="003B574A">
          <w:rPr>
            <w:rStyle w:val="Kpr"/>
          </w:rPr>
          <w:t>PORTAL</w:t>
        </w:r>
      </w:hyperlink>
      <w:r w:rsidRPr="003B574A">
        <w:t xml:space="preserve"> sayfasından takip edilebilmektedir. Belirlenen takvimlere bağlı olarak yürütülen bu süreçler mevzuattaki değişikliklere veya ihtiyaca göre güncellenmekte ve sürekli iyileştirilmektedir.</w:t>
      </w:r>
    </w:p>
    <w:p w14:paraId="6F95CE61" w14:textId="2E3DA443" w:rsidR="00F13366" w:rsidRPr="00532DF3" w:rsidRDefault="00F13366" w:rsidP="00F13366">
      <w:pPr>
        <w:ind w:left="675"/>
        <w:jc w:val="both"/>
        <w:rPr>
          <w:rFonts w:ascii="Calibri" w:hAnsi="Calibri" w:cs="Calibri"/>
          <w:b/>
        </w:rPr>
      </w:pPr>
      <w:r w:rsidRPr="00532DF3">
        <w:rPr>
          <w:rFonts w:ascii="Calibri" w:hAnsi="Calibri" w:cs="Calibri"/>
          <w:b/>
        </w:rPr>
        <w:tab/>
      </w:r>
      <w:r w:rsidRPr="00532DF3">
        <w:rPr>
          <w:rFonts w:ascii="Calibri" w:hAnsi="Calibri" w:cs="Calibri"/>
          <w:b/>
        </w:rPr>
        <w:tab/>
      </w:r>
      <w:r w:rsidRPr="00532DF3">
        <w:rPr>
          <w:rFonts w:ascii="Calibri" w:hAnsi="Calibri" w:cs="Calibri"/>
          <w:b/>
        </w:rPr>
        <w:tab/>
      </w:r>
    </w:p>
    <w:p w14:paraId="611B44C4" w14:textId="44ACF76B" w:rsidR="00AD50C1" w:rsidRDefault="00F26B15" w:rsidP="00874C43">
      <w:pPr>
        <w:pStyle w:val="Balk4"/>
      </w:pPr>
      <w:r w:rsidRPr="00532DF3">
        <w:t>A.3.2. İnsan kaynakları yönetimi</w:t>
      </w:r>
    </w:p>
    <w:p w14:paraId="3A9C9FBC" w14:textId="1C9C0415" w:rsidR="006F7541" w:rsidRPr="006F7541" w:rsidRDefault="003B574A" w:rsidP="003B574A">
      <w:pPr>
        <w:jc w:val="both"/>
      </w:pPr>
      <w:r w:rsidRPr="003B574A">
        <w:t>Beşerî kaynak yönetiminde 02.11.2018 tarihli ve 30583 sayılı Resmî Gazete’de yayımlanan "Devlet Yükseköğretim Kurumlarında Öğretim Elemanı Norm Kadrolarının Belirlenmesine ve Kullanılmasına İlişkin Yönetmelik" ile düzenlendiği şekilde, üniversite yönetimi her yıl sonunda fakültemizden öğretim elemanı norm kadro planlamalarını bir sonraki yıl için yapmamızı istemektedir.</w:t>
      </w:r>
    </w:p>
    <w:p w14:paraId="6E29F1D6" w14:textId="0CACCD01" w:rsidR="00F13366" w:rsidRPr="00532DF3" w:rsidRDefault="00F13366" w:rsidP="00F13366">
      <w:pPr>
        <w:ind w:left="675"/>
        <w:jc w:val="both"/>
        <w:rPr>
          <w:rFonts w:ascii="Calibri" w:hAnsi="Calibri" w:cs="Calibri"/>
          <w:b/>
        </w:rPr>
      </w:pPr>
      <w:r w:rsidRPr="00532DF3">
        <w:rPr>
          <w:rFonts w:ascii="Calibri" w:hAnsi="Calibri" w:cs="Calibri"/>
          <w:b/>
        </w:rPr>
        <w:tab/>
      </w:r>
      <w:r w:rsidRPr="00532DF3">
        <w:rPr>
          <w:rFonts w:ascii="Calibri" w:hAnsi="Calibri" w:cs="Calibri"/>
          <w:b/>
        </w:rPr>
        <w:tab/>
      </w:r>
      <w:r w:rsidRPr="00532DF3">
        <w:rPr>
          <w:rFonts w:ascii="Calibri" w:hAnsi="Calibri" w:cs="Calibri"/>
          <w:b/>
        </w:rPr>
        <w:tab/>
      </w:r>
      <w:r w:rsidR="000F64C7">
        <w:rPr>
          <w:rFonts w:ascii="Calibri" w:hAnsi="Calibri" w:cs="Calibri"/>
          <w:b/>
        </w:rPr>
        <w:t xml:space="preserve"> </w:t>
      </w:r>
    </w:p>
    <w:p w14:paraId="5A2F8864" w14:textId="4FAB1402" w:rsidR="00AD50C1" w:rsidRPr="00532DF3" w:rsidRDefault="00F26B15" w:rsidP="00874C43">
      <w:pPr>
        <w:pStyle w:val="Balk4"/>
      </w:pPr>
      <w:r w:rsidRPr="00532DF3">
        <w:t>A.3.3. Finansal yönetim</w:t>
      </w:r>
    </w:p>
    <w:p w14:paraId="6C9042A9" w14:textId="50797B4B" w:rsidR="00F13366" w:rsidRDefault="0076777C" w:rsidP="0076777C">
      <w:pPr>
        <w:jc w:val="both"/>
        <w:rPr>
          <w:rFonts w:ascii="Calibri" w:hAnsi="Calibri" w:cs="Calibri"/>
          <w:bCs/>
        </w:rPr>
      </w:pPr>
      <w:r w:rsidRPr="0076777C">
        <w:rPr>
          <w:rFonts w:ascii="Calibri" w:hAnsi="Calibri" w:cs="Calibri"/>
          <w:bCs/>
        </w:rPr>
        <w:t>Harran Üniversitesi mühendislik fakültesine bağlı olarak bölümümüz 5018 Sayılı Kamu Mali Yönetim ve Kontrol Kanunu gereğince Merkezi Yönetim kapsamında yer alan özel bütçeli kuruluş olup mali kaynakların kullanımında söz konusu yasa hükümlerine ve süreçlerine uygun olarak hareket etmektedir.</w:t>
      </w:r>
    </w:p>
    <w:p w14:paraId="5F7BD6CB" w14:textId="75AED092" w:rsidR="0076777C" w:rsidRPr="0076777C" w:rsidRDefault="0076777C" w:rsidP="0076777C">
      <w:pPr>
        <w:jc w:val="both"/>
        <w:rPr>
          <w:rFonts w:ascii="Calibri" w:hAnsi="Calibri" w:cs="Calibri"/>
          <w:bCs/>
        </w:rPr>
      </w:pPr>
      <w:r w:rsidRPr="0076777C">
        <w:rPr>
          <w:rFonts w:ascii="Calibri" w:hAnsi="Calibri" w:cs="Calibri"/>
          <w:bCs/>
        </w:rPr>
        <w:t>Bunun için kaynakların etkili, ekonomik ve verimli bir şekilde elde edilmesi ve kullanılmasını, hesap verebilirliği ve mali saydamlığı sağlamak üzere, kamu mali yönetiminin yapısını ve işleyişini, kamu bütçelerinin hazırlanmasını, uygulanmasını, tüm mali işlemlerin muhasebeleştirilmesini, raporlanmasını ve mali kontrolü düzenlemek amacıyla yürürlüğe konulan 5018 Sayılı Kamu Mali Yönetimi ve Kontrol Kanunu ile ikincil mevzuat doğrultusunda mali ve mali olmayan kaynakların yönetimi sağlanmaktadır. Bütçenin hazırlanması, izlenmesi ve raporlanması e-bütçe sistemi ile gerçekleştirilmektedir. Harcamalar ise KBS ve MYS otomasyon sistemi üzerinden gerçekleştirilmektedir. Bütçeleme ve harcama sürecinin her aşaması Strateji Geliştirme Daire Başkanlığı tarafından denetlenmekte ve yönetim kademesine her aşamada tüm istatistiki veriler rapor edilebilmektedir.</w:t>
      </w:r>
    </w:p>
    <w:p w14:paraId="755A4188" w14:textId="712B6970" w:rsidR="00AD50C1" w:rsidRPr="00532DF3" w:rsidRDefault="00F26B15" w:rsidP="00874C43">
      <w:pPr>
        <w:pStyle w:val="Balk4"/>
      </w:pPr>
      <w:r w:rsidRPr="00532DF3">
        <w:t>A.3.4. Süreç yönetimi</w:t>
      </w:r>
    </w:p>
    <w:p w14:paraId="2290ED3A" w14:textId="5308015F" w:rsidR="00F13366" w:rsidRPr="0076777C" w:rsidRDefault="0076777C" w:rsidP="0076777C">
      <w:pPr>
        <w:jc w:val="both"/>
        <w:rPr>
          <w:rFonts w:ascii="Calibri" w:hAnsi="Calibri" w:cs="Calibri"/>
          <w:bCs/>
        </w:rPr>
      </w:pPr>
      <w:r w:rsidRPr="0076777C">
        <w:rPr>
          <w:rFonts w:ascii="Calibri" w:hAnsi="Calibri" w:cs="Calibri"/>
          <w:bCs/>
        </w:rPr>
        <w:t xml:space="preserve">Bölümümüzde Eğitim-Öğretim süreçleri; Üniversitemiz Senatosu tarafından belirlenmiş Yönergeler kapsamında yürütülmekte, bu süreçlerin yürütülmesinde, Bölüm Başkanı, bölüm başkan yardımcıları, </w:t>
      </w:r>
      <w:r>
        <w:rPr>
          <w:rFonts w:ascii="Calibri" w:hAnsi="Calibri" w:cs="Calibri"/>
          <w:bCs/>
        </w:rPr>
        <w:t>Ders-Sınav Programı</w:t>
      </w:r>
      <w:r w:rsidRPr="0076777C">
        <w:rPr>
          <w:rFonts w:ascii="Calibri" w:hAnsi="Calibri" w:cs="Calibri"/>
          <w:bCs/>
        </w:rPr>
        <w:t xml:space="preserve"> Hazırlama Komisyonu</w:t>
      </w:r>
      <w:r>
        <w:rPr>
          <w:rFonts w:ascii="Calibri" w:hAnsi="Calibri" w:cs="Calibri"/>
          <w:bCs/>
        </w:rPr>
        <w:t xml:space="preserve"> </w:t>
      </w:r>
      <w:r w:rsidRPr="0076777C">
        <w:rPr>
          <w:rFonts w:ascii="Calibri" w:hAnsi="Calibri" w:cs="Calibri"/>
          <w:bCs/>
        </w:rPr>
        <w:t>gibi komisyon temsilcileri ve iç ve dış paydaş görüşleri de alınarak yürütülmektedir.</w:t>
      </w:r>
    </w:p>
    <w:p w14:paraId="2CE9966C" w14:textId="388EF0EE" w:rsidR="00514C6F" w:rsidRPr="00F75F99" w:rsidRDefault="00874C43" w:rsidP="00874C43">
      <w:pPr>
        <w:pStyle w:val="Balk3"/>
      </w:pPr>
      <w:bookmarkStart w:id="40" w:name="A.4_Paydaş_Katılımı"/>
      <w:bookmarkStart w:id="41" w:name="_Toc113218773"/>
      <w:bookmarkEnd w:id="40"/>
      <w:r>
        <w:t xml:space="preserve">A.4. </w:t>
      </w:r>
      <w:r w:rsidR="00827C7E" w:rsidRPr="00F75F99">
        <w:t>Paydaş Katılımı</w:t>
      </w:r>
      <w:bookmarkEnd w:id="41"/>
    </w:p>
    <w:p w14:paraId="183C8A99" w14:textId="10ED61AF" w:rsidR="00F13366" w:rsidRPr="00532DF3" w:rsidRDefault="007E08CE" w:rsidP="00A919DB">
      <w:pPr>
        <w:pStyle w:val="GvdeMetni"/>
        <w:spacing w:before="23" w:line="360" w:lineRule="auto"/>
        <w:ind w:left="1086" w:right="673"/>
        <w:rPr>
          <w:rFonts w:ascii="Calibri" w:hAnsi="Calibri" w:cs="Calibri"/>
          <w:b/>
          <w:sz w:val="22"/>
          <w:szCs w:val="22"/>
        </w:rPr>
      </w:pPr>
      <w:r>
        <w:rPr>
          <w:rFonts w:ascii="Times New Roman" w:hAnsi="Times New Roman" w:cs="Times New Roman"/>
          <w:b/>
        </w:rPr>
        <w:tab/>
      </w:r>
      <w:r>
        <w:rPr>
          <w:rFonts w:ascii="Times New Roman" w:hAnsi="Times New Roman" w:cs="Times New Roman"/>
          <w:b/>
        </w:rPr>
        <w:tab/>
      </w:r>
      <w:r w:rsidR="00A919DB" w:rsidRPr="00532DF3">
        <w:rPr>
          <w:rFonts w:ascii="Calibri" w:hAnsi="Calibri" w:cs="Calibri"/>
          <w:b/>
          <w:sz w:val="22"/>
          <w:szCs w:val="22"/>
        </w:rPr>
        <w:tab/>
      </w:r>
    </w:p>
    <w:p w14:paraId="722E12A6" w14:textId="558DEF16" w:rsidR="00F13366" w:rsidRDefault="00F26B15" w:rsidP="00874C43">
      <w:pPr>
        <w:pStyle w:val="Balk4"/>
      </w:pPr>
      <w:r w:rsidRPr="00532DF3">
        <w:t>A.4.1. İç ve dış paydaş katılımı</w:t>
      </w:r>
    </w:p>
    <w:p w14:paraId="411A0053" w14:textId="0D4C0E86" w:rsidR="0076777C" w:rsidRPr="0076777C" w:rsidRDefault="0076777C" w:rsidP="0076777C">
      <w:pPr>
        <w:jc w:val="both"/>
      </w:pPr>
      <w:r w:rsidRPr="0076777C">
        <w:t xml:space="preserve">Bölümümüz İç paydaşlarla olduğu gibi dış paydaşların görüşlerine de önem vermektedir. Öte yandan iç ve dış paydaşların görüşlerinin alınabilmesi için üniversitemiz bünyesinde bulunan </w:t>
      </w:r>
      <w:hyperlink r:id="rId53" w:history="1">
        <w:r w:rsidRPr="0076777C">
          <w:rPr>
            <w:rStyle w:val="Kpr"/>
          </w:rPr>
          <w:t>KYBS</w:t>
        </w:r>
      </w:hyperlink>
      <w:r w:rsidRPr="0076777C">
        <w:t xml:space="preserve"> sistemi de kullanılmaktadır. KYBS sistemi ile paydaşların web üzerinden bilgi talebinde bulunması, istek, öneri ve şikâyetleri iletmesi mümkün hale gelmiştir</w:t>
      </w:r>
    </w:p>
    <w:p w14:paraId="6C8E7080" w14:textId="5D426FFE" w:rsidR="00DF67E5" w:rsidRDefault="00F26B15" w:rsidP="00874C43">
      <w:pPr>
        <w:pStyle w:val="Balk4"/>
      </w:pPr>
      <w:r w:rsidRPr="00532DF3">
        <w:t>A.4.2. Öğrenci geri bildirimleri</w:t>
      </w:r>
    </w:p>
    <w:p w14:paraId="58CF5D08" w14:textId="709C1189" w:rsidR="0076777C" w:rsidRPr="0076777C" w:rsidRDefault="0076777C" w:rsidP="0076777C">
      <w:pPr>
        <w:jc w:val="both"/>
      </w:pPr>
      <w:r w:rsidRPr="0076777C">
        <w:t>Üniversitemizde öğrencilerimizin talep, şikâyet ve önerilerinin hızlı bir şekilde yönetime ulaştırılabilmesi için her yıl öğrenciler tarafından öğrenci temsilcisi seçilmektedir. Böylece yönetim ve öğrenciler arasında iletişim sağlanmaktadır.</w:t>
      </w:r>
    </w:p>
    <w:p w14:paraId="2D4A1E25" w14:textId="2E59A65D" w:rsidR="00F26B15" w:rsidRDefault="00F26B15" w:rsidP="00874C43">
      <w:pPr>
        <w:pStyle w:val="Balk4"/>
      </w:pPr>
      <w:r w:rsidRPr="00532DF3">
        <w:t>A.4.3. Mezun ilişkileri yönetimi</w:t>
      </w:r>
    </w:p>
    <w:p w14:paraId="404FFF59" w14:textId="0E777B93" w:rsidR="0076777C" w:rsidRPr="0076777C" w:rsidRDefault="0076777C" w:rsidP="0076777C">
      <w:pPr>
        <w:jc w:val="both"/>
      </w:pPr>
      <w:r w:rsidRPr="0076777C">
        <w:t xml:space="preserve">Mezunlarımızla iletişim kurmak, kariyer hedeflerine ulaşma düzeylerini belirlemek, istihdam oranlarını izlemek, çalıştığı kurumlarla işbirliği yapmak, eğitim programlarımıza yönelik paydaş olarak mezunlarımızdan görüş almak, başarı hikâyelerini paylaşmak, kariyer fırsatları hakkında mezunlarımızı bilgilendirmek, mezuniyet sonrası mezunlarımızın gelişimini destekleyecek programlar yapmak amacıyla üniversitemiz tarafından 2021 yılında Mezun Bilgi Sistemi yenilenerek mezun </w:t>
      </w:r>
      <w:hyperlink r:id="rId54" w:history="1">
        <w:r w:rsidRPr="0076777C">
          <w:rPr>
            <w:rStyle w:val="Kpr"/>
          </w:rPr>
          <w:t>portal</w:t>
        </w:r>
      </w:hyperlink>
      <w:r w:rsidRPr="0076777C">
        <w:t xml:space="preserve"> sayfası hazırlanmıştır.</w:t>
      </w:r>
    </w:p>
    <w:p w14:paraId="52899871" w14:textId="0C614F8D" w:rsidR="00754C40" w:rsidRDefault="00874C43" w:rsidP="00874C43">
      <w:pPr>
        <w:pStyle w:val="Balk3"/>
      </w:pPr>
      <w:bookmarkStart w:id="42" w:name="_Toc113218774"/>
      <w:r>
        <w:t xml:space="preserve">A.5. </w:t>
      </w:r>
      <w:r w:rsidR="00754C40" w:rsidRPr="00754C40">
        <w:t>Öğrenci Sayıları ve İnsan K</w:t>
      </w:r>
      <w:r w:rsidR="0038669C">
        <w:t>a</w:t>
      </w:r>
      <w:r w:rsidR="00754C40" w:rsidRPr="00754C40">
        <w:t>ynakları Verileri</w:t>
      </w:r>
      <w:bookmarkEnd w:id="42"/>
      <w:r w:rsidR="00754C40" w:rsidRPr="00754C40">
        <w:t xml:space="preserve"> </w:t>
      </w:r>
    </w:p>
    <w:p w14:paraId="03AA1772" w14:textId="7DC91E48" w:rsidR="00754C40" w:rsidRDefault="00754C40" w:rsidP="00754C40">
      <w:pPr>
        <w:ind w:left="675"/>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Calibri" w:hAnsi="Calibri" w:cs="Calibri"/>
          <w:b/>
        </w:rPr>
        <w:t xml:space="preserve"> </w:t>
      </w:r>
    </w:p>
    <w:p w14:paraId="2F523593" w14:textId="77777777" w:rsidR="00754C40" w:rsidRPr="00754C40" w:rsidRDefault="00754C40" w:rsidP="00874C43">
      <w:pPr>
        <w:jc w:val="both"/>
        <w:rPr>
          <w:rFonts w:cstheme="minorHAnsi"/>
          <w:b/>
        </w:rPr>
      </w:pPr>
      <w:r w:rsidRPr="00754C40">
        <w:rPr>
          <w:rFonts w:cstheme="minorHAnsi"/>
          <w:b/>
        </w:rPr>
        <w:t>Tablo:1 Öğrenci sayıları</w:t>
      </w:r>
    </w:p>
    <w:p w14:paraId="7FDE14FA" w14:textId="3082FED8" w:rsidR="00754C40" w:rsidRPr="00C12F90" w:rsidRDefault="00754C40" w:rsidP="00874C43">
      <w:pPr>
        <w:jc w:val="both"/>
        <w:rPr>
          <w:rFonts w:cstheme="minorHAnsi"/>
          <w:b/>
        </w:rPr>
      </w:pPr>
      <w:r w:rsidRPr="00754C40">
        <w:rPr>
          <w:rFonts w:cstheme="minorHAnsi"/>
          <w:b/>
        </w:rPr>
        <w:t>Tablo: 2 İnsan Kaynakları Veri Tablosu</w:t>
      </w:r>
    </w:p>
    <w:p w14:paraId="05D7AD17" w14:textId="77777777" w:rsidR="00754C40" w:rsidRPr="00754C40" w:rsidRDefault="00754C40" w:rsidP="00F13366">
      <w:pPr>
        <w:ind w:left="675"/>
        <w:jc w:val="both"/>
        <w:rPr>
          <w:rFonts w:ascii="Times New Roman" w:hAnsi="Times New Roman" w:cs="Times New Roman"/>
          <w:b/>
          <w:sz w:val="24"/>
          <w:szCs w:val="24"/>
        </w:rPr>
      </w:pPr>
    </w:p>
    <w:p w14:paraId="20FA2DE9" w14:textId="07856340" w:rsidR="006A22E8" w:rsidRPr="006A22E8" w:rsidRDefault="00827C7E" w:rsidP="006A22E8">
      <w:pPr>
        <w:pStyle w:val="Balk2"/>
        <w:numPr>
          <w:ilvl w:val="0"/>
          <w:numId w:val="2"/>
        </w:numPr>
      </w:pPr>
      <w:bookmarkStart w:id="43" w:name="_Toc113218775"/>
      <w:r w:rsidRPr="00F75F99">
        <w:t>EĞİTİM VE ÖĞRETİM</w:t>
      </w:r>
      <w:bookmarkEnd w:id="43"/>
    </w:p>
    <w:p w14:paraId="534F91C0" w14:textId="5D4363A4" w:rsidR="00F13366" w:rsidRDefault="00F26B15" w:rsidP="00292B96">
      <w:pPr>
        <w:pStyle w:val="Balk3"/>
      </w:pPr>
      <w:bookmarkStart w:id="44" w:name="B.1_Program_Tasarımı,_Değerlendirmesi_ve"/>
      <w:bookmarkStart w:id="45" w:name="_Toc113218776"/>
      <w:bookmarkEnd w:id="44"/>
      <w:r w:rsidRPr="00F75F99">
        <w:t>B</w:t>
      </w:r>
      <w:r w:rsidR="001F3716" w:rsidRPr="00F75F99">
        <w:t>.1</w:t>
      </w:r>
      <w:r w:rsidR="00874C43">
        <w:t xml:space="preserve">. </w:t>
      </w:r>
      <w:r w:rsidR="00827C7E" w:rsidRPr="00F75F99">
        <w:t>Program Tasarımı, Değerlendirmesi ve Güncellenmesi</w:t>
      </w:r>
      <w:bookmarkEnd w:id="45"/>
    </w:p>
    <w:p w14:paraId="7D52793E" w14:textId="73E40E73" w:rsidR="00292B96" w:rsidRPr="00292B96" w:rsidRDefault="007C3908" w:rsidP="00292B96">
      <w:r>
        <w:t>İnşaat</w:t>
      </w:r>
      <w:r w:rsidRPr="007C3908">
        <w:t xml:space="preserve"> Mühendisliği Bölümü, öğretim programlarını Türkiye Yükseköğretim Yeterlilikleri Çerçevesi ile uyumlu; öğretim amaçlarına ve öğrenme çıktılarına uygun olarak tasarlanmalı, öğrencilerin ve toplumun ihtiyaçlarına cevap verdiğinden emin olmak için periyodik olarak değerlendirilmeli ve güncellenmelidir.</w:t>
      </w:r>
    </w:p>
    <w:p w14:paraId="0C85D9DF" w14:textId="0603F105" w:rsidR="00FE7F5E" w:rsidRPr="00FE7F5E" w:rsidRDefault="00F26B15" w:rsidP="00FE7F5E">
      <w:pPr>
        <w:pStyle w:val="Balk4"/>
      </w:pPr>
      <w:r w:rsidRPr="00532DF3">
        <w:t>B.1.1. Programların tasarımı ve onayı</w:t>
      </w:r>
    </w:p>
    <w:p w14:paraId="12A1B56C" w14:textId="7D275C02" w:rsidR="00FE7F5E" w:rsidRDefault="00FE7F5E" w:rsidP="00FE7F5E">
      <w:pPr>
        <w:jc w:val="both"/>
        <w:rPr>
          <w:rFonts w:ascii="Times New Roman" w:hAnsi="Times New Roman" w:cs="Times New Roman"/>
          <w:sz w:val="24"/>
          <w:szCs w:val="24"/>
        </w:rPr>
      </w:pPr>
      <w:r w:rsidRPr="00FE7F5E">
        <w:rPr>
          <w:rFonts w:ascii="Times New Roman" w:hAnsi="Times New Roman" w:cs="Times New Roman"/>
          <w:sz w:val="24"/>
          <w:szCs w:val="24"/>
        </w:rPr>
        <w:t>Bölüm başkanlıklarım</w:t>
      </w:r>
      <w:r>
        <w:rPr>
          <w:rFonts w:ascii="Times New Roman" w:hAnsi="Times New Roman" w:cs="Times New Roman"/>
          <w:sz w:val="24"/>
          <w:szCs w:val="24"/>
        </w:rPr>
        <w:t xml:space="preserve">ız bünyesinde kurulan bölüm kurulları ve eğitim komisyonları Fakültemiz lisans programlarında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_Ref113220254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FE7F5E">
        <w:rPr>
          <w:rFonts w:ascii="Times New Roman" w:hAnsi="Times New Roman" w:cs="Times New Roman"/>
          <w:b/>
          <w:bCs/>
          <w:i/>
          <w:iCs/>
          <w:sz w:val="24"/>
          <w:szCs w:val="24"/>
        </w:rPr>
        <w:t xml:space="preserve">Şekil </w:t>
      </w:r>
      <w:r w:rsidRPr="00FE7F5E">
        <w:rPr>
          <w:rFonts w:ascii="Times New Roman" w:hAnsi="Times New Roman" w:cs="Times New Roman"/>
          <w:b/>
          <w:bCs/>
          <w:i/>
          <w:iCs/>
          <w:noProof/>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’de gösterilen iç ve dış paydaş görüşlerini de dikkate alarak eğitim amaçlarını ve program çıktılarını belirlemektedir.  </w:t>
      </w:r>
    </w:p>
    <w:p w14:paraId="6A01A48C" w14:textId="77777777" w:rsidR="00336D45" w:rsidRDefault="00336D45" w:rsidP="00FE7F5E">
      <w:pPr>
        <w:jc w:val="both"/>
        <w:rPr>
          <w:rFonts w:ascii="Times New Roman" w:hAnsi="Times New Roman" w:cs="Times New Roman"/>
          <w:sz w:val="24"/>
          <w:szCs w:val="24"/>
        </w:rPr>
      </w:pPr>
    </w:p>
    <w:p w14:paraId="519B07FB" w14:textId="77777777" w:rsidR="00FE7F5E" w:rsidRDefault="00FE7F5E" w:rsidP="00FE7F5E">
      <w:pPr>
        <w:keepNext/>
        <w:jc w:val="both"/>
      </w:pPr>
      <w:r>
        <w:rPr>
          <w:rFonts w:ascii="Times New Roman" w:hAnsi="Times New Roman" w:cs="Times New Roman"/>
          <w:noProof/>
          <w:sz w:val="24"/>
          <w:szCs w:val="24"/>
        </w:rPr>
        <w:drawing>
          <wp:inline distT="0" distB="0" distL="0" distR="0" wp14:anchorId="0943259D" wp14:editId="29D7A741">
            <wp:extent cx="5880100" cy="5099050"/>
            <wp:effectExtent l="0" t="0" r="0" b="2540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1B523A56" w14:textId="67E8C4D4" w:rsidR="00FE7F5E" w:rsidRPr="00FE7F5E" w:rsidRDefault="00FE7F5E" w:rsidP="00FE7F5E">
      <w:pPr>
        <w:pStyle w:val="ResimYazs"/>
        <w:jc w:val="center"/>
        <w:rPr>
          <w:rFonts w:ascii="Times New Roman" w:hAnsi="Times New Roman" w:cs="Times New Roman"/>
          <w:i w:val="0"/>
          <w:iCs w:val="0"/>
          <w:color w:val="auto"/>
          <w:sz w:val="24"/>
          <w:szCs w:val="24"/>
        </w:rPr>
      </w:pPr>
      <w:bookmarkStart w:id="46" w:name="_Ref113220254"/>
      <w:r w:rsidRPr="00FE7F5E">
        <w:rPr>
          <w:rFonts w:ascii="Times New Roman" w:hAnsi="Times New Roman" w:cs="Times New Roman"/>
          <w:b/>
          <w:bCs/>
          <w:i w:val="0"/>
          <w:iCs w:val="0"/>
          <w:color w:val="auto"/>
          <w:sz w:val="24"/>
          <w:szCs w:val="24"/>
        </w:rPr>
        <w:t xml:space="preserve">Şekil </w:t>
      </w:r>
      <w:r w:rsidRPr="00FE7F5E">
        <w:rPr>
          <w:rFonts w:ascii="Times New Roman" w:hAnsi="Times New Roman" w:cs="Times New Roman"/>
          <w:b/>
          <w:bCs/>
          <w:i w:val="0"/>
          <w:iCs w:val="0"/>
          <w:color w:val="auto"/>
          <w:sz w:val="24"/>
          <w:szCs w:val="24"/>
        </w:rPr>
        <w:fldChar w:fldCharType="begin"/>
      </w:r>
      <w:r w:rsidRPr="00FE7F5E">
        <w:rPr>
          <w:rFonts w:ascii="Times New Roman" w:hAnsi="Times New Roman" w:cs="Times New Roman"/>
          <w:b/>
          <w:bCs/>
          <w:i w:val="0"/>
          <w:iCs w:val="0"/>
          <w:color w:val="auto"/>
          <w:sz w:val="24"/>
          <w:szCs w:val="24"/>
        </w:rPr>
        <w:instrText xml:space="preserve"> SEQ Şekil \* ARABIC </w:instrText>
      </w:r>
      <w:r w:rsidRPr="00FE7F5E">
        <w:rPr>
          <w:rFonts w:ascii="Times New Roman" w:hAnsi="Times New Roman" w:cs="Times New Roman"/>
          <w:b/>
          <w:bCs/>
          <w:i w:val="0"/>
          <w:iCs w:val="0"/>
          <w:color w:val="auto"/>
          <w:sz w:val="24"/>
          <w:szCs w:val="24"/>
        </w:rPr>
        <w:fldChar w:fldCharType="separate"/>
      </w:r>
      <w:r w:rsidRPr="00FE7F5E">
        <w:rPr>
          <w:rFonts w:ascii="Times New Roman" w:hAnsi="Times New Roman" w:cs="Times New Roman"/>
          <w:b/>
          <w:bCs/>
          <w:i w:val="0"/>
          <w:iCs w:val="0"/>
          <w:noProof/>
          <w:color w:val="auto"/>
          <w:sz w:val="24"/>
          <w:szCs w:val="24"/>
        </w:rPr>
        <w:t>4</w:t>
      </w:r>
      <w:r w:rsidRPr="00FE7F5E">
        <w:rPr>
          <w:rFonts w:ascii="Times New Roman" w:hAnsi="Times New Roman" w:cs="Times New Roman"/>
          <w:b/>
          <w:bCs/>
          <w:i w:val="0"/>
          <w:iCs w:val="0"/>
          <w:color w:val="auto"/>
          <w:sz w:val="24"/>
          <w:szCs w:val="24"/>
        </w:rPr>
        <w:fldChar w:fldCharType="end"/>
      </w:r>
      <w:bookmarkEnd w:id="46"/>
      <w:r w:rsidRPr="00FE7F5E">
        <w:rPr>
          <w:rFonts w:ascii="Times New Roman" w:hAnsi="Times New Roman" w:cs="Times New Roman"/>
          <w:b/>
          <w:bCs/>
          <w:i w:val="0"/>
          <w:iCs w:val="0"/>
          <w:color w:val="auto"/>
          <w:sz w:val="24"/>
          <w:szCs w:val="24"/>
        </w:rPr>
        <w:t>.</w:t>
      </w:r>
      <w:r w:rsidRPr="00FE7F5E">
        <w:rPr>
          <w:rFonts w:ascii="Times New Roman" w:hAnsi="Times New Roman" w:cs="Times New Roman"/>
          <w:i w:val="0"/>
          <w:iCs w:val="0"/>
          <w:color w:val="auto"/>
          <w:sz w:val="24"/>
          <w:szCs w:val="24"/>
        </w:rPr>
        <w:t xml:space="preserve"> İç ve Dış Paydaşlar</w:t>
      </w:r>
    </w:p>
    <w:p w14:paraId="3004F667" w14:textId="60024A97" w:rsidR="00FE7F5E" w:rsidRPr="00FE7F5E" w:rsidRDefault="00336D45" w:rsidP="00FE7F5E">
      <w:pPr>
        <w:jc w:val="both"/>
        <w:rPr>
          <w:rFonts w:ascii="Times New Roman" w:hAnsi="Times New Roman" w:cs="Times New Roman"/>
          <w:sz w:val="24"/>
          <w:szCs w:val="24"/>
        </w:rPr>
      </w:pPr>
      <w:r w:rsidRPr="00336D45">
        <w:rPr>
          <w:rFonts w:ascii="Times New Roman" w:hAnsi="Times New Roman" w:cs="Times New Roman"/>
          <w:sz w:val="24"/>
          <w:szCs w:val="24"/>
        </w:rPr>
        <w:t>Paydaşların katılımıyla yapılan bütün süreçler sonunda varılan görüşler bölüm ölçme ve değerlendirme komisyonlarınca değerlendirilerek eğitim komisyonuna iletilir. Eğitim komisyonu ve akademik kurul görüşü doğrultusunda alınan kararlar, bölüm kurulunda karara bağlanır ve bölüm başkanlıklarınca yürütülür</w:t>
      </w:r>
      <w:r w:rsidR="00292B96">
        <w:rPr>
          <w:rFonts w:ascii="Times New Roman" w:hAnsi="Times New Roman" w:cs="Times New Roman"/>
          <w:sz w:val="24"/>
          <w:szCs w:val="24"/>
        </w:rPr>
        <w:t>.</w:t>
      </w:r>
    </w:p>
    <w:p w14:paraId="7948703A" w14:textId="2A63FBB7" w:rsidR="00874C43" w:rsidRDefault="00F26B15" w:rsidP="00874C43">
      <w:pPr>
        <w:pStyle w:val="Balk4"/>
      </w:pPr>
      <w:r w:rsidRPr="00532DF3">
        <w:t>B.1.2. Programın ders dağılım dengesi</w:t>
      </w:r>
    </w:p>
    <w:p w14:paraId="58BC7132" w14:textId="692F243B" w:rsidR="00457F64" w:rsidRPr="00457F64" w:rsidRDefault="007C3908" w:rsidP="00457F64">
      <w:pPr>
        <w:jc w:val="both"/>
      </w:pPr>
      <w:r w:rsidRPr="007C3908">
        <w:t xml:space="preserve">Bölümümüzdeki tüm programlarda tanımlanmış olan öğrenci iş yükleri, iç ve dış paydaşlarla paylaşılarak, eğitim-öğretimle ilgili tüm uygulamalarda bu iş yüklerine dikkat edilmektedir. Öğretim elemanları, Ders Bilgi Paketlerinde yer alan düzenlemelerin sonucuna göre, iş yüklerini değiştirerek AKTS hesaplanabilmekte ve bununla ilgili olarak dönem başında üniversitemiz Öğrenci İşleri Daire Başkanlığı tarafından gönderilen </w:t>
      </w:r>
      <w:hyperlink r:id="rId60" w:history="1">
        <w:r w:rsidRPr="007C3908">
          <w:rPr>
            <w:rStyle w:val="Kpr"/>
          </w:rPr>
          <w:t>Ders Bilgi Paketlerinin</w:t>
        </w:r>
      </w:hyperlink>
      <w:r w:rsidRPr="007C3908">
        <w:t xml:space="preserve"> düzenlenmesine yönelik </w:t>
      </w:r>
      <w:hyperlink r:id="rId61" w:history="1">
        <w:r w:rsidRPr="007C3908">
          <w:rPr>
            <w:rStyle w:val="Kpr"/>
          </w:rPr>
          <w:t>yazı</w:t>
        </w:r>
      </w:hyperlink>
      <w:r w:rsidRPr="007C3908">
        <w:t xml:space="preserve"> dikkate alınarak her öğretim elemanı girmiş olduğu derslerinde yer alan öğrenci iş yüklerini düzenlemektedir.</w:t>
      </w:r>
    </w:p>
    <w:p w14:paraId="716A1164" w14:textId="65FDC398" w:rsidR="00F13366" w:rsidRDefault="00F26B15" w:rsidP="00874C43">
      <w:pPr>
        <w:pStyle w:val="Balk4"/>
      </w:pPr>
      <w:r w:rsidRPr="00532DF3">
        <w:t>B.1.3. Ders kazanımlarının program çıktılarıyla uyumu</w:t>
      </w:r>
      <w:r w:rsidRPr="00532DF3">
        <w:tab/>
      </w:r>
    </w:p>
    <w:p w14:paraId="53458864" w14:textId="2EDDF0DF" w:rsidR="00457F64" w:rsidRPr="00457F64" w:rsidRDefault="00D82577" w:rsidP="00457F64">
      <w:pPr>
        <w:jc w:val="both"/>
      </w:pPr>
      <w:r w:rsidRPr="00D82577">
        <w:t xml:space="preserve">Bölümümüzdeki </w:t>
      </w:r>
      <w:hyperlink r:id="rId62" w:history="1">
        <w:r w:rsidRPr="00D82577">
          <w:rPr>
            <w:rStyle w:val="Kpr"/>
          </w:rPr>
          <w:t>program derslerinin</w:t>
        </w:r>
      </w:hyperlink>
      <w:r w:rsidRPr="00D82577">
        <w:t xml:space="preserve"> öğrenme kazanımları (yüz yüze ve uzaktan eğitim de dahil) tanımlanmış ve </w:t>
      </w:r>
      <w:hyperlink r:id="rId63" w:history="1">
        <w:r w:rsidRPr="00D82577">
          <w:rPr>
            <w:rStyle w:val="Kpr"/>
          </w:rPr>
          <w:t>ders kazanımları ile program çıktıları</w:t>
        </w:r>
      </w:hyperlink>
      <w:r w:rsidRPr="00D82577">
        <w:t xml:space="preserve"> eşleşmesi oluşturulmuştur. Ders öğrenme kazanımlarının gerçekleştiğinin nasıl izleneceğine dair anabilim dalı/program ve birim yönetiminin birlikte rol aldığı süreçler üzerinde çalışılmaktadır. Bölüm yönetimi ve öğretim elemanları öğrenci bilgi sisteminden ders değerlendirme sistemlerini ders kazanımları ile eşleştirerek sürece katılmaktadır.</w:t>
      </w:r>
    </w:p>
    <w:p w14:paraId="5634BD6B" w14:textId="208EBA42" w:rsidR="00F13366" w:rsidRDefault="00F26B15" w:rsidP="00874C43">
      <w:pPr>
        <w:pStyle w:val="Balk4"/>
      </w:pPr>
      <w:r w:rsidRPr="00532DF3">
        <w:t>B.1.4. Öğrenci iş yüküne dayalı ders tasarımı</w:t>
      </w:r>
    </w:p>
    <w:p w14:paraId="1E8C2A51" w14:textId="4F48821E" w:rsidR="00D82577" w:rsidRPr="00D82577" w:rsidRDefault="00D82577" w:rsidP="00D82577">
      <w:pPr>
        <w:jc w:val="both"/>
      </w:pPr>
      <w:r w:rsidRPr="00D82577">
        <w:t xml:space="preserve">Bölümümüzün </w:t>
      </w:r>
      <w:hyperlink r:id="rId64" w:history="1">
        <w:r w:rsidRPr="00D82577">
          <w:rPr>
            <w:rStyle w:val="Kpr"/>
          </w:rPr>
          <w:t>ders içerikleri</w:t>
        </w:r>
      </w:hyperlink>
      <w:r w:rsidRPr="00D82577">
        <w:t xml:space="preserve"> ve AKTS değerleri web üzerinden paylaşılmaktadır. Ayrıca öğrencilere bölümümüz bünyesindeki laboratuvarlarda gönüllülük esasına dayalı olarak deneyim kazanma fırsatı tanınmaktadır.</w:t>
      </w:r>
    </w:p>
    <w:p w14:paraId="40538950" w14:textId="20B8485E" w:rsidR="00F13366" w:rsidRDefault="00F26B15" w:rsidP="00874C43">
      <w:pPr>
        <w:pStyle w:val="Balk4"/>
      </w:pPr>
      <w:r w:rsidRPr="00532DF3">
        <w:t>B.1.5. Programların izlenmesi ve güncellenmesi</w:t>
      </w:r>
      <w:r w:rsidRPr="00532DF3">
        <w:tab/>
      </w:r>
    </w:p>
    <w:p w14:paraId="7D131866" w14:textId="77777777" w:rsidR="00D82577" w:rsidRDefault="00D82577" w:rsidP="00D82577">
      <w:pPr>
        <w:jc w:val="both"/>
      </w:pPr>
      <w:r>
        <w:t>Birim, programlarının eğitim-öğretim amaçlarına ulaştığından, öğrencilerin ve toplumun ihtiyaçlarına cevap verdiğinden emin olmak için programlarını periyodik olarak gözden geçirmeli ve güncellemelidir.</w:t>
      </w:r>
    </w:p>
    <w:p w14:paraId="58BCF61E" w14:textId="7E898414" w:rsidR="00D82577" w:rsidRPr="00D82577" w:rsidRDefault="00D82577" w:rsidP="00D82577">
      <w:pPr>
        <w:jc w:val="both"/>
      </w:pPr>
      <w:r>
        <w:t xml:space="preserve">Bölümümüz lisans </w:t>
      </w:r>
      <w:hyperlink r:id="rId65" w:history="1">
        <w:r w:rsidRPr="00D82577">
          <w:rPr>
            <w:rStyle w:val="Kpr"/>
          </w:rPr>
          <w:t>programlarımızda</w:t>
        </w:r>
      </w:hyperlink>
      <w:r>
        <w:t xml:space="preserve"> olan derslerin isimleri ve içerikleri yeni gelişmeler takip edilerek güncel tutulmaktadır. Program kalite komisyonları ve ana bilim dalı toplantılarında bu konu ile ilgili öneriler sunulmaktadır. Ayrıca, program derslerindeki öğrenci başarıları takip edilerek programların hedeflerinin sağlanma düzeyi takip edilmesi planlanmaktadır</w:t>
      </w:r>
    </w:p>
    <w:p w14:paraId="4F64AC7A" w14:textId="4C688724" w:rsidR="007413AF" w:rsidRDefault="00F26B15" w:rsidP="00874C43">
      <w:pPr>
        <w:pStyle w:val="Balk4"/>
      </w:pPr>
      <w:r w:rsidRPr="00532DF3">
        <w:t>B.1.6. Eğitim v</w:t>
      </w:r>
      <w:r w:rsidR="0014034B" w:rsidRPr="00532DF3">
        <w:t>e öğretim süreçlerinin yönetimi</w:t>
      </w:r>
    </w:p>
    <w:p w14:paraId="1E27E602" w14:textId="04E3DB53" w:rsidR="00874C43" w:rsidRPr="003C6C99" w:rsidRDefault="003C6C99" w:rsidP="003C6C99">
      <w:pPr>
        <w:pStyle w:val="GvdeMetni"/>
        <w:spacing w:before="23"/>
        <w:ind w:left="0" w:right="675"/>
        <w:jc w:val="left"/>
        <w:rPr>
          <w:rFonts w:asciiTheme="minorHAnsi" w:eastAsiaTheme="minorHAnsi" w:hAnsiTheme="minorHAnsi" w:cstheme="minorBidi"/>
          <w:sz w:val="22"/>
          <w:szCs w:val="22"/>
        </w:rPr>
      </w:pPr>
      <w:r w:rsidRPr="003C6C99">
        <w:rPr>
          <w:rFonts w:asciiTheme="minorHAnsi" w:eastAsiaTheme="minorHAnsi" w:hAnsiTheme="minorHAnsi" w:cstheme="minorBidi"/>
          <w:sz w:val="22"/>
          <w:szCs w:val="22"/>
        </w:rPr>
        <w:t xml:space="preserve">Birimde, </w:t>
      </w:r>
      <w:hyperlink r:id="rId66" w:history="1">
        <w:r w:rsidRPr="003C6C99">
          <w:rPr>
            <w:rStyle w:val="Kpr"/>
            <w:rFonts w:asciiTheme="minorHAnsi" w:eastAsiaTheme="minorHAnsi" w:hAnsiTheme="minorHAnsi" w:cstheme="minorBidi"/>
            <w:sz w:val="22"/>
            <w:szCs w:val="22"/>
          </w:rPr>
          <w:t>eğitim-öğretim</w:t>
        </w:r>
      </w:hyperlink>
      <w:r w:rsidRPr="003C6C99">
        <w:rPr>
          <w:rFonts w:asciiTheme="minorHAnsi" w:eastAsiaTheme="minorHAnsi" w:hAnsiTheme="minorHAnsi" w:cstheme="minorBidi"/>
          <w:sz w:val="22"/>
          <w:szCs w:val="22"/>
        </w:rPr>
        <w:t xml:space="preserve"> sistemine ilişkin uygulamalar izlenmekte ve izlem sonuçlarına göre iyileştirmeler yapılmaktadır.</w:t>
      </w:r>
    </w:p>
    <w:p w14:paraId="6439977D" w14:textId="64AB2E98" w:rsidR="007413AF" w:rsidRPr="00F75F99" w:rsidRDefault="00514C6F" w:rsidP="00874C43">
      <w:pPr>
        <w:pStyle w:val="Balk3"/>
      </w:pPr>
      <w:bookmarkStart w:id="47" w:name="_Toc113218777"/>
      <w:r w:rsidRPr="00F75F99">
        <w:t>B</w:t>
      </w:r>
      <w:r w:rsidR="001F3716" w:rsidRPr="00F75F99">
        <w:t>.2</w:t>
      </w:r>
      <w:r w:rsidR="00874C43">
        <w:t xml:space="preserve">. </w:t>
      </w:r>
      <w:r w:rsidR="00827C7E" w:rsidRPr="00F75F99">
        <w:t>Programların Yürütülmesi (Öğrenci Merkezli Öğrenme Öğretme ve Değerlendirme)</w:t>
      </w:r>
      <w:bookmarkEnd w:id="47"/>
      <w:r w:rsidRPr="00F75F99">
        <w:tab/>
      </w:r>
    </w:p>
    <w:p w14:paraId="00EB7F39" w14:textId="3B2FDD7D" w:rsidR="003C6C99" w:rsidRDefault="003C6C99" w:rsidP="003C6C99">
      <w:pPr>
        <w:pStyle w:val="GvdeMetni"/>
        <w:spacing w:before="23" w:line="360" w:lineRule="auto"/>
        <w:ind w:left="0" w:right="673"/>
        <w:rPr>
          <w:rFonts w:ascii="Times New Roman" w:hAnsi="Times New Roman" w:cs="Times New Roman"/>
        </w:rPr>
      </w:pPr>
      <w:r w:rsidRPr="003C6C99">
        <w:rPr>
          <w:rFonts w:ascii="Times New Roman" w:hAnsi="Times New Roman" w:cs="Times New Roman"/>
        </w:rPr>
        <w:t xml:space="preserve">Bölümümüzde tüm eğitim-öğretim faaliyetlerinin sorunsuz bir şekilde yürütülmesi, öğrencilerimizin derslere devam zorunluluğu ile sağlanmaktadır. Bu konuda, Harran Üniversitesi eğitim-öğretim yönetmeliği kurallarınca, teorik derslere en az %70, uygulamalı derslere en az %80 devam yükümlülüğü vardır. Bölümümüz öğrencilerinin başarı, ölçme ve değerlendirilmeleri; örgün, uzaktan ve karma öğretim kapsamında yazılı, uygulama üzerinde sınav ve/veya sözlü sınavlar temel alınarak yapılmaktadır. Harran Üniversitesi Mühendislik Fakültesi </w:t>
      </w:r>
      <w:r>
        <w:rPr>
          <w:rFonts w:ascii="Times New Roman" w:hAnsi="Times New Roman" w:cs="Times New Roman"/>
        </w:rPr>
        <w:t>İnşaat</w:t>
      </w:r>
      <w:r w:rsidRPr="003C6C99">
        <w:rPr>
          <w:rFonts w:ascii="Times New Roman" w:hAnsi="Times New Roman" w:cs="Times New Roman"/>
        </w:rPr>
        <w:t xml:space="preserve"> Mühendisliği Bölümü öğrencilerin, yasal olarak derslere devamı ve sınav programlarına uyum sağlayarak tamamlamaları gereken kredi yeterliliğinde mezuniyetleri sağlanmaktadır. Bölümümüz öğrencilerinin eğitim-öğretim faaliyetlerinin düzenlenmesine yönelik esaslar, programların verimini artırmak amacıyla 05.09.2019 tarihi itibari ile yürürlüğe giren </w:t>
      </w:r>
      <w:hyperlink r:id="rId67" w:history="1">
        <w:r w:rsidRPr="003C6C99">
          <w:rPr>
            <w:rStyle w:val="Kpr"/>
            <w:rFonts w:ascii="Times New Roman" w:hAnsi="Times New Roman" w:cs="Times New Roman"/>
          </w:rPr>
          <w:t>Harran Üniversitesi Ön Lisans ve Lisans Eğitim-Öğretim ve Sınav Yönetmeliği</w:t>
        </w:r>
      </w:hyperlink>
      <w:r w:rsidRPr="003C6C99">
        <w:rPr>
          <w:rFonts w:ascii="Times New Roman" w:hAnsi="Times New Roman" w:cs="Times New Roman"/>
        </w:rPr>
        <w:t xml:space="preserve"> uygulanmaktadır.</w:t>
      </w:r>
    </w:p>
    <w:p w14:paraId="7767B945" w14:textId="77777777" w:rsidR="003C6C99" w:rsidRPr="003C6C99" w:rsidRDefault="003C6C99" w:rsidP="003C6C99">
      <w:pPr>
        <w:pStyle w:val="GvdeMetni"/>
        <w:spacing w:before="23" w:line="360" w:lineRule="auto"/>
        <w:ind w:left="0" w:right="673"/>
        <w:rPr>
          <w:rFonts w:ascii="Times New Roman" w:hAnsi="Times New Roman" w:cs="Times New Roman"/>
        </w:rPr>
      </w:pPr>
    </w:p>
    <w:p w14:paraId="657C50B2" w14:textId="37AE35B5" w:rsidR="003C6C99" w:rsidRDefault="003C6C99" w:rsidP="003C6C99">
      <w:pPr>
        <w:pStyle w:val="GvdeMetni"/>
        <w:spacing w:before="23" w:line="360" w:lineRule="auto"/>
        <w:ind w:left="0" w:right="673"/>
        <w:rPr>
          <w:rFonts w:ascii="Times New Roman" w:hAnsi="Times New Roman" w:cs="Times New Roman"/>
        </w:rPr>
      </w:pPr>
      <w:r w:rsidRPr="003C6C99">
        <w:rPr>
          <w:rFonts w:ascii="Times New Roman" w:hAnsi="Times New Roman" w:cs="Times New Roman"/>
        </w:rPr>
        <w:t xml:space="preserve">Bölümümüzde 1, 2, 3 ve 4. sınıf olmak üzere 4 şube bulunmakta ve bu şekilde eğitim-öğretime devam edilmektedir. Her sınıf için bölümümüzden bir öğretim elemanı danışman olarak atanmıştır. Danışman hizmeti veren öğretim elemanlarının danışmanlık saatleri her dönemin başında belirlenmekte ve öğrencilere web sitesinde veya panolarda duyuru yolu ile bildirilmektedir. Ayrıca üniversitemizdeki tüm birimlerin </w:t>
      </w:r>
      <w:hyperlink r:id="rId68" w:history="1">
        <w:r w:rsidRPr="003C6C99">
          <w:rPr>
            <w:rStyle w:val="Kpr"/>
            <w:rFonts w:ascii="Times New Roman" w:hAnsi="Times New Roman" w:cs="Times New Roman"/>
          </w:rPr>
          <w:t>web</w:t>
        </w:r>
      </w:hyperlink>
      <w:r w:rsidRPr="003C6C99">
        <w:rPr>
          <w:rFonts w:ascii="Times New Roman" w:hAnsi="Times New Roman" w:cs="Times New Roman"/>
        </w:rPr>
        <w:t xml:space="preserve"> sayfalarında öğrenci formlarına ilişkin menü bulunmaktadır.</w:t>
      </w:r>
    </w:p>
    <w:p w14:paraId="4319C071" w14:textId="77777777" w:rsidR="003C6C99" w:rsidRPr="003C6C99" w:rsidRDefault="003C6C99" w:rsidP="003C6C99">
      <w:pPr>
        <w:pStyle w:val="GvdeMetni"/>
        <w:spacing w:before="23" w:line="360" w:lineRule="auto"/>
        <w:ind w:left="0" w:right="673"/>
        <w:rPr>
          <w:rFonts w:ascii="Times New Roman" w:hAnsi="Times New Roman" w:cs="Times New Roman"/>
        </w:rPr>
      </w:pPr>
    </w:p>
    <w:p w14:paraId="10758814" w14:textId="1BE4DEBB" w:rsidR="00A919DB" w:rsidRPr="00532DF3" w:rsidRDefault="003C6C99" w:rsidP="003C6C99">
      <w:pPr>
        <w:pStyle w:val="GvdeMetni"/>
        <w:spacing w:before="23" w:line="360" w:lineRule="auto"/>
        <w:ind w:left="0" w:right="673"/>
        <w:rPr>
          <w:rFonts w:ascii="Calibri" w:hAnsi="Calibri" w:cs="Calibri"/>
          <w:b/>
          <w:sz w:val="22"/>
          <w:szCs w:val="22"/>
        </w:rPr>
      </w:pPr>
      <w:r w:rsidRPr="003C6C99">
        <w:rPr>
          <w:rFonts w:ascii="Times New Roman" w:hAnsi="Times New Roman" w:cs="Times New Roman"/>
        </w:rPr>
        <w:t>Bölümümüze ÖSYM tarafından merkezi olarak öğrenci kabulü yapılmaktadır. Ayrıca yatay geçiş ve yabancı uyruklu öğrencilerin kabulü ile ilgili yönetmelik ve yönergeler ile yapılmaktadır. Bu öğrencilerin kabulünden sonra önceki öğrenimlerinin tanınması ve kredilendirilmesi yine yönergeler ile gerçekleştirilmektedir.</w:t>
      </w:r>
    </w:p>
    <w:p w14:paraId="07F22FCD" w14:textId="09FE3F5B" w:rsidR="000B11F8" w:rsidRDefault="00514C6F" w:rsidP="00874C43">
      <w:pPr>
        <w:pStyle w:val="Balk4"/>
      </w:pPr>
      <w:r w:rsidRPr="00532DF3">
        <w:t>B.2.1. Öğretim yöntem ve teknikleri</w:t>
      </w:r>
    </w:p>
    <w:p w14:paraId="79D14093" w14:textId="3B95854C" w:rsidR="003C6C99" w:rsidRPr="003C6C99" w:rsidRDefault="003C6C99" w:rsidP="003C6C99">
      <w:pPr>
        <w:jc w:val="both"/>
      </w:pPr>
      <w:r w:rsidRPr="003C6C99">
        <w:t>Bölümümüz öğretim yöntemi öğrenciyi aktif hale getirmeye ve etkileşim içinde öğrenmeye odaklıdır. Örgün, uzaktan ve karma eğitim türleri içerisinde, kabul edilen eğitim türünün çerçevesine uygun; öğrenci merkezli, süreç ve performans odaklı disiplinler</w:t>
      </w:r>
      <w:r>
        <w:t xml:space="preserve"> </w:t>
      </w:r>
      <w:r w:rsidRPr="003C6C99">
        <w:t xml:space="preserve">arası, bütünleyici, uygulama esasında öğrenmeyi öncelikli sayan yaklaşımlara yer verilir. Bilgi odaklı aktarımdan daha çok derin öğrenme, öğrenci ilgisine, motivasyon ve bağlılığına odaklanılmıştır. Öğrencilerinin araştırma süreçlerine katılım sağlaması </w:t>
      </w:r>
      <w:hyperlink r:id="rId69" w:history="1">
        <w:r w:rsidRPr="00090604">
          <w:rPr>
            <w:rStyle w:val="Kpr"/>
          </w:rPr>
          <w:t>müfredat</w:t>
        </w:r>
      </w:hyperlink>
      <w:r w:rsidRPr="003C6C99">
        <w:t xml:space="preserve"> ve yöntemler ile desteklenmektedir. Bölümümüzde bu süreçlerin uygulanması, kontrol edilmesi ve gereken önlemlerin alınması sistematik olarak değerlendirilmektedir.</w:t>
      </w:r>
    </w:p>
    <w:p w14:paraId="7120785A" w14:textId="5F36D3F3" w:rsidR="007413AF" w:rsidRPr="00532DF3" w:rsidRDefault="007413AF" w:rsidP="007413AF">
      <w:pPr>
        <w:ind w:left="676" w:firstLine="708"/>
        <w:jc w:val="both"/>
        <w:rPr>
          <w:rFonts w:ascii="Calibri" w:hAnsi="Calibri" w:cs="Calibri"/>
          <w:b/>
        </w:rPr>
      </w:pPr>
      <w:r w:rsidRPr="00532DF3">
        <w:rPr>
          <w:rFonts w:ascii="Calibri" w:hAnsi="Calibri" w:cs="Calibri"/>
          <w:b/>
        </w:rPr>
        <w:tab/>
      </w:r>
      <w:r w:rsidRPr="00532DF3">
        <w:rPr>
          <w:rFonts w:ascii="Calibri" w:hAnsi="Calibri" w:cs="Calibri"/>
          <w:b/>
        </w:rPr>
        <w:tab/>
      </w:r>
    </w:p>
    <w:p w14:paraId="05B60D55" w14:textId="7206A9A7" w:rsidR="007703CC" w:rsidRDefault="00514C6F" w:rsidP="00874C43">
      <w:pPr>
        <w:pStyle w:val="Balk4"/>
      </w:pPr>
      <w:r w:rsidRPr="00532DF3">
        <w:t>B.2.2. Ölçme ve değerlendirme</w:t>
      </w:r>
    </w:p>
    <w:p w14:paraId="04A77192" w14:textId="6D356F3E" w:rsidR="00090604" w:rsidRPr="00090604" w:rsidRDefault="00090604" w:rsidP="00090604">
      <w:pPr>
        <w:jc w:val="both"/>
      </w:pPr>
      <w:r w:rsidRPr="00090604">
        <w:t>Bölümümüzde öğrenci merkezli ölçme ve değerlendirme, performans ve yetkinlik esasında yürütülmektedir. Öğrencilerimizin kendilerini ifade etme seçenekleri mümkün olduğunca artırılmaktadır. Ders kazanımlarına ve eğitim türlerine (örgün, uzaktan, karma) uygun olan sınav uygulamaları planlanmakta ve gerçekleştirilmektedir. Ölçme ve değerlendirme sınavlarında ve/veya uygulamalarında kişiler ve zaman uyumluluğu ve güvenilirliği sağlanmaktadır. Ölçme ve değerlendirme yaklaşım ve olanaklarının öğretim elemanı-öğrenci geri bildirimine bağlı olarak iyileştirilme sağlanmaktadır. İyileştirmelerin duyurulması, gerçekleştirilmesi, kontrol edilmesi, hedeflere uyumluluğu ve alınan önlemler incelenmektedir.</w:t>
      </w:r>
    </w:p>
    <w:p w14:paraId="342A3A70" w14:textId="77AA8F7F" w:rsidR="007413AF" w:rsidRPr="00532DF3" w:rsidRDefault="007413AF" w:rsidP="0084782A">
      <w:pPr>
        <w:ind w:firstLine="675"/>
        <w:jc w:val="both"/>
        <w:rPr>
          <w:rFonts w:ascii="Calibri" w:hAnsi="Calibri" w:cs="Calibri"/>
          <w:b/>
        </w:rPr>
      </w:pPr>
      <w:r w:rsidRPr="00532DF3">
        <w:rPr>
          <w:rFonts w:ascii="Calibri" w:hAnsi="Calibri" w:cs="Calibri"/>
          <w:b/>
        </w:rPr>
        <w:tab/>
      </w:r>
      <w:r w:rsidRPr="00532DF3">
        <w:rPr>
          <w:rFonts w:ascii="Calibri" w:hAnsi="Calibri" w:cs="Calibri"/>
          <w:b/>
        </w:rPr>
        <w:tab/>
      </w:r>
      <w:r w:rsidRPr="00532DF3">
        <w:rPr>
          <w:rFonts w:ascii="Calibri" w:hAnsi="Calibri" w:cs="Calibri"/>
          <w:b/>
        </w:rPr>
        <w:tab/>
      </w:r>
    </w:p>
    <w:p w14:paraId="5310BC3E" w14:textId="404A6666" w:rsidR="000B11F8" w:rsidRDefault="00514C6F" w:rsidP="00874C43">
      <w:pPr>
        <w:pStyle w:val="Balk4"/>
      </w:pPr>
      <w:r w:rsidRPr="00532DF3">
        <w:t>B.2.3. Öğrenci kabulü, önceki öğrenmenin tanınması ve kredilendirilmesi*</w:t>
      </w:r>
    </w:p>
    <w:p w14:paraId="01473C96" w14:textId="2C5DDEE8" w:rsidR="00090604" w:rsidRPr="00090604" w:rsidRDefault="00090604" w:rsidP="00090604">
      <w:pPr>
        <w:jc w:val="both"/>
      </w:pPr>
      <w:r w:rsidRPr="00090604">
        <w:t xml:space="preserve">Bölümümüzün öğrenci kabulüne ilişkin </w:t>
      </w:r>
      <w:hyperlink r:id="rId70" w:history="1">
        <w:r w:rsidRPr="00090604">
          <w:rPr>
            <w:rStyle w:val="Kpr"/>
          </w:rPr>
          <w:t>ilke ve kuralları</w:t>
        </w:r>
      </w:hyperlink>
      <w:r w:rsidRPr="00090604">
        <w:t xml:space="preserve"> tanımlanmış olup, ilan edilmiştir. İlke ve kurallar kendi içinde tutarlıdır ve uygulamalar şeffaf olarak yapılmaktadır. Diploma, sertifika gibi belge talepleri titiz bir şekilde takip edilmektedir.</w:t>
      </w:r>
    </w:p>
    <w:p w14:paraId="44128365" w14:textId="654FE250" w:rsidR="007413AF" w:rsidRPr="00532DF3" w:rsidRDefault="007413AF" w:rsidP="0084782A">
      <w:pPr>
        <w:ind w:left="708" w:firstLine="708"/>
        <w:jc w:val="both"/>
        <w:rPr>
          <w:rFonts w:ascii="Calibri" w:hAnsi="Calibri" w:cs="Calibri"/>
          <w:b/>
        </w:rPr>
      </w:pPr>
      <w:r w:rsidRPr="00532DF3">
        <w:rPr>
          <w:rFonts w:ascii="Calibri" w:hAnsi="Calibri" w:cs="Calibri"/>
          <w:b/>
        </w:rPr>
        <w:tab/>
      </w:r>
    </w:p>
    <w:p w14:paraId="1547909C" w14:textId="4454FED6" w:rsidR="007703CC" w:rsidRDefault="00514C6F" w:rsidP="00874C43">
      <w:pPr>
        <w:pStyle w:val="Balk4"/>
      </w:pPr>
      <w:r w:rsidRPr="00532DF3">
        <w:t>B.2.4. Yeterliliklerin sertifikalandırılması ve diploma</w:t>
      </w:r>
    </w:p>
    <w:p w14:paraId="0BC1327C" w14:textId="710EE9B3" w:rsidR="00090604" w:rsidRPr="00090604" w:rsidRDefault="00090604" w:rsidP="00090604">
      <w:pPr>
        <w:jc w:val="both"/>
      </w:pPr>
      <w:r w:rsidRPr="00090604">
        <w:t xml:space="preserve">Öğrenci yeterliliklerinin onayı, mezuniyet şartları, mezuniyet karar aşamaları açık, anlaşılır, kapsamlı ve kendi içinde tutarlı olacak biçimde tanımlanmış ve paylaşılmıştır. Sertifikalandırma ve </w:t>
      </w:r>
      <w:hyperlink r:id="rId71" w:history="1">
        <w:r w:rsidRPr="00090604">
          <w:rPr>
            <w:rStyle w:val="Kpr"/>
          </w:rPr>
          <w:t>diploma</w:t>
        </w:r>
      </w:hyperlink>
      <w:r w:rsidRPr="00090604">
        <w:t xml:space="preserve"> işlemleri, tanımlanmış bu sürece uygun bir biçimde gerçekleştirilmekte, izlenmekte ve gerekli önemler alınmaktadır.</w:t>
      </w:r>
    </w:p>
    <w:p w14:paraId="75837F1E" w14:textId="473DD792" w:rsidR="007413AF" w:rsidRPr="00532DF3" w:rsidRDefault="007413AF" w:rsidP="0084782A">
      <w:pPr>
        <w:pStyle w:val="GvdeMetni"/>
        <w:spacing w:line="360" w:lineRule="auto"/>
        <w:rPr>
          <w:rFonts w:ascii="Calibri" w:hAnsi="Calibri" w:cs="Calibri"/>
          <w:b/>
          <w:sz w:val="22"/>
          <w:szCs w:val="22"/>
        </w:rPr>
      </w:pPr>
      <w:r w:rsidRPr="00532DF3">
        <w:rPr>
          <w:rFonts w:ascii="Calibri" w:hAnsi="Calibri" w:cs="Calibri"/>
          <w:b/>
          <w:sz w:val="22"/>
          <w:szCs w:val="22"/>
        </w:rPr>
        <w:tab/>
      </w:r>
      <w:r w:rsidRPr="00532DF3">
        <w:rPr>
          <w:rFonts w:ascii="Calibri" w:hAnsi="Calibri" w:cs="Calibri"/>
          <w:b/>
          <w:sz w:val="22"/>
          <w:szCs w:val="22"/>
        </w:rPr>
        <w:tab/>
      </w:r>
      <w:r w:rsidRPr="00532DF3">
        <w:rPr>
          <w:rFonts w:ascii="Calibri" w:hAnsi="Calibri" w:cs="Calibri"/>
          <w:b/>
          <w:sz w:val="22"/>
          <w:szCs w:val="22"/>
        </w:rPr>
        <w:tab/>
      </w:r>
    </w:p>
    <w:p w14:paraId="50B0A8EB" w14:textId="7840B829" w:rsidR="00753399" w:rsidRDefault="00514C6F" w:rsidP="00874C43">
      <w:pPr>
        <w:pStyle w:val="Balk3"/>
      </w:pPr>
      <w:bookmarkStart w:id="48" w:name="B.3_Öğrenme_Kaynakları_ve_Akademik_Deste"/>
      <w:bookmarkStart w:id="49" w:name="_Toc113218778"/>
      <w:bookmarkEnd w:id="48"/>
      <w:r w:rsidRPr="00F75F99">
        <w:t>B</w:t>
      </w:r>
      <w:r w:rsidR="001F3716" w:rsidRPr="00F75F99">
        <w:t xml:space="preserve">.3) </w:t>
      </w:r>
      <w:r w:rsidR="00827C7E" w:rsidRPr="00F75F99">
        <w:t xml:space="preserve">  Öğrenme Kaynakları ve Akademik Destek Hizmetleri</w:t>
      </w:r>
      <w:bookmarkEnd w:id="49"/>
    </w:p>
    <w:p w14:paraId="65E60198" w14:textId="4AA79A37" w:rsidR="00090604" w:rsidRPr="00090604" w:rsidRDefault="00090604" w:rsidP="00090604">
      <w:pPr>
        <w:jc w:val="both"/>
      </w:pPr>
      <w:r w:rsidRPr="00090604">
        <w:t xml:space="preserve">Harran Üniversitesi Mühendislik Fakültesi </w:t>
      </w:r>
      <w:r>
        <w:t>İnşaat</w:t>
      </w:r>
      <w:r w:rsidRPr="00090604">
        <w:t xml:space="preserve"> Mühendisliği Bölümü kapsamında öğrenme kaynaklarına kolayca ulaşılabilirlik ve destekler hususunda; öğrenme ortamlarının (sınıf ve laboratuvarlar) yeterli ve uygun donanıma sahip olduğu söylenebilir. Kaynakların yeterli oluşu eğitim yöntemlerinde gerekli teknolojilerden yararlanılmasını da sağlamaktadır. Tüm bunlar ile, öğrencilere sağlanan staj, kariyer planlaması gibi imkanlar ağırlıklı olarak danışman öğretim elemanları, ilgili birimler (öğrenci işleri vb.) ve üniversitemiz bünyesinde bulunan öğrenci kulüpleri aracılığı ile gerçekleştirilmektedir.</w:t>
      </w:r>
    </w:p>
    <w:p w14:paraId="244D2580" w14:textId="5FBA00C9" w:rsidR="007413AF" w:rsidRPr="00532DF3" w:rsidRDefault="007413AF" w:rsidP="00442690">
      <w:pPr>
        <w:pStyle w:val="GvdeMetni"/>
        <w:spacing w:before="23" w:line="360" w:lineRule="auto"/>
        <w:ind w:right="673"/>
        <w:rPr>
          <w:rFonts w:ascii="Calibri" w:hAnsi="Calibri" w:cs="Calibri"/>
          <w:b/>
          <w:sz w:val="22"/>
          <w:szCs w:val="22"/>
        </w:rPr>
      </w:pPr>
      <w:r w:rsidRPr="00F75F99">
        <w:rPr>
          <w:rFonts w:ascii="Times New Roman" w:hAnsi="Times New Roman" w:cs="Times New Roman"/>
          <w:b/>
        </w:rPr>
        <w:tab/>
      </w:r>
      <w:r w:rsidRPr="00F75F99">
        <w:rPr>
          <w:rFonts w:ascii="Times New Roman" w:hAnsi="Times New Roman" w:cs="Times New Roman"/>
          <w:b/>
        </w:rPr>
        <w:tab/>
      </w:r>
      <w:r w:rsidRPr="00532DF3">
        <w:rPr>
          <w:rFonts w:ascii="Calibri" w:hAnsi="Calibri" w:cs="Calibri"/>
          <w:b/>
          <w:sz w:val="22"/>
          <w:szCs w:val="22"/>
        </w:rPr>
        <w:tab/>
      </w:r>
    </w:p>
    <w:p w14:paraId="44600C57" w14:textId="4259E49C" w:rsidR="007413AF" w:rsidRDefault="00514C6F" w:rsidP="00874C43">
      <w:pPr>
        <w:pStyle w:val="Balk4"/>
        <w:rPr>
          <w:rFonts w:ascii="Calibri" w:hAnsi="Calibri" w:cs="Calibri"/>
          <w:sz w:val="22"/>
        </w:rPr>
      </w:pPr>
      <w:r w:rsidRPr="00532DF3">
        <w:t>B.3.1. Öğrenme ortam ve kaynakları</w:t>
      </w:r>
      <w:r w:rsidR="007413AF" w:rsidRPr="00532DF3">
        <w:rPr>
          <w:rFonts w:ascii="Calibri" w:hAnsi="Calibri" w:cs="Calibri"/>
          <w:sz w:val="22"/>
        </w:rPr>
        <w:tab/>
      </w:r>
      <w:r w:rsidR="007413AF" w:rsidRPr="00532DF3">
        <w:rPr>
          <w:rFonts w:ascii="Calibri" w:hAnsi="Calibri" w:cs="Calibri"/>
          <w:sz w:val="22"/>
        </w:rPr>
        <w:tab/>
      </w:r>
    </w:p>
    <w:p w14:paraId="0DA41A0E" w14:textId="7A05F401" w:rsidR="00090604" w:rsidRPr="00090604" w:rsidRDefault="00090604" w:rsidP="00090604">
      <w:pPr>
        <w:jc w:val="both"/>
      </w:pPr>
      <w:r w:rsidRPr="00090604">
        <w:t>Sınıflar, laboratuvarlar, üniversite kütüphanesi; gerekli ders kitapları, çevrimiçi kitaplar/dergiler/belgeler/ videolar gibi tüm kaynaklar kullanıma uygun nitelik ve niceliğe sahiptir. Ayrıca bu kaynaklar erişilebilir ve öğrencilerimizin kullanımına sunulmuştur. Öğrenme ortamları (sınıf ve laboratuvar gibi) devamlı olarak izlenmekte ve iyileştirilmektedir. Öğrenme ortamı ve kaynakları öğrenci-öğrenci, öğrenci-öğretim elemanı ve öğrenci-materyal etkileşimini geliştirmeye yönelmektedir.</w:t>
      </w:r>
    </w:p>
    <w:p w14:paraId="2EB74F7D" w14:textId="77777777" w:rsidR="00D8124F" w:rsidRDefault="00D8124F" w:rsidP="00D8124F"/>
    <w:p w14:paraId="129F9BCA" w14:textId="3B36B8AF" w:rsidR="00D8124F" w:rsidRDefault="00514C6F" w:rsidP="00874C43">
      <w:pPr>
        <w:pStyle w:val="Balk4"/>
      </w:pPr>
      <w:r w:rsidRPr="00532DF3">
        <w:t>B.3.2. Akademik destek hizmetleri</w:t>
      </w:r>
      <w:r w:rsidR="007413AF" w:rsidRPr="00532DF3">
        <w:tab/>
      </w:r>
    </w:p>
    <w:p w14:paraId="3D57EA11" w14:textId="27F1086C" w:rsidR="00090604" w:rsidRPr="00090604" w:rsidRDefault="00090604" w:rsidP="00090604">
      <w:pPr>
        <w:jc w:val="both"/>
      </w:pPr>
      <w:r w:rsidRPr="00090604">
        <w:t>Bölüm öğrencilerimizin akademik yönden gelişimini sürekli takip eden, onlara yön gösteren, sorunlarına ve kariyer planlamalarına destek olan danışman öğretim elemanı bulunmaktadır. Danışmanlık sistemi süreci takip edilmekte ve öğrenci ve öğretim elemanlarından gelen görüşler doğrultusunda sürekli iyileştirilmektedir. Öğrencilerin danışman öğretim elemanlarına erişimleri çeşitli erişim olanakları (yüz yüze, çevrimiçi) ile sağlanmaktadır. Psikolojik danışmanlık ve kariyer merkezi hizmetleri vardır, erişilebilirdir (yüz yüze ve çevrimiçi) ve öğrencilerin bilgisine sunulmuştur. Hizmetlerin yeterliliği takip edilmektedir.</w:t>
      </w:r>
    </w:p>
    <w:p w14:paraId="5934964C" w14:textId="21C4DC17" w:rsidR="007413AF" w:rsidRPr="00532DF3" w:rsidRDefault="007413AF" w:rsidP="00D8124F">
      <w:r w:rsidRPr="00532DF3">
        <w:tab/>
      </w:r>
    </w:p>
    <w:p w14:paraId="7536EAA2" w14:textId="3AF3E423" w:rsidR="00D8124F" w:rsidRDefault="00514C6F" w:rsidP="00874C43">
      <w:pPr>
        <w:pStyle w:val="Balk4"/>
      </w:pPr>
      <w:r w:rsidRPr="00532DF3">
        <w:t>B.3.3. Tesis ve altyapılar</w:t>
      </w:r>
    </w:p>
    <w:p w14:paraId="3983D746" w14:textId="1022CED0" w:rsidR="009E5802" w:rsidRPr="009E5802" w:rsidRDefault="009E5802" w:rsidP="009E5802">
      <w:pPr>
        <w:jc w:val="both"/>
      </w:pPr>
      <w:r w:rsidRPr="009E5802">
        <w:t>Tesis ve altyapılar (yemekhane, yurt, çalışma ve dinlenme alanları; sağlık, ulaşım hizmetleri, uzaktan eğitim altyapısı vb.) öğrenci ve personelin ihtiyacına yönelik uygun nitelik ve niceliktedir. Tesis ve altyapılar erişilebilirdir, kullanımı irdelenmektedir.</w:t>
      </w:r>
    </w:p>
    <w:p w14:paraId="562F77D9" w14:textId="5A6C03AD" w:rsidR="007413AF" w:rsidRPr="00874C43" w:rsidRDefault="007413AF" w:rsidP="00D8124F"/>
    <w:p w14:paraId="54A45D1E" w14:textId="3539EA8A" w:rsidR="00D8124F" w:rsidRDefault="00514C6F" w:rsidP="00874C43">
      <w:pPr>
        <w:pStyle w:val="Balk4"/>
      </w:pPr>
      <w:r w:rsidRPr="00532DF3">
        <w:t>B.3.4. Dezavantajlı gruplar</w:t>
      </w:r>
    </w:p>
    <w:p w14:paraId="09E7900B" w14:textId="0D4206DF" w:rsidR="009E5802" w:rsidRPr="009E5802" w:rsidRDefault="009E5802" w:rsidP="009E5802">
      <w:pPr>
        <w:jc w:val="both"/>
      </w:pPr>
      <w:r w:rsidRPr="009E5802">
        <w:t>Dezavantajlı olan az temsil edilen grupların (engelli, yoksul, göçmen gibi) eğitim olanaklarına erişimi eşitlik, hakkaniyet ve kapsayıcılık göz önüne alınarak sağlanmaktadır. Sağlanan uzaktan eğitim alt yapısı da bu gruplar dikkate alınarak gerçekleştirilmiştir. Harran Üniversitesi Osmanbey Yerleşkesinde bu grupların ihtiyaçları doğrultusunda engelsiz üniversitede uygulamaları bulunmaktadır. Bireylerin eğitim-öğretim olanaklarına erişimleri irdelenmekte ve geri bildirimleri dikkate alınarak iyileştirilmeler sağlanmaktadır.</w:t>
      </w:r>
    </w:p>
    <w:p w14:paraId="3916663B" w14:textId="183C1954" w:rsidR="007413AF" w:rsidRPr="00874C43" w:rsidRDefault="00514C6F" w:rsidP="00D8124F">
      <w:pPr>
        <w:rPr>
          <w:rFonts w:ascii="Times New Roman" w:hAnsi="Times New Roman" w:cstheme="majorBidi"/>
          <w:sz w:val="24"/>
        </w:rPr>
      </w:pPr>
      <w:r w:rsidRPr="00532DF3">
        <w:tab/>
      </w:r>
    </w:p>
    <w:p w14:paraId="2B5CB216" w14:textId="57259009" w:rsidR="007703CC" w:rsidRDefault="00514C6F" w:rsidP="00874C43">
      <w:pPr>
        <w:pStyle w:val="Balk4"/>
      </w:pPr>
      <w:r w:rsidRPr="00532DF3">
        <w:t>B.3.5. Sosyal, kültürel, sportif faaliyetler</w:t>
      </w:r>
    </w:p>
    <w:p w14:paraId="57137B51" w14:textId="7105480D" w:rsidR="009E5802" w:rsidRPr="009E5802" w:rsidRDefault="009E5802" w:rsidP="009E5802">
      <w:pPr>
        <w:jc w:val="both"/>
      </w:pPr>
      <w:r w:rsidRPr="009E5802">
        <w:t>Öğrenci toplulukları/kulüpleri ve bunların sosyal, kültürel ve sportif etkinlikleri gerçekleştirilmektedir. Ayrıca bu faaliyetlere yönelik mekân bütçe ve rehberlik desteği mevcuttur. Sosyal, kültürel ve sportif faaliyetleri yöneten ve yürüten idari örgütlenme vardır. Gerçekleştirilen tüm faaliyetler irdelenmekte, geri bildirimler ve ihtiyaçlar doğrultusunda iyileştirilmektedir.</w:t>
      </w:r>
    </w:p>
    <w:p w14:paraId="25F1171C" w14:textId="77777777" w:rsidR="00D8124F" w:rsidRDefault="00D8124F" w:rsidP="00D8124F">
      <w:pPr>
        <w:pStyle w:val="GvdeMetni"/>
        <w:spacing w:line="360" w:lineRule="auto"/>
        <w:ind w:left="0"/>
        <w:rPr>
          <w:rFonts w:ascii="Calibri" w:hAnsi="Calibri" w:cs="Calibri"/>
          <w:b/>
          <w:sz w:val="22"/>
          <w:szCs w:val="22"/>
        </w:rPr>
      </w:pPr>
      <w:bookmarkStart w:id="50" w:name="B.4_Öğretim_Kadrosu"/>
      <w:bookmarkEnd w:id="50"/>
    </w:p>
    <w:p w14:paraId="1DAE9C15" w14:textId="257D5D69" w:rsidR="00514C6F" w:rsidRDefault="0084782A" w:rsidP="00D8124F">
      <w:pPr>
        <w:pStyle w:val="Balk4"/>
      </w:pPr>
      <w:r w:rsidRPr="00F75F99">
        <w:t>B</w:t>
      </w:r>
      <w:r w:rsidR="001F3716" w:rsidRPr="00F75F99">
        <w:t>.4</w:t>
      </w:r>
      <w:r w:rsidR="00D8124F">
        <w:t xml:space="preserve">. </w:t>
      </w:r>
      <w:r w:rsidR="00827C7E" w:rsidRPr="00F75F99">
        <w:t>Öğretim Kadrosu</w:t>
      </w:r>
    </w:p>
    <w:p w14:paraId="55755338" w14:textId="06FEE4BD" w:rsidR="009E5802" w:rsidRPr="009E5802" w:rsidRDefault="009E5802" w:rsidP="009E5802">
      <w:r w:rsidRPr="009E5802">
        <w:t xml:space="preserve">Harran Üniversitesi öğretim üyeleri, dolaysıyla Bölümümüz akademik personelleri 2547 sayılı yasa ile </w:t>
      </w:r>
      <w:hyperlink r:id="rId72" w:history="1">
        <w:r w:rsidRPr="009E5802">
          <w:rPr>
            <w:rStyle w:val="Kpr"/>
          </w:rPr>
          <w:t>Öğretim Üyeliğine Yükseltilme ve Atanma Yönetmeliği'ne</w:t>
        </w:r>
      </w:hyperlink>
      <w:r w:rsidRPr="009E5802">
        <w:t xml:space="preserve"> dayalı olarak hazırlanan yönerge ile atanmakta veya yükseltilmektedirler. Öğretim üyesi dışındaki öğretim elemanlarının ataması YÖK'ün ilgili yönetmeliğine dayalı olarak; memur atamaları ise KPSS ile yapılmaktadır. Harran Üniversitesi Mühendislik Fakültesi </w:t>
      </w:r>
      <w:r w:rsidR="00216BD0">
        <w:t>İnşaat</w:t>
      </w:r>
      <w:r w:rsidRPr="009E5802">
        <w:t xml:space="preserve"> Mühendisliği Bölümünde 202</w:t>
      </w:r>
      <w:r w:rsidR="00216BD0">
        <w:t>3</w:t>
      </w:r>
      <w:r w:rsidRPr="009E5802">
        <w:t xml:space="preserve"> yılı sonu itibariyle 15 akademik personel ve </w:t>
      </w:r>
      <w:r w:rsidR="00216BD0">
        <w:t>1</w:t>
      </w:r>
      <w:r w:rsidRPr="009E5802">
        <w:t xml:space="preserve"> idari personel görev yapmaktadır.</w:t>
      </w:r>
    </w:p>
    <w:p w14:paraId="4EA68448" w14:textId="243DA470" w:rsidR="007413AF" w:rsidRPr="00532DF3" w:rsidRDefault="007413AF" w:rsidP="00442690">
      <w:pPr>
        <w:pStyle w:val="GvdeMetni"/>
        <w:spacing w:before="23" w:line="360" w:lineRule="auto"/>
        <w:ind w:right="673"/>
        <w:rPr>
          <w:rFonts w:ascii="Calibri" w:hAnsi="Calibri" w:cs="Calibri"/>
          <w:b/>
          <w:sz w:val="22"/>
          <w:szCs w:val="22"/>
        </w:rPr>
      </w:pPr>
      <w:r w:rsidRPr="00F75F99">
        <w:rPr>
          <w:rFonts w:ascii="Times New Roman" w:hAnsi="Times New Roman" w:cs="Times New Roman"/>
          <w:b/>
        </w:rPr>
        <w:tab/>
      </w:r>
      <w:r w:rsidRPr="00F75F99">
        <w:rPr>
          <w:rFonts w:ascii="Times New Roman" w:hAnsi="Times New Roman" w:cs="Times New Roman"/>
          <w:b/>
        </w:rPr>
        <w:tab/>
      </w:r>
      <w:r w:rsidRPr="00F75F99">
        <w:rPr>
          <w:rFonts w:ascii="Times New Roman" w:hAnsi="Times New Roman" w:cs="Times New Roman"/>
          <w:b/>
        </w:rPr>
        <w:tab/>
      </w:r>
    </w:p>
    <w:p w14:paraId="652D8FE7" w14:textId="521F0679" w:rsidR="007703CC" w:rsidRDefault="00514C6F" w:rsidP="00D8124F">
      <w:pPr>
        <w:pStyle w:val="Balk4"/>
      </w:pPr>
      <w:r w:rsidRPr="00532DF3">
        <w:t>B.4.1. Atama, yükseltme ve görevlendirme kriterleri</w:t>
      </w:r>
    </w:p>
    <w:p w14:paraId="0B483B1C" w14:textId="77777777" w:rsidR="009E5802" w:rsidRPr="009E5802" w:rsidRDefault="009E5802" w:rsidP="009E5802"/>
    <w:p w14:paraId="4C647AE6" w14:textId="5E765A03" w:rsidR="009542D1" w:rsidRDefault="00514C6F" w:rsidP="00D8124F">
      <w:pPr>
        <w:pStyle w:val="Balk4"/>
      </w:pPr>
      <w:r w:rsidRPr="00532DF3">
        <w:t>B.4.2. Öğretim yetkinlikleri ve gelişimi</w:t>
      </w:r>
    </w:p>
    <w:p w14:paraId="7D67FD80" w14:textId="19752498" w:rsidR="009E5802" w:rsidRPr="009E5802" w:rsidRDefault="009E5802" w:rsidP="009E5802">
      <w:r>
        <w:rPr>
          <w:rFonts w:ascii="Times New Roman" w:hAnsi="Times New Roman" w:cs="Times New Roman"/>
          <w:bCs/>
          <w:sz w:val="24"/>
          <w:szCs w:val="24"/>
        </w:rPr>
        <w:t xml:space="preserve">Bölümde yer alan tüm öğretim elemanlarının aktif ders verme metotlarını ve uzaktan eğitim aşamalarını öğrenmeleri ve kullanmaları için </w:t>
      </w:r>
      <w:hyperlink r:id="rId73" w:history="1">
        <w:r>
          <w:rPr>
            <w:rStyle w:val="Kpr"/>
            <w:rFonts w:ascii="Times New Roman" w:hAnsi="Times New Roman" w:cs="Times New Roman"/>
            <w:bCs/>
            <w:sz w:val="24"/>
            <w:szCs w:val="24"/>
          </w:rPr>
          <w:t>eğitim etkinlikleri</w:t>
        </w:r>
      </w:hyperlink>
      <w:r>
        <w:rPr>
          <w:rFonts w:ascii="Times New Roman" w:hAnsi="Times New Roman" w:cs="Times New Roman"/>
          <w:bCs/>
          <w:sz w:val="24"/>
          <w:szCs w:val="24"/>
        </w:rPr>
        <w:t xml:space="preserve"> (kurs, seminer ve ders gibi) mevcuttur. Öğretim elemanlarının pedagojik ve teknolojik yeterlilikleri ihtiyaç doğrultusunda artırılmaktadır.</w:t>
      </w:r>
    </w:p>
    <w:p w14:paraId="2E3A2308" w14:textId="6A898E5C" w:rsidR="00514C6F" w:rsidRDefault="00514C6F" w:rsidP="00D8124F">
      <w:pPr>
        <w:pStyle w:val="Balk4"/>
      </w:pPr>
      <w:r w:rsidRPr="00532DF3">
        <w:t>B.4.3. Eğitim faaliyetlerine yönelik teşvik ve ödüllendirme</w:t>
      </w:r>
    </w:p>
    <w:p w14:paraId="3A275669" w14:textId="122ABEB5" w:rsidR="009E5802" w:rsidRPr="009E5802" w:rsidRDefault="009E5802" w:rsidP="009E5802">
      <w:r>
        <w:rPr>
          <w:rFonts w:ascii="Times New Roman" w:hAnsi="Times New Roman" w:cs="Times New Roman"/>
          <w:bCs/>
          <w:color w:val="000000" w:themeColor="text1"/>
          <w:sz w:val="24"/>
          <w:szCs w:val="24"/>
        </w:rPr>
        <w:t>Öğretim elemanları için eğitim ve öğretimi önceliklendirmek üzere yükseltme kriterlerinde yaratıcı eğitim faaliyetlerine yer verilir.</w:t>
      </w:r>
    </w:p>
    <w:p w14:paraId="647862A0" w14:textId="52F4617D" w:rsidR="00827C7E" w:rsidRDefault="00827C7E" w:rsidP="00EE4C3C">
      <w:pPr>
        <w:pStyle w:val="GvdeMetni"/>
        <w:spacing w:line="360" w:lineRule="auto"/>
        <w:ind w:left="0"/>
        <w:rPr>
          <w:rFonts w:ascii="Times New Roman" w:hAnsi="Times New Roman" w:cs="Times New Roman"/>
          <w:sz w:val="22"/>
          <w:szCs w:val="22"/>
        </w:rPr>
      </w:pPr>
    </w:p>
    <w:p w14:paraId="044CE210" w14:textId="148937A3" w:rsidR="00292B96" w:rsidRDefault="00292B96" w:rsidP="00EE4C3C">
      <w:pPr>
        <w:pStyle w:val="GvdeMetni"/>
        <w:spacing w:line="360" w:lineRule="auto"/>
        <w:ind w:left="0"/>
        <w:rPr>
          <w:rFonts w:ascii="Times New Roman" w:hAnsi="Times New Roman" w:cs="Times New Roman"/>
          <w:sz w:val="22"/>
          <w:szCs w:val="22"/>
        </w:rPr>
      </w:pPr>
    </w:p>
    <w:p w14:paraId="6F28280D" w14:textId="77777777" w:rsidR="00292B96" w:rsidRPr="00F75F99" w:rsidRDefault="00292B96" w:rsidP="00EE4C3C">
      <w:pPr>
        <w:pStyle w:val="GvdeMetni"/>
        <w:spacing w:line="360" w:lineRule="auto"/>
        <w:ind w:left="0"/>
        <w:rPr>
          <w:rFonts w:ascii="Times New Roman" w:hAnsi="Times New Roman" w:cs="Times New Roman"/>
          <w:sz w:val="22"/>
          <w:szCs w:val="22"/>
        </w:rPr>
      </w:pPr>
    </w:p>
    <w:p w14:paraId="796C91A0" w14:textId="5CDD6A63" w:rsidR="00827C7E" w:rsidRDefault="00827C7E" w:rsidP="00B7100E">
      <w:pPr>
        <w:pStyle w:val="Balk2"/>
        <w:numPr>
          <w:ilvl w:val="0"/>
          <w:numId w:val="2"/>
        </w:numPr>
      </w:pPr>
      <w:bookmarkStart w:id="51" w:name="_Toc113218779"/>
      <w:r w:rsidRPr="00F75F99">
        <w:t>ARAŞTIRMA VE GELİŞTİRME</w:t>
      </w:r>
      <w:bookmarkEnd w:id="51"/>
    </w:p>
    <w:p w14:paraId="35473387" w14:textId="77777777" w:rsidR="00D8124F" w:rsidRPr="00D8124F" w:rsidRDefault="00D8124F" w:rsidP="00D8124F"/>
    <w:p w14:paraId="43B439AF" w14:textId="6FC13803" w:rsidR="007413AF" w:rsidRPr="00F75F99" w:rsidRDefault="00514C6F" w:rsidP="00D8124F">
      <w:pPr>
        <w:pStyle w:val="Balk3"/>
      </w:pPr>
      <w:bookmarkStart w:id="52" w:name="C.1_Araştırma_Süreçlerinin_Yönetimi_ve_A"/>
      <w:bookmarkStart w:id="53" w:name="_Toc113218780"/>
      <w:bookmarkEnd w:id="52"/>
      <w:r w:rsidRPr="00F75F99">
        <w:t>C</w:t>
      </w:r>
      <w:r w:rsidR="001F3716" w:rsidRPr="00F75F99">
        <w:t>.1</w:t>
      </w:r>
      <w:r w:rsidR="00D8124F">
        <w:t>. A</w:t>
      </w:r>
      <w:r w:rsidR="00827C7E" w:rsidRPr="00F75F99">
        <w:t>raştırma Süreçlerinin Yönetimi ve Araştırma Kaynakları</w:t>
      </w:r>
      <w:bookmarkEnd w:id="53"/>
    </w:p>
    <w:p w14:paraId="7415BDC5" w14:textId="628EBA22" w:rsidR="00EE4C3C" w:rsidRPr="00532DF3" w:rsidRDefault="007413AF" w:rsidP="00442690">
      <w:pPr>
        <w:pStyle w:val="GvdeMetni"/>
        <w:spacing w:before="23" w:line="360" w:lineRule="auto"/>
        <w:ind w:right="673"/>
        <w:rPr>
          <w:rFonts w:ascii="Calibri" w:hAnsi="Calibri" w:cs="Calibri"/>
          <w:b/>
          <w:sz w:val="22"/>
          <w:szCs w:val="22"/>
        </w:rPr>
      </w:pPr>
      <w:r w:rsidRPr="00F75F99">
        <w:rPr>
          <w:rFonts w:ascii="Times New Roman" w:hAnsi="Times New Roman" w:cs="Times New Roman"/>
          <w:b/>
        </w:rPr>
        <w:tab/>
      </w:r>
      <w:r w:rsidRPr="00F75F99">
        <w:rPr>
          <w:rFonts w:ascii="Times New Roman" w:hAnsi="Times New Roman" w:cs="Times New Roman"/>
          <w:b/>
        </w:rPr>
        <w:tab/>
      </w:r>
      <w:r w:rsidR="002112FB" w:rsidRPr="00532DF3">
        <w:rPr>
          <w:rFonts w:ascii="Calibri" w:hAnsi="Calibri" w:cs="Calibri"/>
          <w:sz w:val="22"/>
          <w:szCs w:val="22"/>
        </w:rPr>
        <w:tab/>
      </w:r>
      <w:r w:rsidR="002112FB" w:rsidRPr="00532DF3">
        <w:rPr>
          <w:rFonts w:ascii="Calibri" w:hAnsi="Calibri" w:cs="Calibri"/>
          <w:sz w:val="22"/>
          <w:szCs w:val="22"/>
        </w:rPr>
        <w:tab/>
      </w:r>
    </w:p>
    <w:p w14:paraId="011E2E8C" w14:textId="07909A89" w:rsidR="00611F4F" w:rsidRPr="00532DF3" w:rsidRDefault="00514C6F" w:rsidP="00D8124F">
      <w:pPr>
        <w:pStyle w:val="Balk4"/>
      </w:pPr>
      <w:r w:rsidRPr="00532DF3">
        <w:t>C.1.1. Araştırma süreçlerinin yönetimi</w:t>
      </w:r>
    </w:p>
    <w:p w14:paraId="7DEC6D9F" w14:textId="5F76A919" w:rsidR="007413AF" w:rsidRDefault="009E5802" w:rsidP="00D8124F">
      <w:pPr>
        <w:pStyle w:val="GvdeMetni"/>
        <w:spacing w:before="23" w:line="360" w:lineRule="auto"/>
        <w:ind w:left="0"/>
        <w:rPr>
          <w:rFonts w:ascii="Calibri" w:hAnsi="Calibri" w:cs="Calibri"/>
          <w:bCs/>
          <w:sz w:val="22"/>
          <w:szCs w:val="22"/>
        </w:rPr>
      </w:pPr>
      <w:r w:rsidRPr="009E5802">
        <w:rPr>
          <w:rFonts w:ascii="Calibri" w:hAnsi="Calibri" w:cs="Calibri"/>
          <w:bCs/>
          <w:sz w:val="22"/>
          <w:szCs w:val="22"/>
        </w:rPr>
        <w:t xml:space="preserve">Araştırma süreçlerinin yönetimi Harran Üniversitesi Mühendislik Fakültesi </w:t>
      </w:r>
      <w:r>
        <w:rPr>
          <w:rFonts w:ascii="Calibri" w:hAnsi="Calibri" w:cs="Calibri"/>
          <w:bCs/>
          <w:sz w:val="22"/>
          <w:szCs w:val="22"/>
        </w:rPr>
        <w:t>İnşaat</w:t>
      </w:r>
      <w:r w:rsidRPr="009E5802">
        <w:rPr>
          <w:rFonts w:ascii="Calibri" w:hAnsi="Calibri" w:cs="Calibri"/>
          <w:bCs/>
          <w:sz w:val="22"/>
          <w:szCs w:val="22"/>
        </w:rPr>
        <w:t xml:space="preserve"> Mühendisliği Bölümü’nde lisansüstü tez projeleri ve diğer projelere ilişkin süreçler tüm paydaşlara katkı sağlayacak şekilde araştırma birimleri aracılığıyla yürütülmektedir. Projelerin kabul edilmesinden çıktıların elde edilmesine kadar geçen süre zarfındaki tüm adımlarla Harran Üniversitesi Bilimsel Araştırma Projeleri Koordinasyon Birimi (</w:t>
      </w:r>
      <w:hyperlink r:id="rId74" w:history="1">
        <w:r w:rsidRPr="009E5802">
          <w:rPr>
            <w:rStyle w:val="Kpr"/>
            <w:rFonts w:ascii="Calibri" w:hAnsi="Calibri" w:cs="Calibri"/>
            <w:bCs/>
            <w:sz w:val="22"/>
            <w:szCs w:val="22"/>
          </w:rPr>
          <w:t>HÜBAP</w:t>
        </w:r>
      </w:hyperlink>
      <w:r w:rsidRPr="009E5802">
        <w:rPr>
          <w:rFonts w:ascii="Calibri" w:hAnsi="Calibri" w:cs="Calibri"/>
          <w:bCs/>
          <w:sz w:val="22"/>
          <w:szCs w:val="22"/>
        </w:rPr>
        <w:t>) yetkili ve sorumludur. Harran Üniversitesi Bilimsel Araştırma Projeleri Koordinasyon Birimi ile araştırma-geliştirme çalışmalarının yürütülmesinde farklı araştırma birimleri de üniversite bünyesinde faaliyet göstermektedir. Projelerin Harran Üniversitesi Bilimsel Araştırma Projeleri Koordinasyon Birimi’ne sunulmasında sonuçlanmasına kadar tüm aşamalar ilgili birimin otomasyon sistemi üzerine yürütülmektedir.</w:t>
      </w:r>
    </w:p>
    <w:p w14:paraId="4875AF2D" w14:textId="500F47AF" w:rsidR="009E5802" w:rsidRPr="009E5802" w:rsidRDefault="009E5802" w:rsidP="00D8124F">
      <w:pPr>
        <w:pStyle w:val="GvdeMetni"/>
        <w:spacing w:before="23" w:line="360" w:lineRule="auto"/>
        <w:ind w:left="0"/>
        <w:rPr>
          <w:rFonts w:ascii="Calibri" w:hAnsi="Calibri" w:cs="Calibri"/>
          <w:bCs/>
          <w:sz w:val="22"/>
          <w:szCs w:val="22"/>
        </w:rPr>
      </w:pPr>
      <w:r w:rsidRPr="009E5802">
        <w:rPr>
          <w:rFonts w:ascii="Calibri" w:hAnsi="Calibri" w:cs="Calibri"/>
          <w:bCs/>
          <w:sz w:val="22"/>
          <w:szCs w:val="22"/>
        </w:rPr>
        <w:t xml:space="preserve">Harran Üniversitesi Mühendislik Fakültesi </w:t>
      </w:r>
      <w:r>
        <w:rPr>
          <w:rFonts w:ascii="Calibri" w:hAnsi="Calibri" w:cs="Calibri"/>
          <w:bCs/>
          <w:sz w:val="22"/>
          <w:szCs w:val="22"/>
        </w:rPr>
        <w:t>İnşaat</w:t>
      </w:r>
      <w:r w:rsidRPr="009E5802">
        <w:rPr>
          <w:rFonts w:ascii="Calibri" w:hAnsi="Calibri" w:cs="Calibri"/>
          <w:bCs/>
          <w:sz w:val="22"/>
          <w:szCs w:val="22"/>
        </w:rPr>
        <w:t xml:space="preserve"> Mühendisliği Bölümü sadece öğretim yapan değil, aynı zamanda bilim ve teknoloji alanında da ulusal ve uluslararası platformlarda saygınlık kazanmış bir bölüm olmak öncelikli hedefler arasındadır. Bu bağlamda bölümün araştırma stratejisi ve hedefleri arasındaki en önemli amaç nitelikli, evrensel niteliğe sahip, bilime ve insanlığa katkı sağlayacak araştırma-geliştirme çalışmaları yürütmektir. Yayın, atıf, bilimsel projelerin, etki faktörü yüksek dergilerde yayın, nitelikli kongrelere katılımın ve endüstri ile iş birliklerinin sayısının arttırılması öncelikli hedefler arasındadır. Bu araştırma stratejisi ve hedeflere ulaşmada Harran Üniversitesi Bilimsel Araştırma Projeleri Koordinasyon Birimi ve </w:t>
      </w:r>
      <w:r>
        <w:rPr>
          <w:rFonts w:ascii="Calibri" w:hAnsi="Calibri" w:cs="Calibri"/>
          <w:bCs/>
          <w:sz w:val="22"/>
          <w:szCs w:val="22"/>
        </w:rPr>
        <w:t>İnşaat</w:t>
      </w:r>
      <w:r w:rsidRPr="009E5802">
        <w:rPr>
          <w:rFonts w:ascii="Calibri" w:hAnsi="Calibri" w:cs="Calibri"/>
          <w:bCs/>
          <w:sz w:val="22"/>
          <w:szCs w:val="22"/>
        </w:rPr>
        <w:t xml:space="preserve"> Mühendisliği Bölüm Laboratuvarları ile birlikte Harran Üniversitesi Bilim ve Teknoloji Uygulama ve Araştırma Merkezi (</w:t>
      </w:r>
      <w:hyperlink r:id="rId75" w:history="1">
        <w:r w:rsidRPr="00FA0DF8">
          <w:rPr>
            <w:rStyle w:val="Kpr"/>
            <w:rFonts w:ascii="Calibri" w:hAnsi="Calibri" w:cs="Calibri"/>
            <w:bCs/>
            <w:sz w:val="22"/>
            <w:szCs w:val="22"/>
          </w:rPr>
          <w:t>HÜBTAM</w:t>
        </w:r>
      </w:hyperlink>
      <w:r w:rsidRPr="009E5802">
        <w:rPr>
          <w:rFonts w:ascii="Calibri" w:hAnsi="Calibri" w:cs="Calibri"/>
          <w:bCs/>
          <w:sz w:val="22"/>
          <w:szCs w:val="22"/>
        </w:rPr>
        <w:t>)’nden destek alınmaktadır. Çalışmalar sonucunda elde edilen veriler ve faaliyetler sırasında kazanılan deneyimler eğitim-öğretim kalitesi ve toplumsal hizmetler üzerine pozitif yönde etki sağlamaktadır. Araştırma faaliyetleri sonucunda elde edilen ilgili veriler, bilimsel literatüre makale ve bildiri olarak kazandırılmaktadır. Aynı zamanda veriler, farklı yayın organlarıyla paydaşlar ile paylaşılmaktadır.</w:t>
      </w:r>
    </w:p>
    <w:p w14:paraId="723678E0" w14:textId="3872F66A" w:rsidR="00611F4F" w:rsidRDefault="00514C6F" w:rsidP="00D8124F">
      <w:pPr>
        <w:pStyle w:val="Balk4"/>
      </w:pPr>
      <w:r w:rsidRPr="00532DF3">
        <w:t>C.1.2. İç ve dış kaynaklar</w:t>
      </w:r>
    </w:p>
    <w:p w14:paraId="2D6412A1" w14:textId="57E4C504" w:rsidR="00FA0DF8" w:rsidRPr="00FA0DF8" w:rsidRDefault="00FA0DF8" w:rsidP="00FA0DF8">
      <w:pPr>
        <w:jc w:val="both"/>
      </w:pPr>
      <w:r w:rsidRPr="00FA0DF8">
        <w:t xml:space="preserve">Harran Üniversitesi </w:t>
      </w:r>
      <w:r>
        <w:t>İnşaat</w:t>
      </w:r>
      <w:r w:rsidRPr="00FA0DF8">
        <w:t xml:space="preserve"> Mühendisliği Bölümü’nde eğitim ve araştırma faaliyetlerini yürütmek için </w:t>
      </w:r>
      <w:r>
        <w:t>6</w:t>
      </w:r>
      <w:r w:rsidRPr="00FA0DF8">
        <w:t xml:space="preserve"> adet laboratuvar bulunmaktadır. Bu laboratuvarlar dışında araştırma faaliyetlerinin yürütülebilmesi için Harran Üniversitesi Bilim ve Teknoloji Uygulama ve Araştırma Merkezi (HÜBTAM)’dan da destek alınmaktadır. Bölüm laboratuvarlarında mevcut var olan alet/ekipman ve sarf malzemelerin bir kısmı Rektörlük tarafından ilgili dekanlıklara aktarılan bütçeler ile temin edilmiştir. İlgili alımların yürütülmesinde bölüm iç dinamikleri dikkate alınmıştır. Bölüm olanaklarının geliştirmek ve arzu edilen hedeflere ulaşabilmek ise Harran Üniversitesi Bilimsel Araştırma Projeleri Koordinasyon Birimi tarafından da projeler desteklenmektedir. Proje türleri ilgili birim tarafından bütçe ve türüne göre ayrılmıştır. Bilimsel Araştırma Projeleri Koordinasyon Birimi’ne ek olarak farklı ulusal kamu kurum ve kuruluşlarının projeler desteğiyle de bölüm olanaklarının arttırılmasına yönelik çalışmalar yürütülmektedir. Bu destekler hem eğitim-öğretim faaliyetlerine hem de bilimsel çalışmalara önemli katkılar sunmaktadır. Ayrıca, bu proje destekleri ile bölüm öğretim üyelerine farklı araştırma kurumlarından ortak proje teklifleri sunulmaktadır. Bir diğer önemli getirisi araştırma sonuçlarının yüksek etki faktörü olan dergilerde yayınlanmasıdır.</w:t>
      </w:r>
    </w:p>
    <w:p w14:paraId="05C97C22" w14:textId="77777777" w:rsidR="00D8124F" w:rsidRDefault="00D8124F" w:rsidP="00D8124F">
      <w:pPr>
        <w:pStyle w:val="GvdeMetni"/>
        <w:spacing w:before="23" w:line="360" w:lineRule="auto"/>
        <w:ind w:left="0"/>
        <w:rPr>
          <w:rFonts w:ascii="Calibri" w:hAnsi="Calibri" w:cs="Calibri"/>
          <w:b/>
          <w:sz w:val="22"/>
          <w:szCs w:val="22"/>
        </w:rPr>
      </w:pPr>
    </w:p>
    <w:p w14:paraId="4FC1E695" w14:textId="299CF757" w:rsidR="0078688E" w:rsidRPr="00532DF3" w:rsidRDefault="00514C6F" w:rsidP="00D8124F">
      <w:pPr>
        <w:pStyle w:val="Balk4"/>
      </w:pPr>
      <w:r w:rsidRPr="00532DF3">
        <w:t>C.1.3. Doktora programları ve doktora sonrası imkanlar</w:t>
      </w:r>
    </w:p>
    <w:p w14:paraId="5CB7B7B2" w14:textId="0799D909" w:rsidR="007413AF" w:rsidRPr="004D6B02" w:rsidRDefault="00FA0DF8" w:rsidP="004D6B02">
      <w:pPr>
        <w:pStyle w:val="GvdeMetni"/>
        <w:spacing w:before="23" w:line="360" w:lineRule="auto"/>
        <w:ind w:left="0"/>
        <w:rPr>
          <w:rFonts w:ascii="Calibri" w:hAnsi="Calibri" w:cs="Calibri"/>
          <w:bCs/>
          <w:sz w:val="22"/>
          <w:szCs w:val="22"/>
        </w:rPr>
      </w:pPr>
      <w:r w:rsidRPr="00FA0DF8">
        <w:rPr>
          <w:rFonts w:ascii="Calibri" w:hAnsi="Calibri" w:cs="Calibri"/>
          <w:bCs/>
          <w:sz w:val="22"/>
          <w:szCs w:val="22"/>
        </w:rPr>
        <w:t xml:space="preserve">Harran Üniversitesi Fen Bilimleri Enstitüsü bünyesinde </w:t>
      </w:r>
      <w:r>
        <w:rPr>
          <w:rFonts w:ascii="Calibri" w:hAnsi="Calibri" w:cs="Calibri"/>
          <w:bCs/>
          <w:sz w:val="22"/>
          <w:szCs w:val="22"/>
        </w:rPr>
        <w:t>İnşaat</w:t>
      </w:r>
      <w:r w:rsidRPr="00FA0DF8">
        <w:rPr>
          <w:rFonts w:ascii="Calibri" w:hAnsi="Calibri" w:cs="Calibri"/>
          <w:bCs/>
          <w:sz w:val="22"/>
          <w:szCs w:val="22"/>
        </w:rPr>
        <w:t xml:space="preserve"> Mühendisliği Ana Bilim Dalı’nda yüksek lisans ve doktora programı bulunmaktadır. Yıl içerisinde dönem başında ve dönem ortasında olmak kaydıyla </w:t>
      </w:r>
      <w:r>
        <w:rPr>
          <w:rFonts w:ascii="Calibri" w:hAnsi="Calibri" w:cs="Calibri"/>
          <w:bCs/>
          <w:sz w:val="22"/>
          <w:szCs w:val="22"/>
        </w:rPr>
        <w:t>İnşaat</w:t>
      </w:r>
      <w:r w:rsidRPr="00FA0DF8">
        <w:rPr>
          <w:rFonts w:ascii="Calibri" w:hAnsi="Calibri" w:cs="Calibri"/>
          <w:bCs/>
          <w:sz w:val="22"/>
          <w:szCs w:val="22"/>
        </w:rPr>
        <w:t xml:space="preserve"> Mühendisliği Ana Bilim Dalı öğrenci alımlarına devam etmektedir.</w:t>
      </w:r>
    </w:p>
    <w:p w14:paraId="0F0F1224" w14:textId="3B2D344D" w:rsidR="00827C7E" w:rsidRPr="00F75F99" w:rsidRDefault="00514C6F" w:rsidP="00D8124F">
      <w:pPr>
        <w:pStyle w:val="Balk3"/>
      </w:pPr>
      <w:bookmarkStart w:id="54" w:name="C.2_Araştırma_Yetkinliği,_İş_birlikleri_"/>
      <w:bookmarkStart w:id="55" w:name="_Toc113218781"/>
      <w:bookmarkEnd w:id="54"/>
      <w:r w:rsidRPr="00F75F99">
        <w:t>C</w:t>
      </w:r>
      <w:r w:rsidR="001F3716" w:rsidRPr="00F75F99">
        <w:t>.2</w:t>
      </w:r>
      <w:r w:rsidR="00D8124F">
        <w:t xml:space="preserve">. </w:t>
      </w:r>
      <w:r w:rsidR="00827C7E" w:rsidRPr="00F75F99">
        <w:t>Araştırma Yetkinliği, İş birlikleri ve Destekler</w:t>
      </w:r>
      <w:bookmarkEnd w:id="55"/>
    </w:p>
    <w:p w14:paraId="426A0580" w14:textId="77777777" w:rsidR="00D8124F" w:rsidRDefault="00D8124F" w:rsidP="00D8124F">
      <w:pPr>
        <w:pStyle w:val="GvdeMetni"/>
        <w:spacing w:before="23" w:line="360" w:lineRule="auto"/>
        <w:ind w:left="0" w:right="673"/>
        <w:rPr>
          <w:rFonts w:ascii="Times New Roman" w:hAnsi="Times New Roman" w:cs="Times New Roman"/>
          <w:b/>
        </w:rPr>
      </w:pPr>
    </w:p>
    <w:p w14:paraId="00259823" w14:textId="099F8435" w:rsidR="007413AF" w:rsidRDefault="00514C6F" w:rsidP="00D8124F">
      <w:pPr>
        <w:pStyle w:val="Balk4"/>
      </w:pPr>
      <w:r w:rsidRPr="00532DF3">
        <w:t>C.2.1. Araştırma yetkinlikleri ve gelişimi</w:t>
      </w:r>
      <w:r w:rsidR="00050218">
        <w:t xml:space="preserve"> </w:t>
      </w:r>
    </w:p>
    <w:p w14:paraId="479FA28C" w14:textId="4D5C5A54" w:rsidR="00FA0DF8" w:rsidRPr="00FA0DF8" w:rsidRDefault="00FA0DF8" w:rsidP="00FA0DF8">
      <w:pPr>
        <w:jc w:val="both"/>
      </w:pPr>
      <w:r w:rsidRPr="00FA0DF8">
        <w:t xml:space="preserve">Harran Üniversitesi </w:t>
      </w:r>
      <w:r>
        <w:t>İnşaat</w:t>
      </w:r>
      <w:r w:rsidRPr="00FA0DF8">
        <w:t xml:space="preserve"> Mühendisliği Bölümü’nün ihtiyaçlarına göre kadro talepleri iletilmektedir. Bölüme alınacak/atanacak araştırmacıların yetkinlik durumları “2547 Sayılı Yükseköğretim Kanunu ve Öğretim Üyeliğine Yükseltilme ve Atanma Yönetmeliği’ne” ve “Harran Üniversitesi Öğretim Üyeliğine Yükseltilme ve Atanma Yönergesi ’ne” göre değerlendirmektedir. Araştırmacıların yetkinliklerinin geliştirilmesi ve iyileştirilmesi ve bunları sürdürülebilirliğinin sağlanması için Harran Üniversitesi Bilimsel Araştırma Projeleri Koordinasyon Birimi tarafından proje olanakları sunulmaktadır. İlgili birimin usul ve esaslarına göre yurtiçi ve yurtdışı bilimsel toplantılara katılım için destekler verilmektedir. Ayrıca, değişim programlarına katılım olanakları da sunulmaktadır. </w:t>
      </w:r>
      <w:hyperlink r:id="rId76" w:history="1">
        <w:r w:rsidRPr="00FA0DF8">
          <w:rPr>
            <w:rStyle w:val="Kpr"/>
          </w:rPr>
          <w:t>Harran Üniversitesi Kütüphane ve Dokümantasyon Daire Başkanlığı</w:t>
        </w:r>
      </w:hyperlink>
      <w:r w:rsidRPr="00FA0DF8">
        <w:t xml:space="preserve"> tarafından ulusal ve uluslararası yayınevlerine kesintisiz erişim imkânı sağlanmaktadır. Sağlanan bu imkânlarla birlikte Harran Üniversitesi Kalite Yönetim Bilgi Sistemi (</w:t>
      </w:r>
      <w:hyperlink r:id="rId77" w:history="1">
        <w:r w:rsidRPr="00FA0DF8">
          <w:rPr>
            <w:rStyle w:val="Kpr"/>
          </w:rPr>
          <w:t>KYBS</w:t>
        </w:r>
      </w:hyperlink>
      <w:r w:rsidRPr="00FA0DF8">
        <w:t>) sistemi üzerinden araştırmacılar takip edilmektedir. İzlemeler neticesinde yetkinliklerin geliştirilmesi ve iyileştirilmesi için gerekli destek ve motivasyon yetkililer tarafından sağlanmaktadır.</w:t>
      </w:r>
    </w:p>
    <w:p w14:paraId="3D4A33EF" w14:textId="4D31A01E" w:rsidR="00514C6F" w:rsidRDefault="00514C6F" w:rsidP="00D8124F">
      <w:pPr>
        <w:pStyle w:val="Balk4"/>
      </w:pPr>
      <w:r w:rsidRPr="00532DF3">
        <w:t>C.2.2. Ulusal ve uluslararası ortak programlar ve ortak araştırma birimleri</w:t>
      </w:r>
    </w:p>
    <w:p w14:paraId="03D8730C" w14:textId="16698A81" w:rsidR="00FA0DF8" w:rsidRPr="00FA0DF8" w:rsidRDefault="00FA0DF8" w:rsidP="00FA0DF8">
      <w:pPr>
        <w:jc w:val="both"/>
      </w:pPr>
      <w:r w:rsidRPr="00FA0DF8">
        <w:t xml:space="preserve">Bölümümde ulusal ve uluslararası düzeyde kurum içi ve kurumlar arası ortak programlar yürütülmektedir. Bu bağlamda özellikle Harran Üniversitesi Erasmus Bürosu ile aktif bir şekilde çalışılmakta ve öğrenci/personel hareketliliği için gerekli faaliyetler yapılmaktadır. Ancak pandemi sürecinde </w:t>
      </w:r>
      <w:hyperlink r:id="rId78" w:history="1">
        <w:r w:rsidRPr="00FA0DF8">
          <w:rPr>
            <w:rStyle w:val="Kpr"/>
          </w:rPr>
          <w:t>Erasmus</w:t>
        </w:r>
      </w:hyperlink>
      <w:r w:rsidRPr="00FA0DF8">
        <w:t xml:space="preserve"> hareketliliğinde de problemler meydan gelmiştir. </w:t>
      </w:r>
      <w:r>
        <w:t>İnşaat</w:t>
      </w:r>
      <w:r w:rsidRPr="00FA0DF8">
        <w:t xml:space="preserve"> Mühendisliği Bölümü’nün uluslararası alanda söz sahibi olma hedeflerine paralel olarak bölüme yurtdışından gelen öğrenci ve personelin sayısını arttırma çalışmalarının yapılması gerekmektedir.</w:t>
      </w:r>
    </w:p>
    <w:p w14:paraId="694B6C03" w14:textId="77777777" w:rsidR="00D8124F" w:rsidRDefault="00D8124F" w:rsidP="00D8124F">
      <w:pPr>
        <w:pStyle w:val="GvdeMetni"/>
        <w:spacing w:before="23" w:line="360" w:lineRule="auto"/>
        <w:ind w:left="0" w:right="673"/>
        <w:rPr>
          <w:rFonts w:ascii="Times New Roman" w:hAnsi="Times New Roman" w:cs="Times New Roman"/>
          <w:b/>
        </w:rPr>
      </w:pPr>
      <w:bookmarkStart w:id="56" w:name="C.3_Araştırma_Performansı"/>
      <w:bookmarkEnd w:id="56"/>
    </w:p>
    <w:p w14:paraId="62B731A8" w14:textId="5B8DD29A" w:rsidR="00611F4F" w:rsidRPr="00F75F99" w:rsidRDefault="00514C6F" w:rsidP="00D8124F">
      <w:pPr>
        <w:pStyle w:val="Balk3"/>
      </w:pPr>
      <w:bookmarkStart w:id="57" w:name="_Toc113218782"/>
      <w:r w:rsidRPr="00F75F99">
        <w:t>C</w:t>
      </w:r>
      <w:r w:rsidR="001F3716" w:rsidRPr="00F75F99">
        <w:t>.3</w:t>
      </w:r>
      <w:r w:rsidR="00D8124F">
        <w:t>.</w:t>
      </w:r>
      <w:r w:rsidR="001F3716" w:rsidRPr="00F75F99">
        <w:t xml:space="preserve"> </w:t>
      </w:r>
      <w:r w:rsidR="00827C7E" w:rsidRPr="00F75F99">
        <w:t>Araştırma Performansı</w:t>
      </w:r>
      <w:bookmarkEnd w:id="57"/>
    </w:p>
    <w:p w14:paraId="6EFB8BA0" w14:textId="1F5B221D" w:rsidR="0078688E" w:rsidRPr="00532DF3" w:rsidRDefault="00514C6F" w:rsidP="00D8124F">
      <w:pPr>
        <w:pStyle w:val="Balk4"/>
      </w:pPr>
      <w:r w:rsidRPr="00532DF3">
        <w:t>C.3.1. Araştırma performansının izlenmesi ve değerlendirilmesi</w:t>
      </w:r>
    </w:p>
    <w:p w14:paraId="279E8331" w14:textId="2A8AFEAE" w:rsidR="00D0571A" w:rsidRDefault="00FA0DF8" w:rsidP="00D0571A">
      <w:pPr>
        <w:pStyle w:val="GvdeMetni"/>
        <w:spacing w:line="360" w:lineRule="auto"/>
        <w:ind w:left="0" w:right="673"/>
        <w:rPr>
          <w:rFonts w:asciiTheme="minorHAnsi" w:hAnsiTheme="minorHAnsi" w:cstheme="minorHAnsi"/>
          <w:bCs/>
          <w:sz w:val="22"/>
          <w:szCs w:val="22"/>
        </w:rPr>
      </w:pPr>
      <w:r w:rsidRPr="00FA0DF8">
        <w:rPr>
          <w:rFonts w:asciiTheme="minorHAnsi" w:hAnsiTheme="minorHAnsi" w:cstheme="minorHAnsi"/>
          <w:bCs/>
          <w:sz w:val="22"/>
          <w:szCs w:val="22"/>
        </w:rPr>
        <w:t xml:space="preserve">Harran Üniversitesi Mühendislik Fakültesi </w:t>
      </w:r>
      <w:r w:rsidR="00AA5DCE">
        <w:rPr>
          <w:rFonts w:asciiTheme="minorHAnsi" w:hAnsiTheme="minorHAnsi" w:cstheme="minorHAnsi"/>
          <w:bCs/>
          <w:sz w:val="22"/>
          <w:szCs w:val="22"/>
        </w:rPr>
        <w:t>İnşaat</w:t>
      </w:r>
      <w:r w:rsidRPr="00FA0DF8">
        <w:rPr>
          <w:rFonts w:asciiTheme="minorHAnsi" w:hAnsiTheme="minorHAnsi" w:cstheme="minorHAnsi"/>
          <w:bCs/>
          <w:sz w:val="22"/>
          <w:szCs w:val="22"/>
        </w:rPr>
        <w:t xml:space="preserve"> Mühendisliği Bölümü’nde görev yapan öğretim elemanları yıl içerisinde 6 aylık periyotlarda ilgili dönemleri kapsayacak şekilde kanıtları ile birlikte performansları ile ilgili bilgileri Harran Üniversitesi Kalite Yönetim Bilgi Sistemi’ne girmektedir. Girilen bilgiler Mühendislik Fakültesi Dekanlığı ve üst yönetim tarafından değerlendirilmektedir. Kalite Yönetim Bilgi Sistemi’ndeki bilgilerden yararlanılarak yılın ilk 6 aylık ve yıllık hedeflerin gerçekleşme yüzdesi ile ilgili üst yönetime fakülte bazlı sunumlar yapılmaktadır. Kalite Yönetim Bilgi Sistemi öğretim elemanı, bölüm ve fakülte bazlı performans değerlendirmelerinin kolay bir şekilde yapılmasına olanak tanımaktadır. Ayrıca, “Akademik Teşvik Ödeme Yönetmeliği’ne” göre öğretim elemanlarının yıllık performanslarının takibi yapılmaktadır.</w:t>
      </w:r>
    </w:p>
    <w:p w14:paraId="406AF71E" w14:textId="77777777" w:rsidR="00D8124F" w:rsidRDefault="00D8124F" w:rsidP="00D8124F">
      <w:pPr>
        <w:pStyle w:val="GvdeMetni"/>
        <w:spacing w:line="360" w:lineRule="auto"/>
        <w:ind w:left="0" w:right="673"/>
        <w:rPr>
          <w:rFonts w:ascii="Calibri" w:hAnsi="Calibri" w:cs="Calibri"/>
          <w:b/>
          <w:sz w:val="22"/>
          <w:szCs w:val="22"/>
        </w:rPr>
      </w:pPr>
    </w:p>
    <w:p w14:paraId="09296169" w14:textId="4F8B6545" w:rsidR="00611F4F" w:rsidRDefault="00514C6F" w:rsidP="00D8124F">
      <w:pPr>
        <w:pStyle w:val="Balk4"/>
      </w:pPr>
      <w:r w:rsidRPr="00532DF3">
        <w:t>C.3.2. Öğretim elemanı/araştırmacı performansının değerlendirilmesi</w:t>
      </w:r>
    </w:p>
    <w:p w14:paraId="31B8D9AA" w14:textId="5E740E47" w:rsidR="00AA5DCE" w:rsidRDefault="00AA5DCE" w:rsidP="00AA5DCE">
      <w:pPr>
        <w:jc w:val="both"/>
      </w:pPr>
      <w:r w:rsidRPr="00AA5DCE">
        <w:t>Harran Üniversitesi Senatosu’nun aldığı kararı ile üniversite bünyesinde görev yapan tüm öğretim elemanlarının araştırma ve geliştirme performansı Harran Üniversitesi Kalite Yönetim Bilgi Sistemi ve Akademik Teşvik Puanı ile takip edilmekte ve iyileştirme yapılması adına öğretim elemanları ile performanslar değerlendirmektedir.</w:t>
      </w:r>
    </w:p>
    <w:p w14:paraId="2554AE3C" w14:textId="338CD14F" w:rsidR="00AA5DCE" w:rsidRDefault="00AA5DCE" w:rsidP="00AA5DCE">
      <w:pPr>
        <w:ind w:firstLine="360"/>
        <w:jc w:val="both"/>
      </w:pPr>
      <w:r w:rsidRPr="00AA5DCE">
        <w:rPr>
          <w:b/>
          <w:bCs/>
        </w:rPr>
        <w:t>Kanıtlar</w:t>
      </w:r>
      <w:r w:rsidRPr="00AA5DCE">
        <w:t xml:space="preserve">: </w:t>
      </w:r>
      <w:hyperlink r:id="rId79" w:history="1">
        <w:r w:rsidRPr="00216BD0">
          <w:rPr>
            <w:rStyle w:val="Kpr"/>
          </w:rPr>
          <w:t>Bölümümüz Makale ve Bildiriler</w:t>
        </w:r>
      </w:hyperlink>
    </w:p>
    <w:p w14:paraId="6DF351C5" w14:textId="3589AC28" w:rsidR="006E7E16" w:rsidRPr="00AA5DCE" w:rsidRDefault="006E7E16" w:rsidP="00AA5DCE">
      <w:pPr>
        <w:ind w:firstLine="360"/>
        <w:jc w:val="both"/>
      </w:pPr>
      <w:r>
        <w:tab/>
        <w:t xml:space="preserve">          </w:t>
      </w:r>
      <w:hyperlink r:id="rId80" w:history="1">
        <w:r w:rsidRPr="006E7E16">
          <w:rPr>
            <w:rStyle w:val="Kpr"/>
          </w:rPr>
          <w:t>Tez Sayısı</w:t>
        </w:r>
      </w:hyperlink>
    </w:p>
    <w:p w14:paraId="4A777CA6" w14:textId="77777777" w:rsidR="007413AF" w:rsidRPr="00F75F99" w:rsidRDefault="007413AF" w:rsidP="00EE4C3C">
      <w:pPr>
        <w:pStyle w:val="GvdeMetni"/>
        <w:spacing w:line="360" w:lineRule="auto"/>
        <w:ind w:left="0"/>
        <w:rPr>
          <w:rFonts w:ascii="Times New Roman" w:hAnsi="Times New Roman" w:cs="Times New Roman"/>
          <w:b/>
          <w:sz w:val="22"/>
          <w:szCs w:val="22"/>
        </w:rPr>
      </w:pPr>
    </w:p>
    <w:p w14:paraId="64F5C6AB" w14:textId="4FD4157E" w:rsidR="00827C7E" w:rsidRPr="00F75F99" w:rsidRDefault="00827C7E" w:rsidP="00B7100E">
      <w:pPr>
        <w:pStyle w:val="Balk2"/>
        <w:numPr>
          <w:ilvl w:val="0"/>
          <w:numId w:val="2"/>
        </w:numPr>
      </w:pPr>
      <w:bookmarkStart w:id="58" w:name="_Toc113218783"/>
      <w:r w:rsidRPr="00F75F99">
        <w:t>TOPLUMSAL KATKI</w:t>
      </w:r>
      <w:bookmarkEnd w:id="58"/>
    </w:p>
    <w:p w14:paraId="7493E24D" w14:textId="77777777" w:rsidR="00D8124F" w:rsidRDefault="00D8124F" w:rsidP="00D8124F">
      <w:pPr>
        <w:pStyle w:val="GvdeMetni"/>
        <w:spacing w:before="23" w:line="360" w:lineRule="auto"/>
        <w:ind w:left="0" w:right="673"/>
        <w:rPr>
          <w:rFonts w:ascii="Times New Roman" w:hAnsi="Times New Roman" w:cs="Times New Roman"/>
          <w:b/>
          <w:sz w:val="22"/>
          <w:szCs w:val="22"/>
        </w:rPr>
      </w:pPr>
      <w:bookmarkStart w:id="59" w:name="D.1_Toplumsal_Katkı_Süreçlerinin_Yönetim"/>
      <w:bookmarkEnd w:id="59"/>
    </w:p>
    <w:p w14:paraId="755C33BD" w14:textId="20D6DD7E" w:rsidR="00514C6F" w:rsidRPr="00F75F99" w:rsidRDefault="00514C6F" w:rsidP="00D8124F">
      <w:pPr>
        <w:pStyle w:val="Balk3"/>
      </w:pPr>
      <w:bookmarkStart w:id="60" w:name="_Toc113218784"/>
      <w:r w:rsidRPr="00F75F99">
        <w:t>D</w:t>
      </w:r>
      <w:r w:rsidR="001F3716" w:rsidRPr="00F75F99">
        <w:t>.1</w:t>
      </w:r>
      <w:r w:rsidR="00D8124F">
        <w:t>.</w:t>
      </w:r>
      <w:r w:rsidR="001F3716" w:rsidRPr="00F75F99">
        <w:t xml:space="preserve"> </w:t>
      </w:r>
      <w:r w:rsidR="00827C7E" w:rsidRPr="00F75F99">
        <w:t>Toplumsal Katkı Süreçlerinin Yönetimi ve Toplumsal Katkı Kaynakları</w:t>
      </w:r>
      <w:bookmarkEnd w:id="60"/>
    </w:p>
    <w:p w14:paraId="4FBBDB05" w14:textId="77777777" w:rsidR="00D8124F" w:rsidRDefault="00D8124F" w:rsidP="00D8124F">
      <w:pPr>
        <w:pStyle w:val="GvdeMetni"/>
        <w:spacing w:before="23" w:line="360" w:lineRule="auto"/>
        <w:ind w:left="0" w:right="673"/>
        <w:rPr>
          <w:rFonts w:ascii="Calibri" w:hAnsi="Calibri" w:cs="Calibri"/>
          <w:sz w:val="22"/>
          <w:szCs w:val="22"/>
        </w:rPr>
      </w:pPr>
    </w:p>
    <w:p w14:paraId="03A172C3" w14:textId="3AB5138D" w:rsidR="00611F4F" w:rsidRPr="00532DF3" w:rsidRDefault="00514C6F" w:rsidP="00D8124F">
      <w:pPr>
        <w:pStyle w:val="GvdeMetni"/>
        <w:spacing w:before="23" w:line="360" w:lineRule="auto"/>
        <w:ind w:left="0" w:right="673"/>
        <w:rPr>
          <w:rFonts w:ascii="Calibri" w:hAnsi="Calibri" w:cs="Calibri"/>
          <w:b/>
          <w:sz w:val="22"/>
          <w:szCs w:val="22"/>
        </w:rPr>
      </w:pPr>
      <w:r w:rsidRPr="00532DF3">
        <w:rPr>
          <w:rFonts w:ascii="Calibri" w:hAnsi="Calibri" w:cs="Calibri"/>
          <w:b/>
          <w:sz w:val="22"/>
          <w:szCs w:val="22"/>
        </w:rPr>
        <w:t>D.1.1. Toplumsal katkı süreçlerinin yönetimi</w:t>
      </w:r>
      <w:r w:rsidRPr="00532DF3">
        <w:rPr>
          <w:rFonts w:ascii="Calibri" w:hAnsi="Calibri" w:cs="Calibri"/>
          <w:b/>
          <w:sz w:val="22"/>
          <w:szCs w:val="22"/>
        </w:rPr>
        <w:tab/>
      </w:r>
    </w:p>
    <w:p w14:paraId="63BC478E" w14:textId="74CE1DA3" w:rsidR="00050218" w:rsidRDefault="00514C6F" w:rsidP="00D8124F">
      <w:pPr>
        <w:pStyle w:val="GvdeMetni"/>
        <w:spacing w:before="23" w:line="360" w:lineRule="auto"/>
        <w:ind w:left="0" w:right="673"/>
        <w:rPr>
          <w:rFonts w:ascii="Times New Roman" w:hAnsi="Times New Roman" w:cs="Times New Roman"/>
        </w:rPr>
      </w:pPr>
      <w:r w:rsidRPr="00532DF3">
        <w:rPr>
          <w:rFonts w:ascii="Calibri" w:hAnsi="Calibri" w:cs="Calibri"/>
          <w:b/>
          <w:sz w:val="22"/>
          <w:szCs w:val="22"/>
        </w:rPr>
        <w:t>D.1.2. Kaynaklar</w:t>
      </w:r>
      <w:r w:rsidRPr="00F75F99">
        <w:rPr>
          <w:rFonts w:ascii="Times New Roman" w:hAnsi="Times New Roman" w:cs="Times New Roman"/>
        </w:rPr>
        <w:tab/>
      </w:r>
    </w:p>
    <w:p w14:paraId="2253F9B7" w14:textId="77777777" w:rsidR="00D8124F" w:rsidRDefault="00D8124F" w:rsidP="00D8124F">
      <w:pPr>
        <w:pStyle w:val="GvdeMetni"/>
        <w:spacing w:before="23" w:line="360" w:lineRule="auto"/>
        <w:ind w:left="0" w:right="673"/>
        <w:rPr>
          <w:rFonts w:ascii="Times New Roman" w:hAnsi="Times New Roman" w:cs="Times New Roman"/>
        </w:rPr>
      </w:pPr>
    </w:p>
    <w:p w14:paraId="4FADA303" w14:textId="2BA018F2" w:rsidR="00827C7E" w:rsidRPr="00F75F99" w:rsidRDefault="00514C6F" w:rsidP="00D8124F">
      <w:pPr>
        <w:pStyle w:val="Balk3"/>
      </w:pPr>
      <w:bookmarkStart w:id="61" w:name="D.2_Toplumsal_Katkı_Performansı"/>
      <w:bookmarkStart w:id="62" w:name="_Toc113218785"/>
      <w:bookmarkEnd w:id="61"/>
      <w:r w:rsidRPr="00F75F99">
        <w:t>D</w:t>
      </w:r>
      <w:r w:rsidR="001F3716" w:rsidRPr="00F75F99">
        <w:t>.2</w:t>
      </w:r>
      <w:r w:rsidR="00D8124F">
        <w:t>.</w:t>
      </w:r>
      <w:r w:rsidR="001F3716" w:rsidRPr="00F75F99">
        <w:t xml:space="preserve"> </w:t>
      </w:r>
      <w:r w:rsidR="00827C7E" w:rsidRPr="00F75F99">
        <w:t>Toplumsal Katkı Performansı</w:t>
      </w:r>
      <w:bookmarkEnd w:id="62"/>
    </w:p>
    <w:p w14:paraId="614B1E54" w14:textId="77777777" w:rsidR="00D8124F" w:rsidRDefault="00D8124F" w:rsidP="00D8124F">
      <w:pPr>
        <w:pStyle w:val="GvdeMetni"/>
        <w:spacing w:before="23" w:line="360" w:lineRule="auto"/>
        <w:ind w:left="0"/>
        <w:rPr>
          <w:rFonts w:ascii="Calibri" w:hAnsi="Calibri" w:cs="Calibri"/>
          <w:sz w:val="22"/>
          <w:szCs w:val="22"/>
        </w:rPr>
      </w:pPr>
    </w:p>
    <w:p w14:paraId="44ABA222" w14:textId="7F6BAFFB" w:rsidR="00EE4C3C" w:rsidRPr="00532DF3" w:rsidRDefault="00514C6F" w:rsidP="00D8124F">
      <w:pPr>
        <w:pStyle w:val="Balk4"/>
      </w:pPr>
      <w:r w:rsidRPr="00532DF3">
        <w:t>D.2.1.Toplumsal katkı performansının izlenmesi ve değerlendirilmesi</w:t>
      </w:r>
    </w:p>
    <w:p w14:paraId="0777DD6E" w14:textId="19D76259" w:rsidR="00353B0C" w:rsidRDefault="007413AF" w:rsidP="00353B0C">
      <w:pPr>
        <w:pStyle w:val="GvdeMetni"/>
        <w:spacing w:before="23" w:line="259" w:lineRule="auto"/>
        <w:ind w:left="0" w:right="673"/>
        <w:rPr>
          <w:rFonts w:ascii="Calibri" w:hAnsi="Calibri" w:cs="Calibri"/>
          <w:b/>
          <w:sz w:val="22"/>
          <w:szCs w:val="22"/>
        </w:rPr>
      </w:pPr>
      <w:r w:rsidRPr="00532DF3">
        <w:rPr>
          <w:rFonts w:ascii="Calibri" w:hAnsi="Calibri" w:cs="Calibri"/>
          <w:sz w:val="22"/>
          <w:szCs w:val="22"/>
        </w:rPr>
        <w:tab/>
      </w:r>
      <w:r w:rsidRPr="00532DF3">
        <w:rPr>
          <w:rFonts w:ascii="Calibri" w:hAnsi="Calibri" w:cs="Calibri"/>
          <w:sz w:val="22"/>
          <w:szCs w:val="22"/>
        </w:rPr>
        <w:tab/>
      </w:r>
      <w:r w:rsidRPr="00532DF3">
        <w:rPr>
          <w:rFonts w:ascii="Calibri" w:hAnsi="Calibri" w:cs="Calibri"/>
          <w:sz w:val="22"/>
          <w:szCs w:val="22"/>
        </w:rPr>
        <w:tab/>
      </w:r>
    </w:p>
    <w:p w14:paraId="1C7667BB" w14:textId="77777777" w:rsidR="00353B0C" w:rsidRDefault="00353B0C" w:rsidP="00353B0C">
      <w:pPr>
        <w:pStyle w:val="GvdeMetni"/>
        <w:spacing w:before="23" w:line="259" w:lineRule="auto"/>
        <w:ind w:left="0" w:right="673"/>
        <w:rPr>
          <w:rFonts w:ascii="Calibri" w:hAnsi="Calibri" w:cs="Calibri"/>
          <w:b/>
          <w:sz w:val="22"/>
          <w:szCs w:val="22"/>
        </w:rPr>
      </w:pPr>
    </w:p>
    <w:p w14:paraId="05762F34" w14:textId="38885E42" w:rsidR="00353B0C" w:rsidRDefault="00353B0C" w:rsidP="00353B0C">
      <w:pPr>
        <w:pStyle w:val="GvdeMetni"/>
        <w:spacing w:before="23" w:line="259" w:lineRule="auto"/>
        <w:ind w:left="0" w:right="673"/>
        <w:rPr>
          <w:rFonts w:ascii="Calibri" w:hAnsi="Calibri" w:cs="Calibri"/>
          <w:b/>
          <w:sz w:val="22"/>
          <w:szCs w:val="22"/>
        </w:rPr>
      </w:pPr>
    </w:p>
    <w:p w14:paraId="6294DDE5" w14:textId="041184D1" w:rsidR="008E43A2" w:rsidRDefault="008E43A2" w:rsidP="00353B0C">
      <w:pPr>
        <w:pStyle w:val="GvdeMetni"/>
        <w:spacing w:before="23" w:line="259" w:lineRule="auto"/>
        <w:ind w:left="0" w:right="673"/>
        <w:rPr>
          <w:rFonts w:ascii="Calibri" w:hAnsi="Calibri" w:cs="Calibri"/>
          <w:b/>
          <w:sz w:val="22"/>
          <w:szCs w:val="22"/>
        </w:rPr>
      </w:pPr>
    </w:p>
    <w:p w14:paraId="2F210B9C" w14:textId="21C736AA" w:rsidR="008E43A2" w:rsidRDefault="008E43A2" w:rsidP="00353B0C">
      <w:pPr>
        <w:pStyle w:val="GvdeMetni"/>
        <w:spacing w:before="23" w:line="259" w:lineRule="auto"/>
        <w:ind w:left="0" w:right="673"/>
        <w:rPr>
          <w:rFonts w:ascii="Calibri" w:hAnsi="Calibri" w:cs="Calibri"/>
          <w:b/>
          <w:sz w:val="22"/>
          <w:szCs w:val="22"/>
        </w:rPr>
      </w:pPr>
    </w:p>
    <w:p w14:paraId="7288ED2C" w14:textId="09FFB3E3" w:rsidR="008E43A2" w:rsidRDefault="008E43A2" w:rsidP="00353B0C">
      <w:pPr>
        <w:pStyle w:val="GvdeMetni"/>
        <w:spacing w:before="23" w:line="259" w:lineRule="auto"/>
        <w:ind w:left="0" w:right="673"/>
        <w:rPr>
          <w:rFonts w:ascii="Calibri" w:hAnsi="Calibri" w:cs="Calibri"/>
          <w:b/>
          <w:sz w:val="22"/>
          <w:szCs w:val="22"/>
        </w:rPr>
      </w:pPr>
    </w:p>
    <w:p w14:paraId="31A4CB88" w14:textId="1A20DF80" w:rsidR="008E43A2" w:rsidRDefault="008E43A2" w:rsidP="00353B0C">
      <w:pPr>
        <w:pStyle w:val="GvdeMetni"/>
        <w:spacing w:before="23" w:line="259" w:lineRule="auto"/>
        <w:ind w:left="0" w:right="673"/>
        <w:rPr>
          <w:rFonts w:ascii="Calibri" w:hAnsi="Calibri" w:cs="Calibri"/>
          <w:b/>
          <w:sz w:val="22"/>
          <w:szCs w:val="22"/>
        </w:rPr>
      </w:pPr>
    </w:p>
    <w:p w14:paraId="288E82DC" w14:textId="77777777" w:rsidR="006A22E8" w:rsidRDefault="006A22E8" w:rsidP="006A22E8">
      <w:pPr>
        <w:pStyle w:val="Balk1"/>
        <w:jc w:val="left"/>
        <w:sectPr w:rsidR="006A22E8" w:rsidSect="00A50C66">
          <w:pgSz w:w="11906" w:h="16838"/>
          <w:pgMar w:top="1417" w:right="1417" w:bottom="1417" w:left="1417" w:header="708" w:footer="291" w:gutter="0"/>
          <w:cols w:space="708"/>
          <w:titlePg/>
          <w:docGrid w:linePitch="360"/>
        </w:sectPr>
      </w:pPr>
    </w:p>
    <w:p w14:paraId="21FD8F32" w14:textId="40877B35" w:rsidR="00F13366" w:rsidRPr="00F75F99" w:rsidRDefault="00E94B13" w:rsidP="006A22E8">
      <w:pPr>
        <w:pStyle w:val="Balk1"/>
      </w:pPr>
      <w:bookmarkStart w:id="63" w:name="_Toc113218786"/>
      <w:r w:rsidRPr="006A22E8">
        <w:t>DEĞERLENDİRME</w:t>
      </w:r>
      <w:r w:rsidR="00144E34" w:rsidRPr="00F75F99">
        <w:t>,</w:t>
      </w:r>
      <w:r w:rsidRPr="00F75F99">
        <w:t xml:space="preserve"> </w:t>
      </w:r>
      <w:r w:rsidR="00144E34" w:rsidRPr="00F75F99">
        <w:t>SONUÇ VE ÖNERİLER</w:t>
      </w:r>
      <w:bookmarkEnd w:id="63"/>
      <w:r w:rsidR="00144E34" w:rsidRPr="00F75F99">
        <w:t xml:space="preserve"> </w:t>
      </w:r>
    </w:p>
    <w:p w14:paraId="076616DA" w14:textId="77777777" w:rsidR="001D10EE" w:rsidRPr="00F75F99" w:rsidRDefault="001D10EE" w:rsidP="007C01CF">
      <w:pPr>
        <w:ind w:firstLine="708"/>
        <w:jc w:val="both"/>
        <w:rPr>
          <w:rFonts w:ascii="Times New Roman" w:hAnsi="Times New Roman" w:cs="Times New Roman"/>
          <w:b/>
        </w:rPr>
      </w:pPr>
    </w:p>
    <w:p w14:paraId="72876C8E" w14:textId="77777777" w:rsidR="001D10EE" w:rsidRPr="00F75F99" w:rsidRDefault="001D10EE" w:rsidP="007C01CF">
      <w:pPr>
        <w:ind w:firstLine="708"/>
        <w:jc w:val="both"/>
        <w:rPr>
          <w:rFonts w:ascii="Times New Roman" w:hAnsi="Times New Roman" w:cs="Times New Roman"/>
          <w:b/>
        </w:rPr>
      </w:pPr>
      <w:r w:rsidRPr="00F75F99">
        <w:rPr>
          <w:rFonts w:ascii="Times New Roman" w:hAnsi="Times New Roman" w:cs="Times New Roman"/>
          <w:b/>
        </w:rPr>
        <w:t>Kalite Güvence Sistemi:</w:t>
      </w:r>
    </w:p>
    <w:p w14:paraId="505C68BD" w14:textId="77777777" w:rsidR="001D10EE" w:rsidRPr="00F75F99" w:rsidRDefault="001D10EE" w:rsidP="007C01CF">
      <w:pPr>
        <w:ind w:firstLine="708"/>
        <w:jc w:val="both"/>
        <w:rPr>
          <w:rFonts w:ascii="Times New Roman" w:hAnsi="Times New Roman" w:cs="Times New Roman"/>
          <w:b/>
        </w:rPr>
      </w:pPr>
      <w:r w:rsidRPr="00F75F99">
        <w:rPr>
          <w:rFonts w:ascii="Times New Roman" w:hAnsi="Times New Roman" w:cs="Times New Roman"/>
          <w:b/>
        </w:rPr>
        <w:t>Eğitim- Öğretim:</w:t>
      </w:r>
    </w:p>
    <w:p w14:paraId="042AFCE5" w14:textId="77777777" w:rsidR="001D10EE" w:rsidRPr="00F75F99" w:rsidRDefault="001D10EE" w:rsidP="007C01CF">
      <w:pPr>
        <w:ind w:firstLine="708"/>
        <w:jc w:val="both"/>
        <w:rPr>
          <w:rFonts w:ascii="Times New Roman" w:hAnsi="Times New Roman" w:cs="Times New Roman"/>
          <w:b/>
        </w:rPr>
      </w:pPr>
      <w:r w:rsidRPr="00F75F99">
        <w:rPr>
          <w:rFonts w:ascii="Times New Roman" w:hAnsi="Times New Roman" w:cs="Times New Roman"/>
          <w:b/>
        </w:rPr>
        <w:t>Araştırma Geliştirme:</w:t>
      </w:r>
    </w:p>
    <w:p w14:paraId="003495B1" w14:textId="77777777" w:rsidR="001D10EE" w:rsidRPr="00F75F99" w:rsidRDefault="001D10EE" w:rsidP="007C01CF">
      <w:pPr>
        <w:ind w:firstLine="708"/>
        <w:jc w:val="both"/>
        <w:rPr>
          <w:rFonts w:ascii="Times New Roman" w:hAnsi="Times New Roman" w:cs="Times New Roman"/>
          <w:b/>
        </w:rPr>
      </w:pPr>
      <w:r w:rsidRPr="00F75F99">
        <w:rPr>
          <w:rFonts w:ascii="Times New Roman" w:hAnsi="Times New Roman" w:cs="Times New Roman"/>
          <w:b/>
        </w:rPr>
        <w:t xml:space="preserve">Toplumsal katkı: </w:t>
      </w:r>
    </w:p>
    <w:p w14:paraId="7C5F5920" w14:textId="77777777" w:rsidR="00353B0C" w:rsidRDefault="001D10EE" w:rsidP="00353B0C">
      <w:pPr>
        <w:ind w:firstLine="708"/>
        <w:jc w:val="both"/>
        <w:rPr>
          <w:rFonts w:ascii="Times New Roman" w:hAnsi="Times New Roman" w:cs="Times New Roman"/>
          <w:b/>
        </w:rPr>
      </w:pPr>
      <w:r w:rsidRPr="00F75F99">
        <w:rPr>
          <w:rFonts w:ascii="Times New Roman" w:hAnsi="Times New Roman" w:cs="Times New Roman"/>
          <w:b/>
        </w:rPr>
        <w:t xml:space="preserve">Sonuç ve Öneriler </w:t>
      </w:r>
    </w:p>
    <w:p w14:paraId="22937C46" w14:textId="1D437B4C" w:rsidR="00DB6B23" w:rsidRPr="00F75F99" w:rsidRDefault="00DB6B23" w:rsidP="00DB6B23">
      <w:pPr>
        <w:jc w:val="both"/>
        <w:rPr>
          <w:rFonts w:ascii="Times New Roman" w:hAnsi="Times New Roman" w:cs="Times New Roman"/>
          <w:b/>
        </w:rPr>
      </w:pPr>
      <w:r>
        <w:rPr>
          <w:rFonts w:ascii="Times New Roman" w:hAnsi="Times New Roman" w:cs="Times New Roman"/>
          <w:b/>
        </w:rPr>
        <w:t xml:space="preserve"> </w:t>
      </w:r>
    </w:p>
    <w:sectPr w:rsidR="00DB6B23" w:rsidRPr="00F75F99" w:rsidSect="00A50C66">
      <w:pgSz w:w="11906" w:h="16838"/>
      <w:pgMar w:top="1417" w:right="1417" w:bottom="1417" w:left="1417" w:header="708"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C687" w14:textId="77777777" w:rsidR="00A50C66" w:rsidRDefault="00A50C66" w:rsidP="002C2D1F">
      <w:pPr>
        <w:spacing w:after="0" w:line="240" w:lineRule="auto"/>
      </w:pPr>
      <w:r>
        <w:separator/>
      </w:r>
    </w:p>
  </w:endnote>
  <w:endnote w:type="continuationSeparator" w:id="0">
    <w:p w14:paraId="0939426F" w14:textId="77777777" w:rsidR="00A50C66" w:rsidRDefault="00A50C66" w:rsidP="002C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otham Narrow Ultra">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1AB6" w14:textId="0A7B5569" w:rsidR="002C2D1F" w:rsidRPr="00DA26FD" w:rsidRDefault="002C2D1F" w:rsidP="002C2D1F">
    <w:pPr>
      <w:pStyle w:val="AltBilgi"/>
      <w:rPr>
        <w:i/>
        <w:iCs/>
        <w:sz w:val="20"/>
        <w:szCs w:val="20"/>
      </w:rPr>
    </w:pPr>
    <w:r w:rsidRPr="00DA26FD">
      <w:rPr>
        <w:i/>
        <w:iCs/>
        <w:sz w:val="20"/>
        <w:szCs w:val="20"/>
      </w:rPr>
      <w:t>FRM-016</w:t>
    </w:r>
    <w:r w:rsidR="008E43A2">
      <w:rPr>
        <w:i/>
        <w:iCs/>
        <w:sz w:val="20"/>
        <w:szCs w:val="20"/>
      </w:rPr>
      <w:t>0</w:t>
    </w:r>
    <w:r w:rsidRPr="00DA26FD">
      <w:rPr>
        <w:i/>
        <w:iCs/>
        <w:sz w:val="20"/>
        <w:szCs w:val="20"/>
      </w:rPr>
      <w:t>; Yayın Tarihi: 25.08.2022; Revizyon Tarihi: 25.08.2022; Revizyon No:00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D0D3D" w14:textId="77777777" w:rsidR="00A50C66" w:rsidRDefault="00A50C66" w:rsidP="002C2D1F">
      <w:pPr>
        <w:spacing w:after="0" w:line="240" w:lineRule="auto"/>
      </w:pPr>
      <w:r>
        <w:separator/>
      </w:r>
    </w:p>
  </w:footnote>
  <w:footnote w:type="continuationSeparator" w:id="0">
    <w:p w14:paraId="08E97D6A" w14:textId="77777777" w:rsidR="00A50C66" w:rsidRDefault="00A50C66" w:rsidP="002C2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432"/>
    <w:multiLevelType w:val="multilevel"/>
    <w:tmpl w:val="79342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B4ED6"/>
    <w:multiLevelType w:val="hybridMultilevel"/>
    <w:tmpl w:val="043CAC18"/>
    <w:lvl w:ilvl="0" w:tplc="858832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493489"/>
    <w:multiLevelType w:val="multilevel"/>
    <w:tmpl w:val="521438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814BD2"/>
    <w:multiLevelType w:val="multilevel"/>
    <w:tmpl w:val="187EE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E477F7"/>
    <w:multiLevelType w:val="hybridMultilevel"/>
    <w:tmpl w:val="0944E4A6"/>
    <w:lvl w:ilvl="0" w:tplc="041F000F">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759B0FBB"/>
    <w:multiLevelType w:val="multilevel"/>
    <w:tmpl w:val="79FC24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80E054F"/>
    <w:multiLevelType w:val="hybridMultilevel"/>
    <w:tmpl w:val="B5645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51011842">
    <w:abstractNumId w:val="4"/>
  </w:num>
  <w:num w:numId="2" w16cid:durableId="59639025">
    <w:abstractNumId w:val="1"/>
  </w:num>
  <w:num w:numId="3" w16cid:durableId="494684988">
    <w:abstractNumId w:val="3"/>
  </w:num>
  <w:num w:numId="4" w16cid:durableId="1347294478">
    <w:abstractNumId w:val="2"/>
  </w:num>
  <w:num w:numId="5" w16cid:durableId="41713417">
    <w:abstractNumId w:val="0"/>
  </w:num>
  <w:num w:numId="6" w16cid:durableId="1068383035">
    <w:abstractNumId w:val="5"/>
  </w:num>
  <w:num w:numId="7" w16cid:durableId="84065755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2A"/>
    <w:rsid w:val="00001784"/>
    <w:rsid w:val="000019AA"/>
    <w:rsid w:val="00027BB7"/>
    <w:rsid w:val="000477CF"/>
    <w:rsid w:val="00050218"/>
    <w:rsid w:val="00084EC3"/>
    <w:rsid w:val="000861AB"/>
    <w:rsid w:val="000905C0"/>
    <w:rsid w:val="00090604"/>
    <w:rsid w:val="00096840"/>
    <w:rsid w:val="000A6317"/>
    <w:rsid w:val="000B11F8"/>
    <w:rsid w:val="000B2D30"/>
    <w:rsid w:val="000C6AE7"/>
    <w:rsid w:val="000D40AD"/>
    <w:rsid w:val="000E1775"/>
    <w:rsid w:val="000F0D1D"/>
    <w:rsid w:val="000F3906"/>
    <w:rsid w:val="000F4CF3"/>
    <w:rsid w:val="000F64C7"/>
    <w:rsid w:val="00117AC1"/>
    <w:rsid w:val="0012182B"/>
    <w:rsid w:val="001271AB"/>
    <w:rsid w:val="001276E4"/>
    <w:rsid w:val="00135228"/>
    <w:rsid w:val="0014034B"/>
    <w:rsid w:val="00144E34"/>
    <w:rsid w:val="001458D9"/>
    <w:rsid w:val="0015058E"/>
    <w:rsid w:val="00152A46"/>
    <w:rsid w:val="001641DD"/>
    <w:rsid w:val="00165883"/>
    <w:rsid w:val="00174D7E"/>
    <w:rsid w:val="00195344"/>
    <w:rsid w:val="00196D7D"/>
    <w:rsid w:val="001B3EC2"/>
    <w:rsid w:val="001B44B6"/>
    <w:rsid w:val="001D10EE"/>
    <w:rsid w:val="001E1ADB"/>
    <w:rsid w:val="001F3716"/>
    <w:rsid w:val="002112FB"/>
    <w:rsid w:val="002126CC"/>
    <w:rsid w:val="00216BD0"/>
    <w:rsid w:val="00243AD5"/>
    <w:rsid w:val="00253D8E"/>
    <w:rsid w:val="00254569"/>
    <w:rsid w:val="0026284F"/>
    <w:rsid w:val="0028199B"/>
    <w:rsid w:val="00285086"/>
    <w:rsid w:val="00292B96"/>
    <w:rsid w:val="002C2D1F"/>
    <w:rsid w:val="002E3BF0"/>
    <w:rsid w:val="002F7BEA"/>
    <w:rsid w:val="00313CE9"/>
    <w:rsid w:val="003172AE"/>
    <w:rsid w:val="003245DC"/>
    <w:rsid w:val="00330256"/>
    <w:rsid w:val="00336AD7"/>
    <w:rsid w:val="00336D45"/>
    <w:rsid w:val="00353B0C"/>
    <w:rsid w:val="0038669C"/>
    <w:rsid w:val="00397285"/>
    <w:rsid w:val="003B574A"/>
    <w:rsid w:val="003C6C99"/>
    <w:rsid w:val="003F39E2"/>
    <w:rsid w:val="003F53A4"/>
    <w:rsid w:val="003F61F9"/>
    <w:rsid w:val="00442690"/>
    <w:rsid w:val="00447BE7"/>
    <w:rsid w:val="00451F65"/>
    <w:rsid w:val="00452516"/>
    <w:rsid w:val="00457F64"/>
    <w:rsid w:val="00460647"/>
    <w:rsid w:val="00476F4E"/>
    <w:rsid w:val="00483542"/>
    <w:rsid w:val="00497349"/>
    <w:rsid w:val="004C0D54"/>
    <w:rsid w:val="004C1D48"/>
    <w:rsid w:val="004C221A"/>
    <w:rsid w:val="004D6B02"/>
    <w:rsid w:val="00514C6F"/>
    <w:rsid w:val="00517FE2"/>
    <w:rsid w:val="00532DF3"/>
    <w:rsid w:val="00592664"/>
    <w:rsid w:val="00594DD4"/>
    <w:rsid w:val="00611F4F"/>
    <w:rsid w:val="00615F8F"/>
    <w:rsid w:val="00650D08"/>
    <w:rsid w:val="0065384E"/>
    <w:rsid w:val="006706CD"/>
    <w:rsid w:val="006A22E8"/>
    <w:rsid w:val="006C6074"/>
    <w:rsid w:val="006E047D"/>
    <w:rsid w:val="006E13C5"/>
    <w:rsid w:val="006E7E16"/>
    <w:rsid w:val="006F7541"/>
    <w:rsid w:val="00701E27"/>
    <w:rsid w:val="0071380E"/>
    <w:rsid w:val="00717323"/>
    <w:rsid w:val="00720A83"/>
    <w:rsid w:val="00730AA5"/>
    <w:rsid w:val="00732AC8"/>
    <w:rsid w:val="00737EFA"/>
    <w:rsid w:val="007413AF"/>
    <w:rsid w:val="00753399"/>
    <w:rsid w:val="00754C40"/>
    <w:rsid w:val="007672D4"/>
    <w:rsid w:val="0076777C"/>
    <w:rsid w:val="007703CC"/>
    <w:rsid w:val="0078688E"/>
    <w:rsid w:val="007905FF"/>
    <w:rsid w:val="0079417F"/>
    <w:rsid w:val="007A6138"/>
    <w:rsid w:val="007B5AC6"/>
    <w:rsid w:val="007B7331"/>
    <w:rsid w:val="007C01CF"/>
    <w:rsid w:val="007C3075"/>
    <w:rsid w:val="007C3908"/>
    <w:rsid w:val="007E08CE"/>
    <w:rsid w:val="007F318D"/>
    <w:rsid w:val="007F56D7"/>
    <w:rsid w:val="00807391"/>
    <w:rsid w:val="00827C7E"/>
    <w:rsid w:val="00834F08"/>
    <w:rsid w:val="0084782A"/>
    <w:rsid w:val="0085331E"/>
    <w:rsid w:val="00860E3C"/>
    <w:rsid w:val="00874C43"/>
    <w:rsid w:val="008A0AEA"/>
    <w:rsid w:val="008B72CC"/>
    <w:rsid w:val="008C1A98"/>
    <w:rsid w:val="008D4E87"/>
    <w:rsid w:val="008E43A2"/>
    <w:rsid w:val="008F3359"/>
    <w:rsid w:val="00900A54"/>
    <w:rsid w:val="00907ED2"/>
    <w:rsid w:val="00942574"/>
    <w:rsid w:val="009542D1"/>
    <w:rsid w:val="00964E54"/>
    <w:rsid w:val="009849A2"/>
    <w:rsid w:val="00984C03"/>
    <w:rsid w:val="009935C4"/>
    <w:rsid w:val="009A3EFF"/>
    <w:rsid w:val="009A5D0C"/>
    <w:rsid w:val="009D1AC4"/>
    <w:rsid w:val="009E051F"/>
    <w:rsid w:val="009E5802"/>
    <w:rsid w:val="009F48C0"/>
    <w:rsid w:val="00A1307C"/>
    <w:rsid w:val="00A218BC"/>
    <w:rsid w:val="00A21C89"/>
    <w:rsid w:val="00A23B8E"/>
    <w:rsid w:val="00A50C66"/>
    <w:rsid w:val="00A5214B"/>
    <w:rsid w:val="00A71C41"/>
    <w:rsid w:val="00A82708"/>
    <w:rsid w:val="00A879DD"/>
    <w:rsid w:val="00A919DB"/>
    <w:rsid w:val="00AA5DCE"/>
    <w:rsid w:val="00AB4538"/>
    <w:rsid w:val="00AC4D6C"/>
    <w:rsid w:val="00AD50C1"/>
    <w:rsid w:val="00AF0CD2"/>
    <w:rsid w:val="00AF71E3"/>
    <w:rsid w:val="00B42520"/>
    <w:rsid w:val="00B46474"/>
    <w:rsid w:val="00B605A4"/>
    <w:rsid w:val="00B6110B"/>
    <w:rsid w:val="00B61E5E"/>
    <w:rsid w:val="00B7100E"/>
    <w:rsid w:val="00B74565"/>
    <w:rsid w:val="00B771E4"/>
    <w:rsid w:val="00BB07AB"/>
    <w:rsid w:val="00BF50D7"/>
    <w:rsid w:val="00C06AE0"/>
    <w:rsid w:val="00C06B20"/>
    <w:rsid w:val="00C12F90"/>
    <w:rsid w:val="00C139BB"/>
    <w:rsid w:val="00C260A0"/>
    <w:rsid w:val="00C302E9"/>
    <w:rsid w:val="00C33C57"/>
    <w:rsid w:val="00C60671"/>
    <w:rsid w:val="00C742FC"/>
    <w:rsid w:val="00C872EC"/>
    <w:rsid w:val="00CA0C8A"/>
    <w:rsid w:val="00CA50DD"/>
    <w:rsid w:val="00CD0BFD"/>
    <w:rsid w:val="00CD1491"/>
    <w:rsid w:val="00CF254D"/>
    <w:rsid w:val="00D0571A"/>
    <w:rsid w:val="00D05AC3"/>
    <w:rsid w:val="00D1449F"/>
    <w:rsid w:val="00D2560C"/>
    <w:rsid w:val="00D343B3"/>
    <w:rsid w:val="00D4452D"/>
    <w:rsid w:val="00D8124F"/>
    <w:rsid w:val="00D82577"/>
    <w:rsid w:val="00D9552A"/>
    <w:rsid w:val="00D95605"/>
    <w:rsid w:val="00DB539F"/>
    <w:rsid w:val="00DB6B23"/>
    <w:rsid w:val="00DC6FD9"/>
    <w:rsid w:val="00DD4F59"/>
    <w:rsid w:val="00DE530D"/>
    <w:rsid w:val="00DF085A"/>
    <w:rsid w:val="00DF67E5"/>
    <w:rsid w:val="00DF68BA"/>
    <w:rsid w:val="00E02A76"/>
    <w:rsid w:val="00E24788"/>
    <w:rsid w:val="00E40BBA"/>
    <w:rsid w:val="00E60EB3"/>
    <w:rsid w:val="00E6453E"/>
    <w:rsid w:val="00E670B3"/>
    <w:rsid w:val="00E94B13"/>
    <w:rsid w:val="00EC6477"/>
    <w:rsid w:val="00EE3B70"/>
    <w:rsid w:val="00EE4C3C"/>
    <w:rsid w:val="00EE5776"/>
    <w:rsid w:val="00EE7AC4"/>
    <w:rsid w:val="00EF76D3"/>
    <w:rsid w:val="00F13366"/>
    <w:rsid w:val="00F172F3"/>
    <w:rsid w:val="00F20AC8"/>
    <w:rsid w:val="00F23441"/>
    <w:rsid w:val="00F26B15"/>
    <w:rsid w:val="00F30067"/>
    <w:rsid w:val="00F41FEC"/>
    <w:rsid w:val="00F51BB7"/>
    <w:rsid w:val="00F6291A"/>
    <w:rsid w:val="00F64334"/>
    <w:rsid w:val="00F7098B"/>
    <w:rsid w:val="00F75F99"/>
    <w:rsid w:val="00F76127"/>
    <w:rsid w:val="00F908A0"/>
    <w:rsid w:val="00F95870"/>
    <w:rsid w:val="00FA0DF8"/>
    <w:rsid w:val="00FB1538"/>
    <w:rsid w:val="00FD35B5"/>
    <w:rsid w:val="00FE7F5E"/>
    <w:rsid w:val="00FF2B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4C2C1"/>
  <w15:chartTrackingRefBased/>
  <w15:docId w15:val="{399FD2E5-7893-4E45-BFA3-C5E61F4B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66"/>
  </w:style>
  <w:style w:type="paragraph" w:styleId="Balk1">
    <w:name w:val="heading 1"/>
    <w:basedOn w:val="Normal"/>
    <w:next w:val="Normal"/>
    <w:link w:val="Balk1Char"/>
    <w:uiPriority w:val="9"/>
    <w:qFormat/>
    <w:rsid w:val="00732AC8"/>
    <w:pPr>
      <w:keepNext/>
      <w:keepLines/>
      <w:spacing w:before="240" w:after="0"/>
      <w:jc w:val="center"/>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650D08"/>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15058E"/>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737EFA"/>
    <w:pPr>
      <w:keepNext/>
      <w:keepLines/>
      <w:spacing w:before="40" w:after="0"/>
      <w:outlineLvl w:val="3"/>
    </w:pPr>
    <w:rPr>
      <w:rFonts w:ascii="Times New Roman" w:eastAsiaTheme="majorEastAsia" w:hAnsi="Times New Roman" w:cstheme="majorBidi"/>
      <w:b/>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827C7E"/>
    <w:pPr>
      <w:widowControl w:val="0"/>
      <w:autoSpaceDE w:val="0"/>
      <w:autoSpaceDN w:val="0"/>
      <w:spacing w:after="0" w:line="240" w:lineRule="auto"/>
      <w:ind w:left="676"/>
      <w:jc w:val="both"/>
    </w:pPr>
    <w:rPr>
      <w:rFonts w:ascii="Trebuchet MS" w:eastAsia="Trebuchet MS" w:hAnsi="Trebuchet MS" w:cs="Trebuchet MS"/>
      <w:sz w:val="24"/>
      <w:szCs w:val="24"/>
    </w:rPr>
  </w:style>
  <w:style w:type="character" w:customStyle="1" w:styleId="GvdeMetniChar">
    <w:name w:val="Gövde Metni Char"/>
    <w:basedOn w:val="VarsaylanParagrafYazTipi"/>
    <w:link w:val="GvdeMetni"/>
    <w:uiPriority w:val="1"/>
    <w:rsid w:val="00827C7E"/>
    <w:rPr>
      <w:rFonts w:ascii="Trebuchet MS" w:eastAsia="Trebuchet MS" w:hAnsi="Trebuchet MS" w:cs="Trebuchet MS"/>
      <w:sz w:val="24"/>
      <w:szCs w:val="24"/>
    </w:rPr>
  </w:style>
  <w:style w:type="paragraph" w:styleId="ListeParagraf">
    <w:name w:val="List Paragraph"/>
    <w:basedOn w:val="Normal"/>
    <w:uiPriority w:val="1"/>
    <w:qFormat/>
    <w:rsid w:val="00827C7E"/>
    <w:pPr>
      <w:widowControl w:val="0"/>
      <w:autoSpaceDE w:val="0"/>
      <w:autoSpaceDN w:val="0"/>
      <w:spacing w:after="0" w:line="240" w:lineRule="auto"/>
      <w:ind w:left="1081" w:hanging="406"/>
      <w:jc w:val="both"/>
    </w:pPr>
    <w:rPr>
      <w:rFonts w:ascii="Trebuchet MS" w:eastAsia="Trebuchet MS" w:hAnsi="Trebuchet MS" w:cs="Trebuchet MS"/>
    </w:rPr>
  </w:style>
  <w:style w:type="table" w:styleId="TabloKlavuzu">
    <w:name w:val="Table Grid"/>
    <w:basedOn w:val="NormalTablo"/>
    <w:uiPriority w:val="39"/>
    <w:rsid w:val="004C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380E"/>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2C2D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2D1F"/>
  </w:style>
  <w:style w:type="paragraph" w:styleId="AltBilgi">
    <w:name w:val="footer"/>
    <w:basedOn w:val="Normal"/>
    <w:link w:val="AltBilgiChar"/>
    <w:uiPriority w:val="99"/>
    <w:unhideWhenUsed/>
    <w:rsid w:val="002C2D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2D1F"/>
  </w:style>
  <w:style w:type="character" w:styleId="Kpr">
    <w:name w:val="Hyperlink"/>
    <w:basedOn w:val="VarsaylanParagrafYazTipi"/>
    <w:uiPriority w:val="99"/>
    <w:unhideWhenUsed/>
    <w:rsid w:val="00117AC1"/>
    <w:rPr>
      <w:color w:val="0563C1" w:themeColor="hyperlink"/>
      <w:u w:val="single"/>
    </w:rPr>
  </w:style>
  <w:style w:type="character" w:styleId="zmlenmeyenBahsetme">
    <w:name w:val="Unresolved Mention"/>
    <w:basedOn w:val="VarsaylanParagrafYazTipi"/>
    <w:uiPriority w:val="99"/>
    <w:semiHidden/>
    <w:unhideWhenUsed/>
    <w:rsid w:val="00117AC1"/>
    <w:rPr>
      <w:color w:val="605E5C"/>
      <w:shd w:val="clear" w:color="auto" w:fill="E1DFDD"/>
    </w:rPr>
  </w:style>
  <w:style w:type="character" w:styleId="zlenenKpr">
    <w:name w:val="FollowedHyperlink"/>
    <w:basedOn w:val="VarsaylanParagrafYazTipi"/>
    <w:uiPriority w:val="99"/>
    <w:semiHidden/>
    <w:unhideWhenUsed/>
    <w:rsid w:val="00117AC1"/>
    <w:rPr>
      <w:color w:val="954F72" w:themeColor="followedHyperlink"/>
      <w:u w:val="single"/>
    </w:rPr>
  </w:style>
  <w:style w:type="character" w:customStyle="1" w:styleId="Balk1Char">
    <w:name w:val="Başlık 1 Char"/>
    <w:basedOn w:val="VarsaylanParagrafYazTipi"/>
    <w:link w:val="Balk1"/>
    <w:uiPriority w:val="9"/>
    <w:rsid w:val="00732AC8"/>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650D08"/>
    <w:rPr>
      <w:rFonts w:ascii="Times New Roman" w:eastAsiaTheme="majorEastAsia" w:hAnsi="Times New Roman" w:cstheme="majorBidi"/>
      <w:b/>
      <w:sz w:val="24"/>
      <w:szCs w:val="26"/>
    </w:rPr>
  </w:style>
  <w:style w:type="paragraph" w:styleId="TBal">
    <w:name w:val="TOC Heading"/>
    <w:basedOn w:val="Balk1"/>
    <w:next w:val="Normal"/>
    <w:uiPriority w:val="39"/>
    <w:unhideWhenUsed/>
    <w:qFormat/>
    <w:rsid w:val="00E60EB3"/>
    <w:pPr>
      <w:outlineLvl w:val="9"/>
    </w:pPr>
    <w:rPr>
      <w:rFonts w:asciiTheme="majorHAnsi" w:hAnsiTheme="majorHAnsi"/>
      <w:b w:val="0"/>
      <w:color w:val="2E74B5" w:themeColor="accent1" w:themeShade="BF"/>
      <w:sz w:val="32"/>
      <w:lang w:eastAsia="tr-TR"/>
    </w:rPr>
  </w:style>
  <w:style w:type="paragraph" w:styleId="T2">
    <w:name w:val="toc 2"/>
    <w:basedOn w:val="Normal"/>
    <w:next w:val="Normal"/>
    <w:autoRedefine/>
    <w:uiPriority w:val="39"/>
    <w:unhideWhenUsed/>
    <w:rsid w:val="00E60EB3"/>
    <w:pPr>
      <w:spacing w:after="100"/>
      <w:ind w:left="220"/>
    </w:pPr>
  </w:style>
  <w:style w:type="paragraph" w:styleId="T1">
    <w:name w:val="toc 1"/>
    <w:basedOn w:val="Normal"/>
    <w:next w:val="Normal"/>
    <w:autoRedefine/>
    <w:uiPriority w:val="39"/>
    <w:unhideWhenUsed/>
    <w:rsid w:val="00732AC8"/>
    <w:pPr>
      <w:tabs>
        <w:tab w:val="right" w:leader="dot" w:pos="9062"/>
      </w:tabs>
      <w:spacing w:after="100"/>
    </w:pPr>
    <w:rPr>
      <w:b/>
      <w:bCs/>
      <w:noProof/>
    </w:rPr>
  </w:style>
  <w:style w:type="character" w:customStyle="1" w:styleId="Balk3Char">
    <w:name w:val="Başlık 3 Char"/>
    <w:basedOn w:val="VarsaylanParagrafYazTipi"/>
    <w:link w:val="Balk3"/>
    <w:uiPriority w:val="9"/>
    <w:rsid w:val="0015058E"/>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737EFA"/>
    <w:rPr>
      <w:rFonts w:ascii="Times New Roman" w:eastAsiaTheme="majorEastAsia" w:hAnsi="Times New Roman" w:cstheme="majorBidi"/>
      <w:b/>
      <w:i/>
      <w:iCs/>
      <w:sz w:val="24"/>
    </w:rPr>
  </w:style>
  <w:style w:type="paragraph" w:styleId="T3">
    <w:name w:val="toc 3"/>
    <w:basedOn w:val="Normal"/>
    <w:next w:val="Normal"/>
    <w:autoRedefine/>
    <w:uiPriority w:val="39"/>
    <w:unhideWhenUsed/>
    <w:rsid w:val="00730AA5"/>
    <w:pPr>
      <w:spacing w:after="100"/>
      <w:ind w:left="440"/>
    </w:pPr>
  </w:style>
  <w:style w:type="paragraph" w:styleId="ResimYazs">
    <w:name w:val="caption"/>
    <w:basedOn w:val="Normal"/>
    <w:next w:val="Normal"/>
    <w:uiPriority w:val="35"/>
    <w:unhideWhenUsed/>
    <w:qFormat/>
    <w:rsid w:val="00FB1538"/>
    <w:pPr>
      <w:spacing w:after="200" w:line="240" w:lineRule="auto"/>
    </w:pPr>
    <w:rPr>
      <w:i/>
      <w:iCs/>
      <w:color w:val="44546A" w:themeColor="text2"/>
      <w:sz w:val="18"/>
      <w:szCs w:val="18"/>
    </w:rPr>
  </w:style>
  <w:style w:type="paragraph" w:styleId="ekillerTablosu">
    <w:name w:val="table of figures"/>
    <w:basedOn w:val="Normal"/>
    <w:next w:val="Normal"/>
    <w:uiPriority w:val="99"/>
    <w:unhideWhenUsed/>
    <w:rsid w:val="00FB1538"/>
    <w:pPr>
      <w:spacing w:after="0"/>
    </w:pPr>
  </w:style>
  <w:style w:type="table" w:styleId="KlavuzuTablo4">
    <w:name w:val="Grid Table 4"/>
    <w:basedOn w:val="NormalTablo"/>
    <w:uiPriority w:val="49"/>
    <w:rsid w:val="00F172F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027BB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Gl">
    <w:name w:val="Strong"/>
    <w:basedOn w:val="VarsaylanParagrafYazTipi"/>
    <w:uiPriority w:val="22"/>
    <w:qFormat/>
    <w:rsid w:val="00592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69545">
      <w:bodyDiv w:val="1"/>
      <w:marLeft w:val="0"/>
      <w:marRight w:val="0"/>
      <w:marTop w:val="0"/>
      <w:marBottom w:val="0"/>
      <w:divBdr>
        <w:top w:val="none" w:sz="0" w:space="0" w:color="auto"/>
        <w:left w:val="none" w:sz="0" w:space="0" w:color="auto"/>
        <w:bottom w:val="none" w:sz="0" w:space="0" w:color="auto"/>
        <w:right w:val="none" w:sz="0" w:space="0" w:color="auto"/>
      </w:divBdr>
    </w:div>
    <w:div w:id="769810567">
      <w:bodyDiv w:val="1"/>
      <w:marLeft w:val="0"/>
      <w:marRight w:val="0"/>
      <w:marTop w:val="0"/>
      <w:marBottom w:val="0"/>
      <w:divBdr>
        <w:top w:val="none" w:sz="0" w:space="0" w:color="auto"/>
        <w:left w:val="none" w:sz="0" w:space="0" w:color="auto"/>
        <w:bottom w:val="none" w:sz="0" w:space="0" w:color="auto"/>
        <w:right w:val="none" w:sz="0" w:space="0" w:color="auto"/>
      </w:divBdr>
    </w:div>
    <w:div w:id="1134516870">
      <w:bodyDiv w:val="1"/>
      <w:marLeft w:val="0"/>
      <w:marRight w:val="0"/>
      <w:marTop w:val="0"/>
      <w:marBottom w:val="0"/>
      <w:divBdr>
        <w:top w:val="none" w:sz="0" w:space="0" w:color="auto"/>
        <w:left w:val="none" w:sz="0" w:space="0" w:color="auto"/>
        <w:bottom w:val="none" w:sz="0" w:space="0" w:color="auto"/>
        <w:right w:val="none" w:sz="0" w:space="0" w:color="auto"/>
      </w:divBdr>
    </w:div>
    <w:div w:id="181163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uhendislik@harran.edu.tr" TargetMode="External" /><Relationship Id="rId18" Type="http://schemas.openxmlformats.org/officeDocument/2006/relationships/hyperlink" Target="http://web.harran.edu.tr/elektronik/tr/hakkinda/iletisim/" TargetMode="External" /><Relationship Id="rId26" Type="http://schemas.openxmlformats.org/officeDocument/2006/relationships/hyperlink" Target="http://web.harran.edu.tr/insaat/tr/iletisim/" TargetMode="External" /><Relationship Id="rId39" Type="http://schemas.openxmlformats.org/officeDocument/2006/relationships/hyperlink" Target="http://web.harran.edu.tr/insaat/tr/bolum-hakkinda/misyon/" TargetMode="External" /><Relationship Id="rId21" Type="http://schemas.openxmlformats.org/officeDocument/2006/relationships/hyperlink" Target="mailto:endustri@harran.edu.tr" TargetMode="External" /><Relationship Id="rId34" Type="http://schemas.openxmlformats.org/officeDocument/2006/relationships/hyperlink" Target="mailto:dursunakaslan@harran.edu.tr" TargetMode="External" /><Relationship Id="rId42" Type="http://schemas.openxmlformats.org/officeDocument/2006/relationships/hyperlink" Target="https://harranedutr-my.sharepoint.com/:b:/g/personal/latifddinsever_harran_edu_tr/EaL23erw-DdCuKoPPJ97M0oBjnLXMQ5U29Nwk5uezfhFRw?e=DuMEyZ" TargetMode="External" /><Relationship Id="rId47" Type="http://schemas.openxmlformats.org/officeDocument/2006/relationships/hyperlink" Target="http://kys.harran.edu.tr/" TargetMode="External" /><Relationship Id="rId50" Type="http://schemas.openxmlformats.org/officeDocument/2006/relationships/hyperlink" Target="http://web.harran.edu.tr/insaat/tr/bolum-hakkinda/misyon/" TargetMode="External" /><Relationship Id="rId55" Type="http://schemas.openxmlformats.org/officeDocument/2006/relationships/diagramData" Target="diagrams/data1.xml" /><Relationship Id="rId63" Type="http://schemas.openxmlformats.org/officeDocument/2006/relationships/hyperlink" Target="http://web.harran.edu.tr/insaat/tr/egitim/ders-izlenceleri/" TargetMode="External" /><Relationship Id="rId68" Type="http://schemas.openxmlformats.org/officeDocument/2006/relationships/hyperlink" Target="http://web.harran.edu.tr/insaat/tr/" TargetMode="External" /><Relationship Id="rId76" Type="http://schemas.openxmlformats.org/officeDocument/2006/relationships/hyperlink" Target="http://library.harran.edu.tr/" TargetMode="External" /><Relationship Id="rId7" Type="http://schemas.openxmlformats.org/officeDocument/2006/relationships/endnotes" Target="endnotes.xml" /><Relationship Id="rId71" Type="http://schemas.openxmlformats.org/officeDocument/2006/relationships/hyperlink" Target="https://api.yokak.gov.tr/Storage/harran/2021/ProofFiles/2.4.diploma%20yonergesi.pdf" TargetMode="External" /><Relationship Id="rId2" Type="http://schemas.openxmlformats.org/officeDocument/2006/relationships/numbering" Target="numbering.xml" /><Relationship Id="rId16" Type="http://schemas.openxmlformats.org/officeDocument/2006/relationships/hyperlink" Target="http://web.harran.edu.tr/cevre/tr/iletisim/yerleske/" TargetMode="External" /><Relationship Id="rId29" Type="http://schemas.openxmlformats.org/officeDocument/2006/relationships/hyperlink" Target="mailto:makbol@harran.edu.tr" TargetMode="External" /><Relationship Id="rId11" Type="http://schemas.openxmlformats.org/officeDocument/2006/relationships/hyperlink" Target="http://urfakart.com/" TargetMode="External" /><Relationship Id="rId24" Type="http://schemas.openxmlformats.org/officeDocument/2006/relationships/hyperlink" Target="http://web.harran.edu.tr/harita/tr/iletisim/iletisim/" TargetMode="External" /><Relationship Id="rId32" Type="http://schemas.openxmlformats.org/officeDocument/2006/relationships/hyperlink" Target="https://web.harran.edu.tr/muhendis/tr/kalite/kalite-komisyon-uyeleri/" TargetMode="External" /><Relationship Id="rId37" Type="http://schemas.openxmlformats.org/officeDocument/2006/relationships/hyperlink" Target="https://web.harran.edu.tr/tr/genel-bilgi/misyon-amp-vizyon/" TargetMode="External" /><Relationship Id="rId40" Type="http://schemas.openxmlformats.org/officeDocument/2006/relationships/hyperlink" Target="http://web.harran.edu.tr/insaat/tr/bolum-hakkinda/vizyon/" TargetMode="External" /><Relationship Id="rId45" Type="http://schemas.openxmlformats.org/officeDocument/2006/relationships/hyperlink" Target="http://web.harran.edu.tr/insaat/tr/personel/yonetim/" TargetMode="External" /><Relationship Id="rId53" Type="http://schemas.openxmlformats.org/officeDocument/2006/relationships/hyperlink" Target="http://kys.harran.edu.tr/" TargetMode="External" /><Relationship Id="rId58" Type="http://schemas.openxmlformats.org/officeDocument/2006/relationships/diagramColors" Target="diagrams/colors1.xml" /><Relationship Id="rId66" Type="http://schemas.openxmlformats.org/officeDocument/2006/relationships/hyperlink" Target="http://web.harran.edu.tr/insaat/tr/egitim/" TargetMode="External" /><Relationship Id="rId74" Type="http://schemas.openxmlformats.org/officeDocument/2006/relationships/hyperlink" Target="http://e-hubap.harran.edu.tr/" TargetMode="External" /><Relationship Id="rId79" Type="http://schemas.openxmlformats.org/officeDocument/2006/relationships/hyperlink" Target="https://web.harran.edu.tr/insaat/tr/basarilar/yayinlar/" TargetMode="External" /><Relationship Id="rId5" Type="http://schemas.openxmlformats.org/officeDocument/2006/relationships/webSettings" Target="webSettings.xml" /><Relationship Id="rId61" Type="http://schemas.openxmlformats.org/officeDocument/2006/relationships/hyperlink" Target="https://api.yokak.gov.tr/Storage/harran/2021/ProofFiles/1.4.Harran%20%C3%9Cniversitesi%20Ders%20ve%20S%C4%B1nav%20Y%C3%B6netmeli%C4%9Fi.pdf" TargetMode="External" /><Relationship Id="rId82" Type="http://schemas.openxmlformats.org/officeDocument/2006/relationships/theme" Target="theme/theme1.xml" /><Relationship Id="rId10" Type="http://schemas.openxmlformats.org/officeDocument/2006/relationships/image" Target="media/image2.png" /><Relationship Id="rId19" Type="http://schemas.openxmlformats.org/officeDocument/2006/relationships/hyperlink" Target="mailto:elektronik@harran.edu.tr" TargetMode="External" /><Relationship Id="rId31" Type="http://schemas.openxmlformats.org/officeDocument/2006/relationships/hyperlink" Target="mailto:yazilim@harran.edu.tr" TargetMode="External" /><Relationship Id="rId44" Type="http://schemas.openxmlformats.org/officeDocument/2006/relationships/hyperlink" Target="http://web.harran.edu.tr/insaat/tr/bolum-hakkinda/bolum-komisyonlari-ve-ogrenci-danismanlari/" TargetMode="External" /><Relationship Id="rId52" Type="http://schemas.openxmlformats.org/officeDocument/2006/relationships/hyperlink" Target="https://portal.harran.edu.tr/login.aspX" TargetMode="External" /><Relationship Id="rId60" Type="http://schemas.openxmlformats.org/officeDocument/2006/relationships/hyperlink" Target="http://web.harran.edu.tr/insaat/tr/ogrenci/" TargetMode="External" /><Relationship Id="rId65" Type="http://schemas.openxmlformats.org/officeDocument/2006/relationships/hyperlink" Target="http://web.harran.edu.tr/insaat/tr/ogrenci/lisans-ders-programi/" TargetMode="External" /><Relationship Id="rId73" Type="http://schemas.openxmlformats.org/officeDocument/2006/relationships/hyperlink" Target="https://api.yokak.gov.tr/Storage/harran/2021/ProofFiles/4.2.Kurumda%20e%C4%9Fiticilerin%20e%C4%9Fitimi%20program%C4%B1%20kapsam%C4%B1nda%20e%C4%9Fitim%20alan%20%C3%B6%C4%9Fretim%20eleman%C4%B1%20say%C4%B1s%C4%B1.pdf" TargetMode="External" /><Relationship Id="rId78" Type="http://schemas.openxmlformats.org/officeDocument/2006/relationships/hyperlink" Target="http://erasmus.harran.edu.tr/" TargetMode="External" /><Relationship Id="rId81"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hyperlink" Target="http://web.harran.edu.tr/bilgisayar/tr/iletisim/yerleske/" TargetMode="External" /><Relationship Id="rId22" Type="http://schemas.openxmlformats.org/officeDocument/2006/relationships/hyperlink" Target="https://web.harran.edu.tr/gida/tr/iletisim/" TargetMode="External" /><Relationship Id="rId27" Type="http://schemas.openxmlformats.org/officeDocument/2006/relationships/hyperlink" Target="mailto:insaatmuh@harran.edu.tr" TargetMode="External" /><Relationship Id="rId30" Type="http://schemas.openxmlformats.org/officeDocument/2006/relationships/hyperlink" Target="https://web.harran.edu.tr/yazilim/tr/iletisim/" TargetMode="External" /><Relationship Id="rId35" Type="http://schemas.openxmlformats.org/officeDocument/2006/relationships/hyperlink" Target="mailto:dursunakaslan@harran.edu.tr" TargetMode="External" /><Relationship Id="rId43" Type="http://schemas.openxmlformats.org/officeDocument/2006/relationships/hyperlink" Target="http://web.harran.edu.tr/insaat/tr/personel/yonetim/" TargetMode="External" /><Relationship Id="rId48" Type="http://schemas.openxmlformats.org/officeDocument/2006/relationships/hyperlink" Target="http://kybs.harran.edu.tr/" TargetMode="External" /><Relationship Id="rId56" Type="http://schemas.openxmlformats.org/officeDocument/2006/relationships/diagramLayout" Target="diagrams/layout1.xml" /><Relationship Id="rId64" Type="http://schemas.openxmlformats.org/officeDocument/2006/relationships/hyperlink" Target="http://web.harran.edu.tr/assets/uploads/other/files/insaat/files/2022-2023_G%C3%BCz_D%C3%B6nemi_Ders_%C4%B0zlenceleri.pdf" TargetMode="External" /><Relationship Id="rId69" Type="http://schemas.openxmlformats.org/officeDocument/2006/relationships/hyperlink" Target="http://web.harran.edu.tr/insaat/tr/egitim/ders-izlenceleri/" TargetMode="External" /><Relationship Id="rId77" Type="http://schemas.openxmlformats.org/officeDocument/2006/relationships/hyperlink" Target="http://kys.harran.edu.tr/" TargetMode="External" /><Relationship Id="rId8" Type="http://schemas.openxmlformats.org/officeDocument/2006/relationships/image" Target="media/image1.png" /><Relationship Id="rId51" Type="http://schemas.openxmlformats.org/officeDocument/2006/relationships/hyperlink" Target="http://web.harran.edu.tr/insaat/tr/bolum-hakkinda/vizyon/" TargetMode="External" /><Relationship Id="rId72" Type="http://schemas.openxmlformats.org/officeDocument/2006/relationships/hyperlink" Target="https://api.yokak.gov.tr/Storage/harran/2021/ProofFiles/4.1.HARRAN_%C3%9CN%C4%B0VERS%C4%B0TES%C4%B0_%C3%96%C4%9ERET%C4%B0M_%C3%9CYEL%C4%B0%C4%9E%C4%B0NE_Y%C3%9CKSELT%C4%B0LME_VE_ATANMA_Y%C3%96NERGES%C4%B0.pdf" TargetMode="External" /><Relationship Id="rId80" Type="http://schemas.openxmlformats.org/officeDocument/2006/relationships/hyperlink" Target="https://tez.yok.gov.tr/UlusalTezMerkezi/tezSorguSonucYeni.jsp" TargetMode="External" /><Relationship Id="rId3" Type="http://schemas.openxmlformats.org/officeDocument/2006/relationships/styles" Target="styles.xml" /><Relationship Id="rId12" Type="http://schemas.openxmlformats.org/officeDocument/2006/relationships/hyperlink" Target="http://web.harran.edu.tr/muhendis/tr/fakultemiz/iletisim/" TargetMode="External" /><Relationship Id="rId17" Type="http://schemas.openxmlformats.org/officeDocument/2006/relationships/hyperlink" Target="mailto:cevre@harran.edu.tr" TargetMode="External" /><Relationship Id="rId25" Type="http://schemas.openxmlformats.org/officeDocument/2006/relationships/hyperlink" Target="mailto:harita@harran.edu.tr" TargetMode="External" /><Relationship Id="rId33" Type="http://schemas.openxmlformats.org/officeDocument/2006/relationships/hyperlink" Target="mailto:hbulut@harran.edu.tr" TargetMode="External" /><Relationship Id="rId38" Type="http://schemas.openxmlformats.org/officeDocument/2006/relationships/hyperlink" Target="https://web.harran.edu.tr/tr/genel-bilgi/misyon-amp-vizyon/" TargetMode="External" /><Relationship Id="rId46" Type="http://schemas.openxmlformats.org/officeDocument/2006/relationships/hyperlink" Target="https://ue.harran.edu.tr/" TargetMode="External" /><Relationship Id="rId59" Type="http://schemas.microsoft.com/office/2007/relationships/diagramDrawing" Target="diagrams/drawing1.xml" /><Relationship Id="rId67" Type="http://schemas.openxmlformats.org/officeDocument/2006/relationships/hyperlink" Target="https://www.mevzuat.gov.tr/mevzuat?MevzuatNo=33768&amp;MevzuatTur=8&amp;MevzuatTertip=5" TargetMode="External" /><Relationship Id="rId20" Type="http://schemas.openxmlformats.org/officeDocument/2006/relationships/hyperlink" Target="http://web.harran.edu.tr/endustri/tr/iletisim/yerleske/" TargetMode="External" /><Relationship Id="rId41" Type="http://schemas.openxmlformats.org/officeDocument/2006/relationships/hyperlink" Target="http://web.harran.edu.tr/muhendis/tr/mudek/mudek/" TargetMode="External" /><Relationship Id="rId54" Type="http://schemas.openxmlformats.org/officeDocument/2006/relationships/hyperlink" Target="https://mezunportali.harran.edu.tr/" TargetMode="External" /><Relationship Id="rId62" Type="http://schemas.openxmlformats.org/officeDocument/2006/relationships/hyperlink" Target="http://web.harran.edu.tr/insaat/tr/egitim/lisans-ogretim-plani-bologna/" TargetMode="External" /><Relationship Id="rId70" Type="http://schemas.openxmlformats.org/officeDocument/2006/relationships/hyperlink" Target="https://api.yokak.gov.tr/Storage/harran/2021/ProofFiles/2.3.Muafiyet%20ve%20%C4%B0ntibak%20Y%C3%B6nergesi.pdf" TargetMode="External" /><Relationship Id="rId75" Type="http://schemas.openxmlformats.org/officeDocument/2006/relationships/hyperlink" Target="http://hubtam.harran.edu.tr/" TargetMode="External" /><Relationship Id="rId1" Type="http://schemas.openxmlformats.org/officeDocument/2006/relationships/customXml" Target="../customXml/item1.xml" /><Relationship Id="rId6" Type="http://schemas.openxmlformats.org/officeDocument/2006/relationships/footnotes" Target="footnotes.xml" /><Relationship Id="rId15" Type="http://schemas.openxmlformats.org/officeDocument/2006/relationships/hyperlink" Target="mailto:bilgisayar@harran.edu.tr" TargetMode="External" /><Relationship Id="rId23" Type="http://schemas.openxmlformats.org/officeDocument/2006/relationships/hyperlink" Target="mailto:gida@harran.edu.tr" TargetMode="External" /><Relationship Id="rId28" Type="http://schemas.openxmlformats.org/officeDocument/2006/relationships/hyperlink" Target="http://web.harran.edu.tr/makina/tr/iletisim/iletisim/" TargetMode="External" /><Relationship Id="rId36" Type="http://schemas.openxmlformats.org/officeDocument/2006/relationships/hyperlink" Target="mailto:songulakdag@harran.edu.tr" TargetMode="External" /><Relationship Id="rId49" Type="http://schemas.openxmlformats.org/officeDocument/2006/relationships/hyperlink" Target="http://web.harran.edu.tr/insaat/tr/" TargetMode="External" /><Relationship Id="rId57" Type="http://schemas.openxmlformats.org/officeDocument/2006/relationships/diagramQuickStyle" Target="diagrams/quickStyle1.xml" /></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652E99-1AD9-436B-B0E1-65624AD035DA}"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tr-TR"/>
        </a:p>
      </dgm:t>
    </dgm:pt>
    <dgm:pt modelId="{52EAE570-E008-4F19-972A-3BE3E951890A}">
      <dgm:prSet phldrT="[Metin]"/>
      <dgm:spPr/>
      <dgm:t>
        <a:bodyPr/>
        <a:lstStyle/>
        <a:p>
          <a:r>
            <a:rPr lang="tr-TR"/>
            <a:t>Paydaşlar</a:t>
          </a:r>
        </a:p>
      </dgm:t>
    </dgm:pt>
    <dgm:pt modelId="{D86E4001-5FAC-4B5F-BCA5-B2A2D6A30AC2}" type="parTrans" cxnId="{4ACCAC2B-D081-4D42-AC22-E5CC9DF7F87A}">
      <dgm:prSet/>
      <dgm:spPr/>
      <dgm:t>
        <a:bodyPr/>
        <a:lstStyle/>
        <a:p>
          <a:endParaRPr lang="tr-TR"/>
        </a:p>
      </dgm:t>
    </dgm:pt>
    <dgm:pt modelId="{8FEB31DC-6078-430E-8EB7-035B5033034A}" type="sibTrans" cxnId="{4ACCAC2B-D081-4D42-AC22-E5CC9DF7F87A}">
      <dgm:prSet/>
      <dgm:spPr/>
      <dgm:t>
        <a:bodyPr/>
        <a:lstStyle/>
        <a:p>
          <a:endParaRPr lang="tr-TR"/>
        </a:p>
      </dgm:t>
    </dgm:pt>
    <dgm:pt modelId="{3669CF9F-FBFC-47C0-AE4C-3AE156B0BB20}">
      <dgm:prSet phldrT="[Metin]"/>
      <dgm:spPr/>
      <dgm:t>
        <a:bodyPr/>
        <a:lstStyle/>
        <a:p>
          <a:r>
            <a:rPr lang="tr-TR"/>
            <a:t>İç Paydaşlar</a:t>
          </a:r>
        </a:p>
      </dgm:t>
    </dgm:pt>
    <dgm:pt modelId="{EBBCDB8C-CBD9-4BE7-90F2-083234AF1EDF}" type="parTrans" cxnId="{E7C8DC36-B1FF-4749-8B10-3E396D12C018}">
      <dgm:prSet/>
      <dgm:spPr/>
      <dgm:t>
        <a:bodyPr/>
        <a:lstStyle/>
        <a:p>
          <a:endParaRPr lang="tr-TR"/>
        </a:p>
      </dgm:t>
    </dgm:pt>
    <dgm:pt modelId="{3FFFFE96-CDC2-4E35-807A-D948FF4DB609}" type="sibTrans" cxnId="{E7C8DC36-B1FF-4749-8B10-3E396D12C018}">
      <dgm:prSet/>
      <dgm:spPr/>
      <dgm:t>
        <a:bodyPr/>
        <a:lstStyle/>
        <a:p>
          <a:endParaRPr lang="tr-TR"/>
        </a:p>
      </dgm:t>
    </dgm:pt>
    <dgm:pt modelId="{77771CFE-F01B-423A-A221-232F056B5343}">
      <dgm:prSet phldrT="[Metin]"/>
      <dgm:spPr/>
      <dgm:t>
        <a:bodyPr/>
        <a:lstStyle/>
        <a:p>
          <a:r>
            <a:rPr lang="tr-TR"/>
            <a:t>Dış Paydaşlar</a:t>
          </a:r>
        </a:p>
      </dgm:t>
    </dgm:pt>
    <dgm:pt modelId="{85C07EEA-F77D-4B91-A4DA-55B60D60E07C}" type="parTrans" cxnId="{BA43B2A2-BB3B-4A4A-BE9B-C05EC7E026FC}">
      <dgm:prSet/>
      <dgm:spPr/>
      <dgm:t>
        <a:bodyPr/>
        <a:lstStyle/>
        <a:p>
          <a:endParaRPr lang="tr-TR"/>
        </a:p>
      </dgm:t>
    </dgm:pt>
    <dgm:pt modelId="{E2EAB1C9-A947-4A08-BD9E-B91CB41B044D}" type="sibTrans" cxnId="{BA43B2A2-BB3B-4A4A-BE9B-C05EC7E026FC}">
      <dgm:prSet/>
      <dgm:spPr/>
      <dgm:t>
        <a:bodyPr/>
        <a:lstStyle/>
        <a:p>
          <a:endParaRPr lang="tr-TR"/>
        </a:p>
      </dgm:t>
    </dgm:pt>
    <dgm:pt modelId="{C4095D41-391C-4F68-87B4-4624C9E07B9C}">
      <dgm:prSet phldrT="[Metin]"/>
      <dgm:spPr/>
      <dgm:t>
        <a:bodyPr/>
        <a:lstStyle/>
        <a:p>
          <a:r>
            <a:rPr lang="tr-TR"/>
            <a:t>Öğrenciler</a:t>
          </a:r>
        </a:p>
      </dgm:t>
    </dgm:pt>
    <dgm:pt modelId="{6C988400-71D8-4ED2-BB6E-894875FFB011}" type="parTrans" cxnId="{12A3E30E-90FC-4E51-B217-527EC3D739FB}">
      <dgm:prSet/>
      <dgm:spPr/>
      <dgm:t>
        <a:bodyPr/>
        <a:lstStyle/>
        <a:p>
          <a:endParaRPr lang="tr-TR"/>
        </a:p>
      </dgm:t>
    </dgm:pt>
    <dgm:pt modelId="{12284A17-013F-4A33-9CFA-17C404B44C96}" type="sibTrans" cxnId="{12A3E30E-90FC-4E51-B217-527EC3D739FB}">
      <dgm:prSet/>
      <dgm:spPr/>
      <dgm:t>
        <a:bodyPr/>
        <a:lstStyle/>
        <a:p>
          <a:endParaRPr lang="tr-TR"/>
        </a:p>
      </dgm:t>
    </dgm:pt>
    <dgm:pt modelId="{F028426C-CCD3-46C9-A72C-90CEDAB79B81}">
      <dgm:prSet phldrT="[Metin]"/>
      <dgm:spPr/>
      <dgm:t>
        <a:bodyPr/>
        <a:lstStyle/>
        <a:p>
          <a:r>
            <a:rPr lang="tr-TR"/>
            <a:t>Öğretim Elemanları</a:t>
          </a:r>
        </a:p>
      </dgm:t>
    </dgm:pt>
    <dgm:pt modelId="{DAF29716-A4EE-4B65-BBFA-C16DE4F6083C}" type="parTrans" cxnId="{1C8477D5-FD1D-40F6-AAAB-F2688060164F}">
      <dgm:prSet/>
      <dgm:spPr/>
      <dgm:t>
        <a:bodyPr/>
        <a:lstStyle/>
        <a:p>
          <a:endParaRPr lang="tr-TR"/>
        </a:p>
      </dgm:t>
    </dgm:pt>
    <dgm:pt modelId="{CAF28DF1-FF6A-4B07-98F5-DDBC0B302452}" type="sibTrans" cxnId="{1C8477D5-FD1D-40F6-AAAB-F2688060164F}">
      <dgm:prSet/>
      <dgm:spPr/>
      <dgm:t>
        <a:bodyPr/>
        <a:lstStyle/>
        <a:p>
          <a:endParaRPr lang="tr-TR"/>
        </a:p>
      </dgm:t>
    </dgm:pt>
    <dgm:pt modelId="{7375C2C1-99C5-45AB-AD50-7ABC4F432B23}">
      <dgm:prSet phldrT="[Metin]"/>
      <dgm:spPr/>
      <dgm:t>
        <a:bodyPr/>
        <a:lstStyle/>
        <a:p>
          <a:r>
            <a:rPr lang="tr-TR"/>
            <a:t>Bölüm Dışı Öğretim Elemanları</a:t>
          </a:r>
        </a:p>
      </dgm:t>
    </dgm:pt>
    <dgm:pt modelId="{70F1DA7F-903A-4B41-9182-71EBB3007A22}" type="parTrans" cxnId="{7D0C6174-EDC9-445A-941E-59395C89B6CA}">
      <dgm:prSet/>
      <dgm:spPr/>
      <dgm:t>
        <a:bodyPr/>
        <a:lstStyle/>
        <a:p>
          <a:endParaRPr lang="tr-TR"/>
        </a:p>
      </dgm:t>
    </dgm:pt>
    <dgm:pt modelId="{E1D77850-3604-41EA-BEA9-ADF1F147A6C3}" type="sibTrans" cxnId="{7D0C6174-EDC9-445A-941E-59395C89B6CA}">
      <dgm:prSet/>
      <dgm:spPr/>
      <dgm:t>
        <a:bodyPr/>
        <a:lstStyle/>
        <a:p>
          <a:endParaRPr lang="tr-TR"/>
        </a:p>
      </dgm:t>
    </dgm:pt>
    <dgm:pt modelId="{17B12AD0-EA3B-4C96-B117-E2D414CAA053}">
      <dgm:prSet phldrT="[Metin]"/>
      <dgm:spPr/>
      <dgm:t>
        <a:bodyPr/>
        <a:lstStyle/>
        <a:p>
          <a:r>
            <a:rPr lang="tr-TR"/>
            <a:t>Öğrenci Temsilcileri</a:t>
          </a:r>
        </a:p>
      </dgm:t>
    </dgm:pt>
    <dgm:pt modelId="{B7F832E0-A4DE-49F8-8EBC-6EE657AE5E45}" type="parTrans" cxnId="{5234AB7E-9BC6-46F0-B56D-9A8878DA866A}">
      <dgm:prSet/>
      <dgm:spPr/>
      <dgm:t>
        <a:bodyPr/>
        <a:lstStyle/>
        <a:p>
          <a:endParaRPr lang="tr-TR"/>
        </a:p>
      </dgm:t>
    </dgm:pt>
    <dgm:pt modelId="{4D6602BB-A034-4814-809A-01EF2C652B2A}" type="sibTrans" cxnId="{5234AB7E-9BC6-46F0-B56D-9A8878DA866A}">
      <dgm:prSet/>
      <dgm:spPr/>
      <dgm:t>
        <a:bodyPr/>
        <a:lstStyle/>
        <a:p>
          <a:endParaRPr lang="tr-TR"/>
        </a:p>
      </dgm:t>
    </dgm:pt>
    <dgm:pt modelId="{990DCCAE-EDB8-420B-B272-FBFB0C355E37}">
      <dgm:prSet phldrT="[Metin]"/>
      <dgm:spPr/>
      <dgm:t>
        <a:bodyPr/>
        <a:lstStyle/>
        <a:p>
          <a:r>
            <a:rPr lang="tr-TR"/>
            <a:t>Bölümler</a:t>
          </a:r>
        </a:p>
      </dgm:t>
    </dgm:pt>
    <dgm:pt modelId="{EB51127B-1261-49C1-8F9F-F19392E2B6FC}" type="parTrans" cxnId="{9BD5C334-668B-4A1D-9A15-973ABA524C72}">
      <dgm:prSet/>
      <dgm:spPr/>
      <dgm:t>
        <a:bodyPr/>
        <a:lstStyle/>
        <a:p>
          <a:endParaRPr lang="tr-TR"/>
        </a:p>
      </dgm:t>
    </dgm:pt>
    <dgm:pt modelId="{3E724E82-BA9A-4DA3-9E38-88ECD1E03283}" type="sibTrans" cxnId="{9BD5C334-668B-4A1D-9A15-973ABA524C72}">
      <dgm:prSet/>
      <dgm:spPr/>
      <dgm:t>
        <a:bodyPr/>
        <a:lstStyle/>
        <a:p>
          <a:endParaRPr lang="tr-TR"/>
        </a:p>
      </dgm:t>
    </dgm:pt>
    <dgm:pt modelId="{C65653AC-B3AB-412C-9B1A-925A1FB58A97}">
      <dgm:prSet phldrT="[Metin]"/>
      <dgm:spPr/>
      <dgm:t>
        <a:bodyPr/>
        <a:lstStyle/>
        <a:p>
          <a:r>
            <a:rPr lang="tr-TR"/>
            <a:t>Dekanlık</a:t>
          </a:r>
        </a:p>
      </dgm:t>
    </dgm:pt>
    <dgm:pt modelId="{F14483B5-44AB-4BB5-9400-0DA919847C4A}" type="parTrans" cxnId="{03475F98-CCAE-4980-89DB-B35D937E5D7B}">
      <dgm:prSet/>
      <dgm:spPr/>
      <dgm:t>
        <a:bodyPr/>
        <a:lstStyle/>
        <a:p>
          <a:endParaRPr lang="tr-TR"/>
        </a:p>
      </dgm:t>
    </dgm:pt>
    <dgm:pt modelId="{56461DE5-101D-46DE-9FC4-C82E7E436007}" type="sibTrans" cxnId="{03475F98-CCAE-4980-89DB-B35D937E5D7B}">
      <dgm:prSet/>
      <dgm:spPr/>
      <dgm:t>
        <a:bodyPr/>
        <a:lstStyle/>
        <a:p>
          <a:endParaRPr lang="tr-TR"/>
        </a:p>
      </dgm:t>
    </dgm:pt>
    <dgm:pt modelId="{CCDA29F8-C5B1-4CD4-AA5F-4E5C57D1A555}">
      <dgm:prSet phldrT="[Metin]"/>
      <dgm:spPr/>
      <dgm:t>
        <a:bodyPr/>
        <a:lstStyle/>
        <a:p>
          <a:r>
            <a:rPr lang="tr-TR"/>
            <a:t>Yükseköğretim Kurulu</a:t>
          </a:r>
        </a:p>
      </dgm:t>
    </dgm:pt>
    <dgm:pt modelId="{9AFC41DF-66ED-4085-A6D3-C163B6626ACC}" type="parTrans" cxnId="{BBD5AF9B-FCB0-4B18-B302-F4EFB4B56B81}">
      <dgm:prSet/>
      <dgm:spPr/>
      <dgm:t>
        <a:bodyPr/>
        <a:lstStyle/>
        <a:p>
          <a:endParaRPr lang="tr-TR"/>
        </a:p>
      </dgm:t>
    </dgm:pt>
    <dgm:pt modelId="{00CAFBCA-22F3-4024-B079-BD36DFD85FBC}" type="sibTrans" cxnId="{BBD5AF9B-FCB0-4B18-B302-F4EFB4B56B81}">
      <dgm:prSet/>
      <dgm:spPr/>
      <dgm:t>
        <a:bodyPr/>
        <a:lstStyle/>
        <a:p>
          <a:endParaRPr lang="tr-TR"/>
        </a:p>
      </dgm:t>
    </dgm:pt>
    <dgm:pt modelId="{66E7CC15-9AF2-4483-ACE6-803B61BBD6A7}">
      <dgm:prSet phldrT="[Metin]"/>
      <dgm:spPr/>
      <dgm:t>
        <a:bodyPr/>
        <a:lstStyle/>
        <a:p>
          <a:r>
            <a:rPr lang="tr-TR"/>
            <a:t>Mezunlar</a:t>
          </a:r>
        </a:p>
      </dgm:t>
    </dgm:pt>
    <dgm:pt modelId="{382BDF66-8A06-4378-8B4A-0D951BF3071C}" type="parTrans" cxnId="{0747E4F7-7013-406B-88EE-8AC210D483B0}">
      <dgm:prSet/>
      <dgm:spPr/>
      <dgm:t>
        <a:bodyPr/>
        <a:lstStyle/>
        <a:p>
          <a:endParaRPr lang="tr-TR"/>
        </a:p>
      </dgm:t>
    </dgm:pt>
    <dgm:pt modelId="{F451DA5D-5299-47B0-9A7B-FF8A84B341B5}" type="sibTrans" cxnId="{0747E4F7-7013-406B-88EE-8AC210D483B0}">
      <dgm:prSet/>
      <dgm:spPr/>
      <dgm:t>
        <a:bodyPr/>
        <a:lstStyle/>
        <a:p>
          <a:endParaRPr lang="tr-TR"/>
        </a:p>
      </dgm:t>
    </dgm:pt>
    <dgm:pt modelId="{89540243-F93C-4AE3-B6BB-C5CE48F9F0BE}">
      <dgm:prSet phldrT="[Metin]"/>
      <dgm:spPr/>
      <dgm:t>
        <a:bodyPr/>
        <a:lstStyle/>
        <a:p>
          <a:r>
            <a:rPr lang="tr-TR"/>
            <a:t>Meslek Odaları</a:t>
          </a:r>
        </a:p>
      </dgm:t>
    </dgm:pt>
    <dgm:pt modelId="{E88A369E-918F-4990-9F2C-C5F90C94B9A6}" type="parTrans" cxnId="{4B94C276-B3F9-4544-94B5-0692F740E193}">
      <dgm:prSet/>
      <dgm:spPr/>
      <dgm:t>
        <a:bodyPr/>
        <a:lstStyle/>
        <a:p>
          <a:endParaRPr lang="tr-TR"/>
        </a:p>
      </dgm:t>
    </dgm:pt>
    <dgm:pt modelId="{AF1DE619-6475-4415-B1F9-F4707C4DBC31}" type="sibTrans" cxnId="{4B94C276-B3F9-4544-94B5-0692F740E193}">
      <dgm:prSet/>
      <dgm:spPr/>
      <dgm:t>
        <a:bodyPr/>
        <a:lstStyle/>
        <a:p>
          <a:endParaRPr lang="tr-TR"/>
        </a:p>
      </dgm:t>
    </dgm:pt>
    <dgm:pt modelId="{115E34CF-38A4-41E4-9076-23115A677D6A}">
      <dgm:prSet phldrT="[Metin]"/>
      <dgm:spPr/>
      <dgm:t>
        <a:bodyPr/>
        <a:lstStyle/>
        <a:p>
          <a:r>
            <a:rPr lang="tr-TR"/>
            <a:t>Mühendislik Fakültelerİ</a:t>
          </a:r>
        </a:p>
      </dgm:t>
    </dgm:pt>
    <dgm:pt modelId="{679F850D-60AA-4229-830B-27382501B97F}" type="parTrans" cxnId="{C9CFE140-77E4-4270-8217-EF83D7CFD2E1}">
      <dgm:prSet/>
      <dgm:spPr/>
      <dgm:t>
        <a:bodyPr/>
        <a:lstStyle/>
        <a:p>
          <a:endParaRPr lang="tr-TR"/>
        </a:p>
      </dgm:t>
    </dgm:pt>
    <dgm:pt modelId="{DE0EC56A-97E1-402C-B623-98A4F0B4E9E6}" type="sibTrans" cxnId="{C9CFE140-77E4-4270-8217-EF83D7CFD2E1}">
      <dgm:prSet/>
      <dgm:spPr/>
      <dgm:t>
        <a:bodyPr/>
        <a:lstStyle/>
        <a:p>
          <a:endParaRPr lang="tr-TR"/>
        </a:p>
      </dgm:t>
    </dgm:pt>
    <dgm:pt modelId="{2BC7ACC9-C2E7-45E2-891C-FA2046D2CACF}">
      <dgm:prSet phldrT="[Metin]"/>
      <dgm:spPr/>
      <dgm:t>
        <a:bodyPr/>
        <a:lstStyle/>
        <a:p>
          <a:r>
            <a:rPr lang="tr-TR"/>
            <a:t>İŞKUR, KOSGEB, vb.</a:t>
          </a:r>
        </a:p>
      </dgm:t>
    </dgm:pt>
    <dgm:pt modelId="{764B09FF-79DD-4626-A1A0-83643B71EDB4}" type="parTrans" cxnId="{E2A2423C-6148-4FF3-A1E1-846069023ADA}">
      <dgm:prSet/>
      <dgm:spPr/>
      <dgm:t>
        <a:bodyPr/>
        <a:lstStyle/>
        <a:p>
          <a:endParaRPr lang="tr-TR"/>
        </a:p>
      </dgm:t>
    </dgm:pt>
    <dgm:pt modelId="{248A34F4-5D91-4D39-BF06-7B09942534BC}" type="sibTrans" cxnId="{E2A2423C-6148-4FF3-A1E1-846069023ADA}">
      <dgm:prSet/>
      <dgm:spPr/>
      <dgm:t>
        <a:bodyPr/>
        <a:lstStyle/>
        <a:p>
          <a:endParaRPr lang="tr-TR"/>
        </a:p>
      </dgm:t>
    </dgm:pt>
    <dgm:pt modelId="{363839DB-3A01-44C4-B14C-C39A67CED564}" type="pres">
      <dgm:prSet presAssocID="{9D652E99-1AD9-436B-B0E1-65624AD035DA}" presName="hierChild1" presStyleCnt="0">
        <dgm:presLayoutVars>
          <dgm:orgChart val="1"/>
          <dgm:chPref val="1"/>
          <dgm:dir/>
          <dgm:animOne val="branch"/>
          <dgm:animLvl val="lvl"/>
          <dgm:resizeHandles/>
        </dgm:presLayoutVars>
      </dgm:prSet>
      <dgm:spPr/>
    </dgm:pt>
    <dgm:pt modelId="{955DD861-7FF4-4E78-BB73-1082787530C7}" type="pres">
      <dgm:prSet presAssocID="{52EAE570-E008-4F19-972A-3BE3E951890A}" presName="hierRoot1" presStyleCnt="0">
        <dgm:presLayoutVars>
          <dgm:hierBranch val="init"/>
        </dgm:presLayoutVars>
      </dgm:prSet>
      <dgm:spPr/>
    </dgm:pt>
    <dgm:pt modelId="{524DC27D-68EA-4FA6-8537-CF2EEB4B5DEC}" type="pres">
      <dgm:prSet presAssocID="{52EAE570-E008-4F19-972A-3BE3E951890A}" presName="rootComposite1" presStyleCnt="0"/>
      <dgm:spPr/>
    </dgm:pt>
    <dgm:pt modelId="{A4C717E8-B21F-482B-8425-0C94B2D54E32}" type="pres">
      <dgm:prSet presAssocID="{52EAE570-E008-4F19-972A-3BE3E951890A}" presName="rootText1" presStyleLbl="node0" presStyleIdx="0" presStyleCnt="1">
        <dgm:presLayoutVars>
          <dgm:chPref val="3"/>
        </dgm:presLayoutVars>
      </dgm:prSet>
      <dgm:spPr/>
    </dgm:pt>
    <dgm:pt modelId="{B2B7AD15-26C0-446D-87FD-FCB082BDE4A6}" type="pres">
      <dgm:prSet presAssocID="{52EAE570-E008-4F19-972A-3BE3E951890A}" presName="rootConnector1" presStyleLbl="node1" presStyleIdx="0" presStyleCnt="0"/>
      <dgm:spPr/>
    </dgm:pt>
    <dgm:pt modelId="{7309DC2F-F9E1-46E0-8178-F49AC5518C39}" type="pres">
      <dgm:prSet presAssocID="{52EAE570-E008-4F19-972A-3BE3E951890A}" presName="hierChild2" presStyleCnt="0"/>
      <dgm:spPr/>
    </dgm:pt>
    <dgm:pt modelId="{9FDAB465-80BD-4F00-864C-348D21FC1724}" type="pres">
      <dgm:prSet presAssocID="{EBBCDB8C-CBD9-4BE7-90F2-083234AF1EDF}" presName="Name37" presStyleLbl="parChTrans1D2" presStyleIdx="0" presStyleCnt="2"/>
      <dgm:spPr/>
    </dgm:pt>
    <dgm:pt modelId="{89DC0B87-43DE-4CDA-B472-6356A2CAEB59}" type="pres">
      <dgm:prSet presAssocID="{3669CF9F-FBFC-47C0-AE4C-3AE156B0BB20}" presName="hierRoot2" presStyleCnt="0">
        <dgm:presLayoutVars>
          <dgm:hierBranch val="init"/>
        </dgm:presLayoutVars>
      </dgm:prSet>
      <dgm:spPr/>
    </dgm:pt>
    <dgm:pt modelId="{05A27731-7B57-4693-9961-9624A6943033}" type="pres">
      <dgm:prSet presAssocID="{3669CF9F-FBFC-47C0-AE4C-3AE156B0BB20}" presName="rootComposite" presStyleCnt="0"/>
      <dgm:spPr/>
    </dgm:pt>
    <dgm:pt modelId="{CEF6A224-0A32-475B-97DE-FE232CDA92F9}" type="pres">
      <dgm:prSet presAssocID="{3669CF9F-FBFC-47C0-AE4C-3AE156B0BB20}" presName="rootText" presStyleLbl="node2" presStyleIdx="0" presStyleCnt="2">
        <dgm:presLayoutVars>
          <dgm:chPref val="3"/>
        </dgm:presLayoutVars>
      </dgm:prSet>
      <dgm:spPr/>
    </dgm:pt>
    <dgm:pt modelId="{9F1FF9FA-4633-48E4-AD40-B4A1E44A7C19}" type="pres">
      <dgm:prSet presAssocID="{3669CF9F-FBFC-47C0-AE4C-3AE156B0BB20}" presName="rootConnector" presStyleLbl="node2" presStyleIdx="0" presStyleCnt="2"/>
      <dgm:spPr/>
    </dgm:pt>
    <dgm:pt modelId="{5AAD2606-E415-4D68-BAC7-29A2B5243383}" type="pres">
      <dgm:prSet presAssocID="{3669CF9F-FBFC-47C0-AE4C-3AE156B0BB20}" presName="hierChild4" presStyleCnt="0"/>
      <dgm:spPr/>
    </dgm:pt>
    <dgm:pt modelId="{2B3262F4-D93F-485C-BA0A-3DA62E0024F3}" type="pres">
      <dgm:prSet presAssocID="{6C988400-71D8-4ED2-BB6E-894875FFB011}" presName="Name37" presStyleLbl="parChTrans1D3" presStyleIdx="0" presStyleCnt="11"/>
      <dgm:spPr/>
    </dgm:pt>
    <dgm:pt modelId="{6C5D81CB-9216-4AC5-8089-2E73E0B5B2BA}" type="pres">
      <dgm:prSet presAssocID="{C4095D41-391C-4F68-87B4-4624C9E07B9C}" presName="hierRoot2" presStyleCnt="0">
        <dgm:presLayoutVars>
          <dgm:hierBranch val="init"/>
        </dgm:presLayoutVars>
      </dgm:prSet>
      <dgm:spPr/>
    </dgm:pt>
    <dgm:pt modelId="{276E97CE-1F96-4169-AB8F-D194608C43C8}" type="pres">
      <dgm:prSet presAssocID="{C4095D41-391C-4F68-87B4-4624C9E07B9C}" presName="rootComposite" presStyleCnt="0"/>
      <dgm:spPr/>
    </dgm:pt>
    <dgm:pt modelId="{0F00111F-B361-4924-90B4-05C267694891}" type="pres">
      <dgm:prSet presAssocID="{C4095D41-391C-4F68-87B4-4624C9E07B9C}" presName="rootText" presStyleLbl="node3" presStyleIdx="0" presStyleCnt="11">
        <dgm:presLayoutVars>
          <dgm:chPref val="3"/>
        </dgm:presLayoutVars>
      </dgm:prSet>
      <dgm:spPr/>
    </dgm:pt>
    <dgm:pt modelId="{90091749-FF44-4E1C-8DBB-143B60D2E944}" type="pres">
      <dgm:prSet presAssocID="{C4095D41-391C-4F68-87B4-4624C9E07B9C}" presName="rootConnector" presStyleLbl="node3" presStyleIdx="0" presStyleCnt="11"/>
      <dgm:spPr/>
    </dgm:pt>
    <dgm:pt modelId="{F439089B-34DA-4479-AB5B-A95EEC093104}" type="pres">
      <dgm:prSet presAssocID="{C4095D41-391C-4F68-87B4-4624C9E07B9C}" presName="hierChild4" presStyleCnt="0"/>
      <dgm:spPr/>
    </dgm:pt>
    <dgm:pt modelId="{7BAE9700-2062-480C-BE66-62E0AB7D8EC3}" type="pres">
      <dgm:prSet presAssocID="{C4095D41-391C-4F68-87B4-4624C9E07B9C}" presName="hierChild5" presStyleCnt="0"/>
      <dgm:spPr/>
    </dgm:pt>
    <dgm:pt modelId="{4B23C0E4-55BE-4A18-9E56-90AA2C81F638}" type="pres">
      <dgm:prSet presAssocID="{DAF29716-A4EE-4B65-BBFA-C16DE4F6083C}" presName="Name37" presStyleLbl="parChTrans1D3" presStyleIdx="1" presStyleCnt="11"/>
      <dgm:spPr/>
    </dgm:pt>
    <dgm:pt modelId="{D7F73319-BEAD-47EA-9E6A-D5E9A2783FEE}" type="pres">
      <dgm:prSet presAssocID="{F028426C-CCD3-46C9-A72C-90CEDAB79B81}" presName="hierRoot2" presStyleCnt="0">
        <dgm:presLayoutVars>
          <dgm:hierBranch val="init"/>
        </dgm:presLayoutVars>
      </dgm:prSet>
      <dgm:spPr/>
    </dgm:pt>
    <dgm:pt modelId="{DD686E0A-D9CC-4E75-BD6C-B6105B27B2EC}" type="pres">
      <dgm:prSet presAssocID="{F028426C-CCD3-46C9-A72C-90CEDAB79B81}" presName="rootComposite" presStyleCnt="0"/>
      <dgm:spPr/>
    </dgm:pt>
    <dgm:pt modelId="{979CBD83-2FD1-45BD-8E6F-ABF58031E95F}" type="pres">
      <dgm:prSet presAssocID="{F028426C-CCD3-46C9-A72C-90CEDAB79B81}" presName="rootText" presStyleLbl="node3" presStyleIdx="1" presStyleCnt="11">
        <dgm:presLayoutVars>
          <dgm:chPref val="3"/>
        </dgm:presLayoutVars>
      </dgm:prSet>
      <dgm:spPr/>
    </dgm:pt>
    <dgm:pt modelId="{DD02BAB3-8C75-40BE-A1C0-1BAA778A8FC6}" type="pres">
      <dgm:prSet presAssocID="{F028426C-CCD3-46C9-A72C-90CEDAB79B81}" presName="rootConnector" presStyleLbl="node3" presStyleIdx="1" presStyleCnt="11"/>
      <dgm:spPr/>
    </dgm:pt>
    <dgm:pt modelId="{4CF68911-1C88-419E-AE09-19CB87F32D58}" type="pres">
      <dgm:prSet presAssocID="{F028426C-CCD3-46C9-A72C-90CEDAB79B81}" presName="hierChild4" presStyleCnt="0"/>
      <dgm:spPr/>
    </dgm:pt>
    <dgm:pt modelId="{6035E6EC-F8B9-4E77-A16F-AB0FE16DEF84}" type="pres">
      <dgm:prSet presAssocID="{F028426C-CCD3-46C9-A72C-90CEDAB79B81}" presName="hierChild5" presStyleCnt="0"/>
      <dgm:spPr/>
    </dgm:pt>
    <dgm:pt modelId="{D7AD1751-E56D-4AE4-A949-758E05D85EB4}" type="pres">
      <dgm:prSet presAssocID="{70F1DA7F-903A-4B41-9182-71EBB3007A22}" presName="Name37" presStyleLbl="parChTrans1D3" presStyleIdx="2" presStyleCnt="11"/>
      <dgm:spPr/>
    </dgm:pt>
    <dgm:pt modelId="{520E27CF-0209-4CF8-BEB1-2DC0C70D8EAF}" type="pres">
      <dgm:prSet presAssocID="{7375C2C1-99C5-45AB-AD50-7ABC4F432B23}" presName="hierRoot2" presStyleCnt="0">
        <dgm:presLayoutVars>
          <dgm:hierBranch val="init"/>
        </dgm:presLayoutVars>
      </dgm:prSet>
      <dgm:spPr/>
    </dgm:pt>
    <dgm:pt modelId="{C4030C61-F987-4762-9A0A-AAA44197DB7B}" type="pres">
      <dgm:prSet presAssocID="{7375C2C1-99C5-45AB-AD50-7ABC4F432B23}" presName="rootComposite" presStyleCnt="0"/>
      <dgm:spPr/>
    </dgm:pt>
    <dgm:pt modelId="{C8DD6214-983C-4A8F-A9AF-D6DC06A137AA}" type="pres">
      <dgm:prSet presAssocID="{7375C2C1-99C5-45AB-AD50-7ABC4F432B23}" presName="rootText" presStyleLbl="node3" presStyleIdx="2" presStyleCnt="11">
        <dgm:presLayoutVars>
          <dgm:chPref val="3"/>
        </dgm:presLayoutVars>
      </dgm:prSet>
      <dgm:spPr/>
    </dgm:pt>
    <dgm:pt modelId="{91A48496-53B0-4ADC-B9B4-C31B2D527CCB}" type="pres">
      <dgm:prSet presAssocID="{7375C2C1-99C5-45AB-AD50-7ABC4F432B23}" presName="rootConnector" presStyleLbl="node3" presStyleIdx="2" presStyleCnt="11"/>
      <dgm:spPr/>
    </dgm:pt>
    <dgm:pt modelId="{BDA67BA7-06A0-499C-A147-6BD268FE2C39}" type="pres">
      <dgm:prSet presAssocID="{7375C2C1-99C5-45AB-AD50-7ABC4F432B23}" presName="hierChild4" presStyleCnt="0"/>
      <dgm:spPr/>
    </dgm:pt>
    <dgm:pt modelId="{CD0AEECD-4BBF-40AC-8F5A-06DA2560732E}" type="pres">
      <dgm:prSet presAssocID="{7375C2C1-99C5-45AB-AD50-7ABC4F432B23}" presName="hierChild5" presStyleCnt="0"/>
      <dgm:spPr/>
    </dgm:pt>
    <dgm:pt modelId="{982D70FF-0D6D-498B-AB7A-0E115098FF21}" type="pres">
      <dgm:prSet presAssocID="{B7F832E0-A4DE-49F8-8EBC-6EE657AE5E45}" presName="Name37" presStyleLbl="parChTrans1D3" presStyleIdx="3" presStyleCnt="11"/>
      <dgm:spPr/>
    </dgm:pt>
    <dgm:pt modelId="{52585D65-D2D1-4105-AFFD-D704129C8E5A}" type="pres">
      <dgm:prSet presAssocID="{17B12AD0-EA3B-4C96-B117-E2D414CAA053}" presName="hierRoot2" presStyleCnt="0">
        <dgm:presLayoutVars>
          <dgm:hierBranch val="init"/>
        </dgm:presLayoutVars>
      </dgm:prSet>
      <dgm:spPr/>
    </dgm:pt>
    <dgm:pt modelId="{197CDE50-850C-495D-B7DF-1064EECFB6D1}" type="pres">
      <dgm:prSet presAssocID="{17B12AD0-EA3B-4C96-B117-E2D414CAA053}" presName="rootComposite" presStyleCnt="0"/>
      <dgm:spPr/>
    </dgm:pt>
    <dgm:pt modelId="{C2333734-DFDD-41DB-AC38-39E1D92B3F1C}" type="pres">
      <dgm:prSet presAssocID="{17B12AD0-EA3B-4C96-B117-E2D414CAA053}" presName="rootText" presStyleLbl="node3" presStyleIdx="3" presStyleCnt="11">
        <dgm:presLayoutVars>
          <dgm:chPref val="3"/>
        </dgm:presLayoutVars>
      </dgm:prSet>
      <dgm:spPr/>
    </dgm:pt>
    <dgm:pt modelId="{082C2E14-2AA8-4C6D-BFCC-FB1F7EFD328C}" type="pres">
      <dgm:prSet presAssocID="{17B12AD0-EA3B-4C96-B117-E2D414CAA053}" presName="rootConnector" presStyleLbl="node3" presStyleIdx="3" presStyleCnt="11"/>
      <dgm:spPr/>
    </dgm:pt>
    <dgm:pt modelId="{95FB8044-7B6D-4B1A-9F74-C0D38B884D9F}" type="pres">
      <dgm:prSet presAssocID="{17B12AD0-EA3B-4C96-B117-E2D414CAA053}" presName="hierChild4" presStyleCnt="0"/>
      <dgm:spPr/>
    </dgm:pt>
    <dgm:pt modelId="{416B42EC-1658-4B30-B502-3DCDE28A2DA3}" type="pres">
      <dgm:prSet presAssocID="{17B12AD0-EA3B-4C96-B117-E2D414CAA053}" presName="hierChild5" presStyleCnt="0"/>
      <dgm:spPr/>
    </dgm:pt>
    <dgm:pt modelId="{72B6ED5D-78B7-4DD2-8603-8191F94C0880}" type="pres">
      <dgm:prSet presAssocID="{EB51127B-1261-49C1-8F9F-F19392E2B6FC}" presName="Name37" presStyleLbl="parChTrans1D3" presStyleIdx="4" presStyleCnt="11"/>
      <dgm:spPr/>
    </dgm:pt>
    <dgm:pt modelId="{1B325F77-ADB6-4F41-925D-3ADF6EB0099B}" type="pres">
      <dgm:prSet presAssocID="{990DCCAE-EDB8-420B-B272-FBFB0C355E37}" presName="hierRoot2" presStyleCnt="0">
        <dgm:presLayoutVars>
          <dgm:hierBranch val="init"/>
        </dgm:presLayoutVars>
      </dgm:prSet>
      <dgm:spPr/>
    </dgm:pt>
    <dgm:pt modelId="{C1981F17-C958-46FE-A737-639DE5CC270C}" type="pres">
      <dgm:prSet presAssocID="{990DCCAE-EDB8-420B-B272-FBFB0C355E37}" presName="rootComposite" presStyleCnt="0"/>
      <dgm:spPr/>
    </dgm:pt>
    <dgm:pt modelId="{E7E2962D-EFB4-459F-989F-828A0BED4D65}" type="pres">
      <dgm:prSet presAssocID="{990DCCAE-EDB8-420B-B272-FBFB0C355E37}" presName="rootText" presStyleLbl="node3" presStyleIdx="4" presStyleCnt="11">
        <dgm:presLayoutVars>
          <dgm:chPref val="3"/>
        </dgm:presLayoutVars>
      </dgm:prSet>
      <dgm:spPr/>
    </dgm:pt>
    <dgm:pt modelId="{0E96BA84-7A0E-4836-BE00-3C4234D1D7CC}" type="pres">
      <dgm:prSet presAssocID="{990DCCAE-EDB8-420B-B272-FBFB0C355E37}" presName="rootConnector" presStyleLbl="node3" presStyleIdx="4" presStyleCnt="11"/>
      <dgm:spPr/>
    </dgm:pt>
    <dgm:pt modelId="{B44BA10F-D1D6-4EC0-9BE3-BF173A62A605}" type="pres">
      <dgm:prSet presAssocID="{990DCCAE-EDB8-420B-B272-FBFB0C355E37}" presName="hierChild4" presStyleCnt="0"/>
      <dgm:spPr/>
    </dgm:pt>
    <dgm:pt modelId="{DFB49ED7-9E6F-4A0A-BF0D-A67D733A32A4}" type="pres">
      <dgm:prSet presAssocID="{990DCCAE-EDB8-420B-B272-FBFB0C355E37}" presName="hierChild5" presStyleCnt="0"/>
      <dgm:spPr/>
    </dgm:pt>
    <dgm:pt modelId="{C6FA54A9-74BA-4BCE-90AE-41924AF3AB4F}" type="pres">
      <dgm:prSet presAssocID="{F14483B5-44AB-4BB5-9400-0DA919847C4A}" presName="Name37" presStyleLbl="parChTrans1D3" presStyleIdx="5" presStyleCnt="11"/>
      <dgm:spPr/>
    </dgm:pt>
    <dgm:pt modelId="{5410EA1C-B269-4A65-A4A7-15EF7BF1A77A}" type="pres">
      <dgm:prSet presAssocID="{C65653AC-B3AB-412C-9B1A-925A1FB58A97}" presName="hierRoot2" presStyleCnt="0">
        <dgm:presLayoutVars>
          <dgm:hierBranch val="init"/>
        </dgm:presLayoutVars>
      </dgm:prSet>
      <dgm:spPr/>
    </dgm:pt>
    <dgm:pt modelId="{AFAFA072-0C3D-43C5-92B4-299C76732946}" type="pres">
      <dgm:prSet presAssocID="{C65653AC-B3AB-412C-9B1A-925A1FB58A97}" presName="rootComposite" presStyleCnt="0"/>
      <dgm:spPr/>
    </dgm:pt>
    <dgm:pt modelId="{68E08A59-5F12-46F7-8734-704ECCF3E53C}" type="pres">
      <dgm:prSet presAssocID="{C65653AC-B3AB-412C-9B1A-925A1FB58A97}" presName="rootText" presStyleLbl="node3" presStyleIdx="5" presStyleCnt="11">
        <dgm:presLayoutVars>
          <dgm:chPref val="3"/>
        </dgm:presLayoutVars>
      </dgm:prSet>
      <dgm:spPr/>
    </dgm:pt>
    <dgm:pt modelId="{BE1D69B7-4610-47EE-AE5A-5BB5AAE15083}" type="pres">
      <dgm:prSet presAssocID="{C65653AC-B3AB-412C-9B1A-925A1FB58A97}" presName="rootConnector" presStyleLbl="node3" presStyleIdx="5" presStyleCnt="11"/>
      <dgm:spPr/>
    </dgm:pt>
    <dgm:pt modelId="{0EB891F2-4C03-4BBA-948D-703AC7F9E787}" type="pres">
      <dgm:prSet presAssocID="{C65653AC-B3AB-412C-9B1A-925A1FB58A97}" presName="hierChild4" presStyleCnt="0"/>
      <dgm:spPr/>
    </dgm:pt>
    <dgm:pt modelId="{B5D2B790-51D4-4D5A-8C68-FC1D3C73F7B1}" type="pres">
      <dgm:prSet presAssocID="{C65653AC-B3AB-412C-9B1A-925A1FB58A97}" presName="hierChild5" presStyleCnt="0"/>
      <dgm:spPr/>
    </dgm:pt>
    <dgm:pt modelId="{BECC6D30-58BE-47F5-9E70-27D9CD61A783}" type="pres">
      <dgm:prSet presAssocID="{3669CF9F-FBFC-47C0-AE4C-3AE156B0BB20}" presName="hierChild5" presStyleCnt="0"/>
      <dgm:spPr/>
    </dgm:pt>
    <dgm:pt modelId="{9D271EB6-8060-45A4-BB4B-486F115B4879}" type="pres">
      <dgm:prSet presAssocID="{85C07EEA-F77D-4B91-A4DA-55B60D60E07C}" presName="Name37" presStyleLbl="parChTrans1D2" presStyleIdx="1" presStyleCnt="2"/>
      <dgm:spPr/>
    </dgm:pt>
    <dgm:pt modelId="{AF41D220-9672-480F-A2DA-F6F29A04297D}" type="pres">
      <dgm:prSet presAssocID="{77771CFE-F01B-423A-A221-232F056B5343}" presName="hierRoot2" presStyleCnt="0">
        <dgm:presLayoutVars>
          <dgm:hierBranch val="init"/>
        </dgm:presLayoutVars>
      </dgm:prSet>
      <dgm:spPr/>
    </dgm:pt>
    <dgm:pt modelId="{E0CA2A70-9256-4A3B-8A61-7706627CD10B}" type="pres">
      <dgm:prSet presAssocID="{77771CFE-F01B-423A-A221-232F056B5343}" presName="rootComposite" presStyleCnt="0"/>
      <dgm:spPr/>
    </dgm:pt>
    <dgm:pt modelId="{7D179AC8-890A-453F-AA88-B673F80104EC}" type="pres">
      <dgm:prSet presAssocID="{77771CFE-F01B-423A-A221-232F056B5343}" presName="rootText" presStyleLbl="node2" presStyleIdx="1" presStyleCnt="2">
        <dgm:presLayoutVars>
          <dgm:chPref val="3"/>
        </dgm:presLayoutVars>
      </dgm:prSet>
      <dgm:spPr/>
    </dgm:pt>
    <dgm:pt modelId="{92B7D7E6-4A6A-43DF-B596-59BA8AF569A4}" type="pres">
      <dgm:prSet presAssocID="{77771CFE-F01B-423A-A221-232F056B5343}" presName="rootConnector" presStyleLbl="node2" presStyleIdx="1" presStyleCnt="2"/>
      <dgm:spPr/>
    </dgm:pt>
    <dgm:pt modelId="{D02E8439-17B0-4436-AAE5-68167C607D1E}" type="pres">
      <dgm:prSet presAssocID="{77771CFE-F01B-423A-A221-232F056B5343}" presName="hierChild4" presStyleCnt="0"/>
      <dgm:spPr/>
    </dgm:pt>
    <dgm:pt modelId="{99FDBB4B-034C-4794-9E9E-72BD298EBD7E}" type="pres">
      <dgm:prSet presAssocID="{9AFC41DF-66ED-4085-A6D3-C163B6626ACC}" presName="Name37" presStyleLbl="parChTrans1D3" presStyleIdx="6" presStyleCnt="11"/>
      <dgm:spPr/>
    </dgm:pt>
    <dgm:pt modelId="{F807CA10-35BA-4E3E-922C-4B4DB63A909B}" type="pres">
      <dgm:prSet presAssocID="{CCDA29F8-C5B1-4CD4-AA5F-4E5C57D1A555}" presName="hierRoot2" presStyleCnt="0">
        <dgm:presLayoutVars>
          <dgm:hierBranch val="init"/>
        </dgm:presLayoutVars>
      </dgm:prSet>
      <dgm:spPr/>
    </dgm:pt>
    <dgm:pt modelId="{37249527-1BF8-4ADC-87E1-C0E10AF5228E}" type="pres">
      <dgm:prSet presAssocID="{CCDA29F8-C5B1-4CD4-AA5F-4E5C57D1A555}" presName="rootComposite" presStyleCnt="0"/>
      <dgm:spPr/>
    </dgm:pt>
    <dgm:pt modelId="{8FB76E27-1C99-4AA1-9700-6468651D63AE}" type="pres">
      <dgm:prSet presAssocID="{CCDA29F8-C5B1-4CD4-AA5F-4E5C57D1A555}" presName="rootText" presStyleLbl="node3" presStyleIdx="6" presStyleCnt="11">
        <dgm:presLayoutVars>
          <dgm:chPref val="3"/>
        </dgm:presLayoutVars>
      </dgm:prSet>
      <dgm:spPr/>
    </dgm:pt>
    <dgm:pt modelId="{272D9762-D32E-44B1-962C-3ACF2AB59B0C}" type="pres">
      <dgm:prSet presAssocID="{CCDA29F8-C5B1-4CD4-AA5F-4E5C57D1A555}" presName="rootConnector" presStyleLbl="node3" presStyleIdx="6" presStyleCnt="11"/>
      <dgm:spPr/>
    </dgm:pt>
    <dgm:pt modelId="{0D09314F-6D21-4292-8BB4-ABDC4F4F6C6A}" type="pres">
      <dgm:prSet presAssocID="{CCDA29F8-C5B1-4CD4-AA5F-4E5C57D1A555}" presName="hierChild4" presStyleCnt="0"/>
      <dgm:spPr/>
    </dgm:pt>
    <dgm:pt modelId="{6011D52B-8B43-4980-8767-7279553B5528}" type="pres">
      <dgm:prSet presAssocID="{CCDA29F8-C5B1-4CD4-AA5F-4E5C57D1A555}" presName="hierChild5" presStyleCnt="0"/>
      <dgm:spPr/>
    </dgm:pt>
    <dgm:pt modelId="{40929B44-DF9D-4C31-83BA-A164729D958F}" type="pres">
      <dgm:prSet presAssocID="{382BDF66-8A06-4378-8B4A-0D951BF3071C}" presName="Name37" presStyleLbl="parChTrans1D3" presStyleIdx="7" presStyleCnt="11"/>
      <dgm:spPr/>
    </dgm:pt>
    <dgm:pt modelId="{F76457E6-838F-4FAD-9070-3923EA951822}" type="pres">
      <dgm:prSet presAssocID="{66E7CC15-9AF2-4483-ACE6-803B61BBD6A7}" presName="hierRoot2" presStyleCnt="0">
        <dgm:presLayoutVars>
          <dgm:hierBranch val="init"/>
        </dgm:presLayoutVars>
      </dgm:prSet>
      <dgm:spPr/>
    </dgm:pt>
    <dgm:pt modelId="{81AF0904-6C44-4103-BB86-F6FD8522A402}" type="pres">
      <dgm:prSet presAssocID="{66E7CC15-9AF2-4483-ACE6-803B61BBD6A7}" presName="rootComposite" presStyleCnt="0"/>
      <dgm:spPr/>
    </dgm:pt>
    <dgm:pt modelId="{115F416B-E9F7-4D9A-8FCD-174B81484CFB}" type="pres">
      <dgm:prSet presAssocID="{66E7CC15-9AF2-4483-ACE6-803B61BBD6A7}" presName="rootText" presStyleLbl="node3" presStyleIdx="7" presStyleCnt="11">
        <dgm:presLayoutVars>
          <dgm:chPref val="3"/>
        </dgm:presLayoutVars>
      </dgm:prSet>
      <dgm:spPr/>
    </dgm:pt>
    <dgm:pt modelId="{558F983A-CA71-4AC5-9113-9B51EB25BD1B}" type="pres">
      <dgm:prSet presAssocID="{66E7CC15-9AF2-4483-ACE6-803B61BBD6A7}" presName="rootConnector" presStyleLbl="node3" presStyleIdx="7" presStyleCnt="11"/>
      <dgm:spPr/>
    </dgm:pt>
    <dgm:pt modelId="{2D7D277F-C80A-4795-82D9-2BBF06EA8EEE}" type="pres">
      <dgm:prSet presAssocID="{66E7CC15-9AF2-4483-ACE6-803B61BBD6A7}" presName="hierChild4" presStyleCnt="0"/>
      <dgm:spPr/>
    </dgm:pt>
    <dgm:pt modelId="{328B2252-079F-4CC6-8C80-B09B9B5D7A21}" type="pres">
      <dgm:prSet presAssocID="{66E7CC15-9AF2-4483-ACE6-803B61BBD6A7}" presName="hierChild5" presStyleCnt="0"/>
      <dgm:spPr/>
    </dgm:pt>
    <dgm:pt modelId="{CE2B4C4F-460F-46C0-A7C2-55BF108276C2}" type="pres">
      <dgm:prSet presAssocID="{E88A369E-918F-4990-9F2C-C5F90C94B9A6}" presName="Name37" presStyleLbl="parChTrans1D3" presStyleIdx="8" presStyleCnt="11"/>
      <dgm:spPr/>
    </dgm:pt>
    <dgm:pt modelId="{11731876-3A51-41B6-9FFA-38F302288EA2}" type="pres">
      <dgm:prSet presAssocID="{89540243-F93C-4AE3-B6BB-C5CE48F9F0BE}" presName="hierRoot2" presStyleCnt="0">
        <dgm:presLayoutVars>
          <dgm:hierBranch val="init"/>
        </dgm:presLayoutVars>
      </dgm:prSet>
      <dgm:spPr/>
    </dgm:pt>
    <dgm:pt modelId="{CC8AD84E-2E6B-4753-93F9-63D7D569B4D0}" type="pres">
      <dgm:prSet presAssocID="{89540243-F93C-4AE3-B6BB-C5CE48F9F0BE}" presName="rootComposite" presStyleCnt="0"/>
      <dgm:spPr/>
    </dgm:pt>
    <dgm:pt modelId="{6C527786-F72B-4E5D-9B76-6C10F0F40F39}" type="pres">
      <dgm:prSet presAssocID="{89540243-F93C-4AE3-B6BB-C5CE48F9F0BE}" presName="rootText" presStyleLbl="node3" presStyleIdx="8" presStyleCnt="11">
        <dgm:presLayoutVars>
          <dgm:chPref val="3"/>
        </dgm:presLayoutVars>
      </dgm:prSet>
      <dgm:spPr/>
    </dgm:pt>
    <dgm:pt modelId="{19324D00-908A-4E6D-8A51-239F7290A777}" type="pres">
      <dgm:prSet presAssocID="{89540243-F93C-4AE3-B6BB-C5CE48F9F0BE}" presName="rootConnector" presStyleLbl="node3" presStyleIdx="8" presStyleCnt="11"/>
      <dgm:spPr/>
    </dgm:pt>
    <dgm:pt modelId="{6693EFAA-B57C-4D97-B852-8837737B1E90}" type="pres">
      <dgm:prSet presAssocID="{89540243-F93C-4AE3-B6BB-C5CE48F9F0BE}" presName="hierChild4" presStyleCnt="0"/>
      <dgm:spPr/>
    </dgm:pt>
    <dgm:pt modelId="{B968E057-2A10-4656-9DEA-DD9F28F327FA}" type="pres">
      <dgm:prSet presAssocID="{89540243-F93C-4AE3-B6BB-C5CE48F9F0BE}" presName="hierChild5" presStyleCnt="0"/>
      <dgm:spPr/>
    </dgm:pt>
    <dgm:pt modelId="{BF7196BB-A005-43ED-98EF-436D2319177D}" type="pres">
      <dgm:prSet presAssocID="{679F850D-60AA-4229-830B-27382501B97F}" presName="Name37" presStyleLbl="parChTrans1D3" presStyleIdx="9" presStyleCnt="11"/>
      <dgm:spPr/>
    </dgm:pt>
    <dgm:pt modelId="{CBF9B58B-8C05-4CD0-B4F7-550DC03A59CE}" type="pres">
      <dgm:prSet presAssocID="{115E34CF-38A4-41E4-9076-23115A677D6A}" presName="hierRoot2" presStyleCnt="0">
        <dgm:presLayoutVars>
          <dgm:hierBranch val="init"/>
        </dgm:presLayoutVars>
      </dgm:prSet>
      <dgm:spPr/>
    </dgm:pt>
    <dgm:pt modelId="{8852E3A4-9CF2-4400-9A78-D20CC8309269}" type="pres">
      <dgm:prSet presAssocID="{115E34CF-38A4-41E4-9076-23115A677D6A}" presName="rootComposite" presStyleCnt="0"/>
      <dgm:spPr/>
    </dgm:pt>
    <dgm:pt modelId="{0E734279-0769-41ED-AB44-B8585620C6BD}" type="pres">
      <dgm:prSet presAssocID="{115E34CF-38A4-41E4-9076-23115A677D6A}" presName="rootText" presStyleLbl="node3" presStyleIdx="9" presStyleCnt="11">
        <dgm:presLayoutVars>
          <dgm:chPref val="3"/>
        </dgm:presLayoutVars>
      </dgm:prSet>
      <dgm:spPr/>
    </dgm:pt>
    <dgm:pt modelId="{CF8860F2-3449-4389-82DF-4A6134CE7FA4}" type="pres">
      <dgm:prSet presAssocID="{115E34CF-38A4-41E4-9076-23115A677D6A}" presName="rootConnector" presStyleLbl="node3" presStyleIdx="9" presStyleCnt="11"/>
      <dgm:spPr/>
    </dgm:pt>
    <dgm:pt modelId="{B5C65680-09D7-4B13-A556-9803BDF96B25}" type="pres">
      <dgm:prSet presAssocID="{115E34CF-38A4-41E4-9076-23115A677D6A}" presName="hierChild4" presStyleCnt="0"/>
      <dgm:spPr/>
    </dgm:pt>
    <dgm:pt modelId="{F771F574-AAC0-4815-B259-5AB0600E6563}" type="pres">
      <dgm:prSet presAssocID="{115E34CF-38A4-41E4-9076-23115A677D6A}" presName="hierChild5" presStyleCnt="0"/>
      <dgm:spPr/>
    </dgm:pt>
    <dgm:pt modelId="{165A7D06-494D-4FF7-85F5-ED14F5003DEB}" type="pres">
      <dgm:prSet presAssocID="{764B09FF-79DD-4626-A1A0-83643B71EDB4}" presName="Name37" presStyleLbl="parChTrans1D3" presStyleIdx="10" presStyleCnt="11"/>
      <dgm:spPr/>
    </dgm:pt>
    <dgm:pt modelId="{44F3AA2A-7DC2-431D-A5AB-2EBF1857595D}" type="pres">
      <dgm:prSet presAssocID="{2BC7ACC9-C2E7-45E2-891C-FA2046D2CACF}" presName="hierRoot2" presStyleCnt="0">
        <dgm:presLayoutVars>
          <dgm:hierBranch val="init"/>
        </dgm:presLayoutVars>
      </dgm:prSet>
      <dgm:spPr/>
    </dgm:pt>
    <dgm:pt modelId="{45CC25C0-EB63-412D-AF09-472FD02E1155}" type="pres">
      <dgm:prSet presAssocID="{2BC7ACC9-C2E7-45E2-891C-FA2046D2CACF}" presName="rootComposite" presStyleCnt="0"/>
      <dgm:spPr/>
    </dgm:pt>
    <dgm:pt modelId="{79580BE6-3709-452A-AFAF-3D8B154E4AC9}" type="pres">
      <dgm:prSet presAssocID="{2BC7ACC9-C2E7-45E2-891C-FA2046D2CACF}" presName="rootText" presStyleLbl="node3" presStyleIdx="10" presStyleCnt="11">
        <dgm:presLayoutVars>
          <dgm:chPref val="3"/>
        </dgm:presLayoutVars>
      </dgm:prSet>
      <dgm:spPr/>
    </dgm:pt>
    <dgm:pt modelId="{2EB53B82-2C0A-4335-99CB-F9116BECEE75}" type="pres">
      <dgm:prSet presAssocID="{2BC7ACC9-C2E7-45E2-891C-FA2046D2CACF}" presName="rootConnector" presStyleLbl="node3" presStyleIdx="10" presStyleCnt="11"/>
      <dgm:spPr/>
    </dgm:pt>
    <dgm:pt modelId="{ACEDD465-54E3-44B9-B2AE-EFA2DA4DA34A}" type="pres">
      <dgm:prSet presAssocID="{2BC7ACC9-C2E7-45E2-891C-FA2046D2CACF}" presName="hierChild4" presStyleCnt="0"/>
      <dgm:spPr/>
    </dgm:pt>
    <dgm:pt modelId="{DF48AE9A-EB20-4A28-AB37-B2C56EF44740}" type="pres">
      <dgm:prSet presAssocID="{2BC7ACC9-C2E7-45E2-891C-FA2046D2CACF}" presName="hierChild5" presStyleCnt="0"/>
      <dgm:spPr/>
    </dgm:pt>
    <dgm:pt modelId="{7783E8CD-65DC-455A-8694-B1EEF692B38E}" type="pres">
      <dgm:prSet presAssocID="{77771CFE-F01B-423A-A221-232F056B5343}" presName="hierChild5" presStyleCnt="0"/>
      <dgm:spPr/>
    </dgm:pt>
    <dgm:pt modelId="{A7F36E57-5D89-4EA1-837E-534595B8B223}" type="pres">
      <dgm:prSet presAssocID="{52EAE570-E008-4F19-972A-3BE3E951890A}" presName="hierChild3" presStyleCnt="0"/>
      <dgm:spPr/>
    </dgm:pt>
  </dgm:ptLst>
  <dgm:cxnLst>
    <dgm:cxn modelId="{CF367702-5008-4C6D-9706-F8BF450004AA}" type="presOf" srcId="{C65653AC-B3AB-412C-9B1A-925A1FB58A97}" destId="{68E08A59-5F12-46F7-8734-704ECCF3E53C}" srcOrd="0" destOrd="0" presId="urn:microsoft.com/office/officeart/2005/8/layout/orgChart1"/>
    <dgm:cxn modelId="{B61A5106-200C-43B4-BBEE-53DA69030DD2}" type="presOf" srcId="{679F850D-60AA-4229-830B-27382501B97F}" destId="{BF7196BB-A005-43ED-98EF-436D2319177D}" srcOrd="0" destOrd="0" presId="urn:microsoft.com/office/officeart/2005/8/layout/orgChart1"/>
    <dgm:cxn modelId="{12A3E30E-90FC-4E51-B217-527EC3D739FB}" srcId="{3669CF9F-FBFC-47C0-AE4C-3AE156B0BB20}" destId="{C4095D41-391C-4F68-87B4-4624C9E07B9C}" srcOrd="0" destOrd="0" parTransId="{6C988400-71D8-4ED2-BB6E-894875FFB011}" sibTransId="{12284A17-013F-4A33-9CFA-17C404B44C96}"/>
    <dgm:cxn modelId="{0F5A3510-7A0D-46A1-BA53-9D47BC8584F4}" type="presOf" srcId="{DAF29716-A4EE-4B65-BBFA-C16DE4F6083C}" destId="{4B23C0E4-55BE-4A18-9E56-90AA2C81F638}" srcOrd="0" destOrd="0" presId="urn:microsoft.com/office/officeart/2005/8/layout/orgChart1"/>
    <dgm:cxn modelId="{95A5C110-E510-4D53-A1DE-FC0CBB50DB7A}" type="presOf" srcId="{115E34CF-38A4-41E4-9076-23115A677D6A}" destId="{CF8860F2-3449-4389-82DF-4A6134CE7FA4}" srcOrd="1" destOrd="0" presId="urn:microsoft.com/office/officeart/2005/8/layout/orgChart1"/>
    <dgm:cxn modelId="{33DEE815-146F-4DB7-A59B-F94E853D341C}" type="presOf" srcId="{C65653AC-B3AB-412C-9B1A-925A1FB58A97}" destId="{BE1D69B7-4610-47EE-AE5A-5BB5AAE15083}" srcOrd="1" destOrd="0" presId="urn:microsoft.com/office/officeart/2005/8/layout/orgChart1"/>
    <dgm:cxn modelId="{7664C116-2D3F-4F46-83EE-AEDC4B925127}" type="presOf" srcId="{EB51127B-1261-49C1-8F9F-F19392E2B6FC}" destId="{72B6ED5D-78B7-4DD2-8603-8191F94C0880}" srcOrd="0" destOrd="0" presId="urn:microsoft.com/office/officeart/2005/8/layout/orgChart1"/>
    <dgm:cxn modelId="{5651461E-A42D-4A6E-9EC8-3BE223251FF9}" type="presOf" srcId="{990DCCAE-EDB8-420B-B272-FBFB0C355E37}" destId="{0E96BA84-7A0E-4836-BE00-3C4234D1D7CC}" srcOrd="1" destOrd="0" presId="urn:microsoft.com/office/officeart/2005/8/layout/orgChart1"/>
    <dgm:cxn modelId="{CABB0322-C06B-4BCC-AAB8-A99663D61B05}" type="presOf" srcId="{6C988400-71D8-4ED2-BB6E-894875FFB011}" destId="{2B3262F4-D93F-485C-BA0A-3DA62E0024F3}" srcOrd="0" destOrd="0" presId="urn:microsoft.com/office/officeart/2005/8/layout/orgChart1"/>
    <dgm:cxn modelId="{EFF2B723-A34F-42CF-9756-DD9E13149536}" type="presOf" srcId="{2BC7ACC9-C2E7-45E2-891C-FA2046D2CACF}" destId="{79580BE6-3709-452A-AFAF-3D8B154E4AC9}" srcOrd="0" destOrd="0" presId="urn:microsoft.com/office/officeart/2005/8/layout/orgChart1"/>
    <dgm:cxn modelId="{F0DB2C27-B2F8-4308-BA65-75681D7ADA00}" type="presOf" srcId="{9D652E99-1AD9-436B-B0E1-65624AD035DA}" destId="{363839DB-3A01-44C4-B14C-C39A67CED564}" srcOrd="0" destOrd="0" presId="urn:microsoft.com/office/officeart/2005/8/layout/orgChart1"/>
    <dgm:cxn modelId="{4ACCAC2B-D081-4D42-AC22-E5CC9DF7F87A}" srcId="{9D652E99-1AD9-436B-B0E1-65624AD035DA}" destId="{52EAE570-E008-4F19-972A-3BE3E951890A}" srcOrd="0" destOrd="0" parTransId="{D86E4001-5FAC-4B5F-BCA5-B2A2D6A30AC2}" sibTransId="{8FEB31DC-6078-430E-8EB7-035B5033034A}"/>
    <dgm:cxn modelId="{B45E8334-E1E4-46BC-8287-E351444CCEA7}" type="presOf" srcId="{3669CF9F-FBFC-47C0-AE4C-3AE156B0BB20}" destId="{CEF6A224-0A32-475B-97DE-FE232CDA92F9}" srcOrd="0" destOrd="0" presId="urn:microsoft.com/office/officeart/2005/8/layout/orgChart1"/>
    <dgm:cxn modelId="{9BD5C334-668B-4A1D-9A15-973ABA524C72}" srcId="{3669CF9F-FBFC-47C0-AE4C-3AE156B0BB20}" destId="{990DCCAE-EDB8-420B-B272-FBFB0C355E37}" srcOrd="4" destOrd="0" parTransId="{EB51127B-1261-49C1-8F9F-F19392E2B6FC}" sibTransId="{3E724E82-BA9A-4DA3-9E38-88ECD1E03283}"/>
    <dgm:cxn modelId="{E7C8DC36-B1FF-4749-8B10-3E396D12C018}" srcId="{52EAE570-E008-4F19-972A-3BE3E951890A}" destId="{3669CF9F-FBFC-47C0-AE4C-3AE156B0BB20}" srcOrd="0" destOrd="0" parTransId="{EBBCDB8C-CBD9-4BE7-90F2-083234AF1EDF}" sibTransId="{3FFFFE96-CDC2-4E35-807A-D948FF4DB609}"/>
    <dgm:cxn modelId="{5281BA3A-39CC-418C-AEA0-962035355FA5}" type="presOf" srcId="{52EAE570-E008-4F19-972A-3BE3E951890A}" destId="{B2B7AD15-26C0-446D-87FD-FCB082BDE4A6}" srcOrd="1" destOrd="0" presId="urn:microsoft.com/office/officeart/2005/8/layout/orgChart1"/>
    <dgm:cxn modelId="{E2A2423C-6148-4FF3-A1E1-846069023ADA}" srcId="{77771CFE-F01B-423A-A221-232F056B5343}" destId="{2BC7ACC9-C2E7-45E2-891C-FA2046D2CACF}" srcOrd="4" destOrd="0" parTransId="{764B09FF-79DD-4626-A1A0-83643B71EDB4}" sibTransId="{248A34F4-5D91-4D39-BF06-7B09942534BC}"/>
    <dgm:cxn modelId="{42DFFA3C-DA87-4EA4-959E-A290D444CD19}" type="presOf" srcId="{7375C2C1-99C5-45AB-AD50-7ABC4F432B23}" destId="{C8DD6214-983C-4A8F-A9AF-D6DC06A137AA}" srcOrd="0" destOrd="0" presId="urn:microsoft.com/office/officeart/2005/8/layout/orgChart1"/>
    <dgm:cxn modelId="{E6764B3E-CDF9-4960-B234-9C130A1735DD}" type="presOf" srcId="{9AFC41DF-66ED-4085-A6D3-C163B6626ACC}" destId="{99FDBB4B-034C-4794-9E9E-72BD298EBD7E}" srcOrd="0" destOrd="0" presId="urn:microsoft.com/office/officeart/2005/8/layout/orgChart1"/>
    <dgm:cxn modelId="{C9CFE140-77E4-4270-8217-EF83D7CFD2E1}" srcId="{77771CFE-F01B-423A-A221-232F056B5343}" destId="{115E34CF-38A4-41E4-9076-23115A677D6A}" srcOrd="3" destOrd="0" parTransId="{679F850D-60AA-4229-830B-27382501B97F}" sibTransId="{DE0EC56A-97E1-402C-B623-98A4F0B4E9E6}"/>
    <dgm:cxn modelId="{37BF2442-D3F5-409F-AA23-0427AC4C044E}" type="presOf" srcId="{52EAE570-E008-4F19-972A-3BE3E951890A}" destId="{A4C717E8-B21F-482B-8425-0C94B2D54E32}" srcOrd="0" destOrd="0" presId="urn:microsoft.com/office/officeart/2005/8/layout/orgChart1"/>
    <dgm:cxn modelId="{627AA248-81E3-4D0A-A264-518BA4D20106}" type="presOf" srcId="{85C07EEA-F77D-4B91-A4DA-55B60D60E07C}" destId="{9D271EB6-8060-45A4-BB4B-486F115B4879}" srcOrd="0" destOrd="0" presId="urn:microsoft.com/office/officeart/2005/8/layout/orgChart1"/>
    <dgm:cxn modelId="{0DCAB56A-402B-480F-B742-41E8463A79E6}" type="presOf" srcId="{EBBCDB8C-CBD9-4BE7-90F2-083234AF1EDF}" destId="{9FDAB465-80BD-4F00-864C-348D21FC1724}" srcOrd="0" destOrd="0" presId="urn:microsoft.com/office/officeart/2005/8/layout/orgChart1"/>
    <dgm:cxn modelId="{053D1C4B-F79D-4426-8C7B-D2624A400929}" type="presOf" srcId="{C4095D41-391C-4F68-87B4-4624C9E07B9C}" destId="{0F00111F-B361-4924-90B4-05C267694891}" srcOrd="0" destOrd="0" presId="urn:microsoft.com/office/officeart/2005/8/layout/orgChart1"/>
    <dgm:cxn modelId="{817CC34B-A3A9-466B-8B23-C07C354959A3}" type="presOf" srcId="{77771CFE-F01B-423A-A221-232F056B5343}" destId="{7D179AC8-890A-453F-AA88-B673F80104EC}" srcOrd="0" destOrd="0" presId="urn:microsoft.com/office/officeart/2005/8/layout/orgChart1"/>
    <dgm:cxn modelId="{B819E14C-E82A-4353-8111-5FE5162B56C0}" type="presOf" srcId="{115E34CF-38A4-41E4-9076-23115A677D6A}" destId="{0E734279-0769-41ED-AB44-B8585620C6BD}" srcOrd="0" destOrd="0" presId="urn:microsoft.com/office/officeart/2005/8/layout/orgChart1"/>
    <dgm:cxn modelId="{7D0C6174-EDC9-445A-941E-59395C89B6CA}" srcId="{3669CF9F-FBFC-47C0-AE4C-3AE156B0BB20}" destId="{7375C2C1-99C5-45AB-AD50-7ABC4F432B23}" srcOrd="2" destOrd="0" parTransId="{70F1DA7F-903A-4B41-9182-71EBB3007A22}" sibTransId="{E1D77850-3604-41EA-BEA9-ADF1F147A6C3}"/>
    <dgm:cxn modelId="{D9015354-E3D6-43D0-B4E9-49D810E7A0C5}" type="presOf" srcId="{7375C2C1-99C5-45AB-AD50-7ABC4F432B23}" destId="{91A48496-53B0-4ADC-B9B4-C31B2D527CCB}" srcOrd="1" destOrd="0" presId="urn:microsoft.com/office/officeart/2005/8/layout/orgChart1"/>
    <dgm:cxn modelId="{B192C074-C457-4E2E-8725-8280A52BC119}" type="presOf" srcId="{66E7CC15-9AF2-4483-ACE6-803B61BBD6A7}" destId="{558F983A-CA71-4AC5-9113-9B51EB25BD1B}" srcOrd="1" destOrd="0" presId="urn:microsoft.com/office/officeart/2005/8/layout/orgChart1"/>
    <dgm:cxn modelId="{1099D775-BF9E-4997-9BDA-5719628FEBE3}" type="presOf" srcId="{F14483B5-44AB-4BB5-9400-0DA919847C4A}" destId="{C6FA54A9-74BA-4BCE-90AE-41924AF3AB4F}" srcOrd="0" destOrd="0" presId="urn:microsoft.com/office/officeart/2005/8/layout/orgChart1"/>
    <dgm:cxn modelId="{4B94C276-B3F9-4544-94B5-0692F740E193}" srcId="{77771CFE-F01B-423A-A221-232F056B5343}" destId="{89540243-F93C-4AE3-B6BB-C5CE48F9F0BE}" srcOrd="2" destOrd="0" parTransId="{E88A369E-918F-4990-9F2C-C5F90C94B9A6}" sibTransId="{AF1DE619-6475-4415-B1F9-F4707C4DBC31}"/>
    <dgm:cxn modelId="{5234AB7E-9BC6-46F0-B56D-9A8878DA866A}" srcId="{3669CF9F-FBFC-47C0-AE4C-3AE156B0BB20}" destId="{17B12AD0-EA3B-4C96-B117-E2D414CAA053}" srcOrd="3" destOrd="0" parTransId="{B7F832E0-A4DE-49F8-8EBC-6EE657AE5E45}" sibTransId="{4D6602BB-A034-4814-809A-01EF2C652B2A}"/>
    <dgm:cxn modelId="{31C5527F-E690-4A8C-878F-E5CC450A6228}" type="presOf" srcId="{F028426C-CCD3-46C9-A72C-90CEDAB79B81}" destId="{979CBD83-2FD1-45BD-8E6F-ABF58031E95F}" srcOrd="0" destOrd="0" presId="urn:microsoft.com/office/officeart/2005/8/layout/orgChart1"/>
    <dgm:cxn modelId="{D2C53B8F-C44D-4D1F-96E7-7BDF9E5BDCB6}" type="presOf" srcId="{990DCCAE-EDB8-420B-B272-FBFB0C355E37}" destId="{E7E2962D-EFB4-459F-989F-828A0BED4D65}" srcOrd="0" destOrd="0" presId="urn:microsoft.com/office/officeart/2005/8/layout/orgChart1"/>
    <dgm:cxn modelId="{73F28592-7214-4F82-8C84-0A5423674168}" type="presOf" srcId="{764B09FF-79DD-4626-A1A0-83643B71EDB4}" destId="{165A7D06-494D-4FF7-85F5-ED14F5003DEB}" srcOrd="0" destOrd="0" presId="urn:microsoft.com/office/officeart/2005/8/layout/orgChart1"/>
    <dgm:cxn modelId="{03475F98-CCAE-4980-89DB-B35D937E5D7B}" srcId="{3669CF9F-FBFC-47C0-AE4C-3AE156B0BB20}" destId="{C65653AC-B3AB-412C-9B1A-925A1FB58A97}" srcOrd="5" destOrd="0" parTransId="{F14483B5-44AB-4BB5-9400-0DA919847C4A}" sibTransId="{56461DE5-101D-46DE-9FC4-C82E7E436007}"/>
    <dgm:cxn modelId="{D7B1789B-FA64-457C-AEB9-68FBD352618E}" type="presOf" srcId="{C4095D41-391C-4F68-87B4-4624C9E07B9C}" destId="{90091749-FF44-4E1C-8DBB-143B60D2E944}" srcOrd="1" destOrd="0" presId="urn:microsoft.com/office/officeart/2005/8/layout/orgChart1"/>
    <dgm:cxn modelId="{BBD5AF9B-FCB0-4B18-B302-F4EFB4B56B81}" srcId="{77771CFE-F01B-423A-A221-232F056B5343}" destId="{CCDA29F8-C5B1-4CD4-AA5F-4E5C57D1A555}" srcOrd="0" destOrd="0" parTransId="{9AFC41DF-66ED-4085-A6D3-C163B6626ACC}" sibTransId="{00CAFBCA-22F3-4024-B079-BD36DFD85FBC}"/>
    <dgm:cxn modelId="{BA43B2A2-BB3B-4A4A-BE9B-C05EC7E026FC}" srcId="{52EAE570-E008-4F19-972A-3BE3E951890A}" destId="{77771CFE-F01B-423A-A221-232F056B5343}" srcOrd="1" destOrd="0" parTransId="{85C07EEA-F77D-4B91-A4DA-55B60D60E07C}" sibTransId="{E2EAB1C9-A947-4A08-BD9E-B91CB41B044D}"/>
    <dgm:cxn modelId="{DAEEDDB9-FFA5-4662-BFBD-7AF2CF28B84B}" type="presOf" srcId="{3669CF9F-FBFC-47C0-AE4C-3AE156B0BB20}" destId="{9F1FF9FA-4633-48E4-AD40-B4A1E44A7C19}" srcOrd="1" destOrd="0" presId="urn:microsoft.com/office/officeart/2005/8/layout/orgChart1"/>
    <dgm:cxn modelId="{C382C1BF-36AC-4B81-9791-016A1604FCAB}" type="presOf" srcId="{89540243-F93C-4AE3-B6BB-C5CE48F9F0BE}" destId="{6C527786-F72B-4E5D-9B76-6C10F0F40F39}" srcOrd="0" destOrd="0" presId="urn:microsoft.com/office/officeart/2005/8/layout/orgChart1"/>
    <dgm:cxn modelId="{B3E2E5BF-D3B7-436A-BF6C-A7FEF0529815}" type="presOf" srcId="{CCDA29F8-C5B1-4CD4-AA5F-4E5C57D1A555}" destId="{8FB76E27-1C99-4AA1-9700-6468651D63AE}" srcOrd="0" destOrd="0" presId="urn:microsoft.com/office/officeart/2005/8/layout/orgChart1"/>
    <dgm:cxn modelId="{7C140DC9-CFD3-4F51-8ECF-41119302D976}" type="presOf" srcId="{66E7CC15-9AF2-4483-ACE6-803B61BBD6A7}" destId="{115F416B-E9F7-4D9A-8FCD-174B81484CFB}" srcOrd="0" destOrd="0" presId="urn:microsoft.com/office/officeart/2005/8/layout/orgChart1"/>
    <dgm:cxn modelId="{7AD81DD1-5A8F-49A8-B53B-3DC6E6AF5670}" type="presOf" srcId="{17B12AD0-EA3B-4C96-B117-E2D414CAA053}" destId="{082C2E14-2AA8-4C6D-BFCC-FB1F7EFD328C}" srcOrd="1" destOrd="0" presId="urn:microsoft.com/office/officeart/2005/8/layout/orgChart1"/>
    <dgm:cxn modelId="{1C8477D5-FD1D-40F6-AAAB-F2688060164F}" srcId="{3669CF9F-FBFC-47C0-AE4C-3AE156B0BB20}" destId="{F028426C-CCD3-46C9-A72C-90CEDAB79B81}" srcOrd="1" destOrd="0" parTransId="{DAF29716-A4EE-4B65-BBFA-C16DE4F6083C}" sibTransId="{CAF28DF1-FF6A-4B07-98F5-DDBC0B302452}"/>
    <dgm:cxn modelId="{BAA613D6-78C9-414C-9BE9-B79E931110EE}" type="presOf" srcId="{F028426C-CCD3-46C9-A72C-90CEDAB79B81}" destId="{DD02BAB3-8C75-40BE-A1C0-1BAA778A8FC6}" srcOrd="1" destOrd="0" presId="urn:microsoft.com/office/officeart/2005/8/layout/orgChart1"/>
    <dgm:cxn modelId="{5D339CD7-8451-4557-A48C-42E4B56B3BB2}" type="presOf" srcId="{CCDA29F8-C5B1-4CD4-AA5F-4E5C57D1A555}" destId="{272D9762-D32E-44B1-962C-3ACF2AB59B0C}" srcOrd="1" destOrd="0" presId="urn:microsoft.com/office/officeart/2005/8/layout/orgChart1"/>
    <dgm:cxn modelId="{2F50ABD7-1202-43F8-90A6-BC1B6A9913C6}" type="presOf" srcId="{2BC7ACC9-C2E7-45E2-891C-FA2046D2CACF}" destId="{2EB53B82-2C0A-4335-99CB-F9116BECEE75}" srcOrd="1" destOrd="0" presId="urn:microsoft.com/office/officeart/2005/8/layout/orgChart1"/>
    <dgm:cxn modelId="{2D1DC2DC-FB2A-4D75-80EE-B553A58B5768}" type="presOf" srcId="{E88A369E-918F-4990-9F2C-C5F90C94B9A6}" destId="{CE2B4C4F-460F-46C0-A7C2-55BF108276C2}" srcOrd="0" destOrd="0" presId="urn:microsoft.com/office/officeart/2005/8/layout/orgChart1"/>
    <dgm:cxn modelId="{B1D81AE4-0987-4383-A024-D84B43F33D8F}" type="presOf" srcId="{70F1DA7F-903A-4B41-9182-71EBB3007A22}" destId="{D7AD1751-E56D-4AE4-A949-758E05D85EB4}" srcOrd="0" destOrd="0" presId="urn:microsoft.com/office/officeart/2005/8/layout/orgChart1"/>
    <dgm:cxn modelId="{9875ECE6-753C-4A2B-A0C7-340066D6EA90}" type="presOf" srcId="{89540243-F93C-4AE3-B6BB-C5CE48F9F0BE}" destId="{19324D00-908A-4E6D-8A51-239F7290A777}" srcOrd="1" destOrd="0" presId="urn:microsoft.com/office/officeart/2005/8/layout/orgChart1"/>
    <dgm:cxn modelId="{D3B9FAEC-4A89-4D58-B53C-F6423365AA99}" type="presOf" srcId="{17B12AD0-EA3B-4C96-B117-E2D414CAA053}" destId="{C2333734-DFDD-41DB-AC38-39E1D92B3F1C}" srcOrd="0" destOrd="0" presId="urn:microsoft.com/office/officeart/2005/8/layout/orgChart1"/>
    <dgm:cxn modelId="{780084F0-82DD-4F32-B1B9-C330B329B5EC}" type="presOf" srcId="{B7F832E0-A4DE-49F8-8EBC-6EE657AE5E45}" destId="{982D70FF-0D6D-498B-AB7A-0E115098FF21}" srcOrd="0" destOrd="0" presId="urn:microsoft.com/office/officeart/2005/8/layout/orgChart1"/>
    <dgm:cxn modelId="{4D7B17F5-17D9-4477-971F-15B771171120}" type="presOf" srcId="{77771CFE-F01B-423A-A221-232F056B5343}" destId="{92B7D7E6-4A6A-43DF-B596-59BA8AF569A4}" srcOrd="1" destOrd="0" presId="urn:microsoft.com/office/officeart/2005/8/layout/orgChart1"/>
    <dgm:cxn modelId="{0747E4F7-7013-406B-88EE-8AC210D483B0}" srcId="{77771CFE-F01B-423A-A221-232F056B5343}" destId="{66E7CC15-9AF2-4483-ACE6-803B61BBD6A7}" srcOrd="1" destOrd="0" parTransId="{382BDF66-8A06-4378-8B4A-0D951BF3071C}" sibTransId="{F451DA5D-5299-47B0-9A7B-FF8A84B341B5}"/>
    <dgm:cxn modelId="{F7BC97FE-52DC-451B-92DC-40EB460DD19D}" type="presOf" srcId="{382BDF66-8A06-4378-8B4A-0D951BF3071C}" destId="{40929B44-DF9D-4C31-83BA-A164729D958F}" srcOrd="0" destOrd="0" presId="urn:microsoft.com/office/officeart/2005/8/layout/orgChart1"/>
    <dgm:cxn modelId="{710B4935-A0E7-4F07-B56B-E32E93D19C77}" type="presParOf" srcId="{363839DB-3A01-44C4-B14C-C39A67CED564}" destId="{955DD861-7FF4-4E78-BB73-1082787530C7}" srcOrd="0" destOrd="0" presId="urn:microsoft.com/office/officeart/2005/8/layout/orgChart1"/>
    <dgm:cxn modelId="{82078724-F0F8-4F1D-BCD6-B1D6B0749A04}" type="presParOf" srcId="{955DD861-7FF4-4E78-BB73-1082787530C7}" destId="{524DC27D-68EA-4FA6-8537-CF2EEB4B5DEC}" srcOrd="0" destOrd="0" presId="urn:microsoft.com/office/officeart/2005/8/layout/orgChart1"/>
    <dgm:cxn modelId="{5F4F052F-0E1C-4D0A-B56C-FA8D2243509A}" type="presParOf" srcId="{524DC27D-68EA-4FA6-8537-CF2EEB4B5DEC}" destId="{A4C717E8-B21F-482B-8425-0C94B2D54E32}" srcOrd="0" destOrd="0" presId="urn:microsoft.com/office/officeart/2005/8/layout/orgChart1"/>
    <dgm:cxn modelId="{405ABDD4-434E-4B4B-9B4B-D9A3B2546FA0}" type="presParOf" srcId="{524DC27D-68EA-4FA6-8537-CF2EEB4B5DEC}" destId="{B2B7AD15-26C0-446D-87FD-FCB082BDE4A6}" srcOrd="1" destOrd="0" presId="urn:microsoft.com/office/officeart/2005/8/layout/orgChart1"/>
    <dgm:cxn modelId="{8EFB3188-2238-417A-825A-0527FE2A96CD}" type="presParOf" srcId="{955DD861-7FF4-4E78-BB73-1082787530C7}" destId="{7309DC2F-F9E1-46E0-8178-F49AC5518C39}" srcOrd="1" destOrd="0" presId="urn:microsoft.com/office/officeart/2005/8/layout/orgChart1"/>
    <dgm:cxn modelId="{9E1D1594-20CC-44CD-96F2-53AABE3F9D58}" type="presParOf" srcId="{7309DC2F-F9E1-46E0-8178-F49AC5518C39}" destId="{9FDAB465-80BD-4F00-864C-348D21FC1724}" srcOrd="0" destOrd="0" presId="urn:microsoft.com/office/officeart/2005/8/layout/orgChart1"/>
    <dgm:cxn modelId="{F530D0EA-1472-4FB4-BDF7-0B39258D0296}" type="presParOf" srcId="{7309DC2F-F9E1-46E0-8178-F49AC5518C39}" destId="{89DC0B87-43DE-4CDA-B472-6356A2CAEB59}" srcOrd="1" destOrd="0" presId="urn:microsoft.com/office/officeart/2005/8/layout/orgChart1"/>
    <dgm:cxn modelId="{7B24DEB9-6DC3-4162-BCA0-85BABDF259B7}" type="presParOf" srcId="{89DC0B87-43DE-4CDA-B472-6356A2CAEB59}" destId="{05A27731-7B57-4693-9961-9624A6943033}" srcOrd="0" destOrd="0" presId="urn:microsoft.com/office/officeart/2005/8/layout/orgChart1"/>
    <dgm:cxn modelId="{3C7C2B29-361A-4C75-BAD8-776D3CB0FDE6}" type="presParOf" srcId="{05A27731-7B57-4693-9961-9624A6943033}" destId="{CEF6A224-0A32-475B-97DE-FE232CDA92F9}" srcOrd="0" destOrd="0" presId="urn:microsoft.com/office/officeart/2005/8/layout/orgChart1"/>
    <dgm:cxn modelId="{11DC4C20-D10A-41B1-B9A6-9AC415D37E91}" type="presParOf" srcId="{05A27731-7B57-4693-9961-9624A6943033}" destId="{9F1FF9FA-4633-48E4-AD40-B4A1E44A7C19}" srcOrd="1" destOrd="0" presId="urn:microsoft.com/office/officeart/2005/8/layout/orgChart1"/>
    <dgm:cxn modelId="{EA0F9638-A0B4-4B06-98B8-D0F961DA518E}" type="presParOf" srcId="{89DC0B87-43DE-4CDA-B472-6356A2CAEB59}" destId="{5AAD2606-E415-4D68-BAC7-29A2B5243383}" srcOrd="1" destOrd="0" presId="urn:microsoft.com/office/officeart/2005/8/layout/orgChart1"/>
    <dgm:cxn modelId="{559DD5EE-57EF-461E-8440-1B1F8803B1EC}" type="presParOf" srcId="{5AAD2606-E415-4D68-BAC7-29A2B5243383}" destId="{2B3262F4-D93F-485C-BA0A-3DA62E0024F3}" srcOrd="0" destOrd="0" presId="urn:microsoft.com/office/officeart/2005/8/layout/orgChart1"/>
    <dgm:cxn modelId="{AA32E44F-B110-4B68-8A3A-A42EC38F0B81}" type="presParOf" srcId="{5AAD2606-E415-4D68-BAC7-29A2B5243383}" destId="{6C5D81CB-9216-4AC5-8089-2E73E0B5B2BA}" srcOrd="1" destOrd="0" presId="urn:microsoft.com/office/officeart/2005/8/layout/orgChart1"/>
    <dgm:cxn modelId="{DA846FB0-0CB4-4CFA-B3FC-5885F483D20D}" type="presParOf" srcId="{6C5D81CB-9216-4AC5-8089-2E73E0B5B2BA}" destId="{276E97CE-1F96-4169-AB8F-D194608C43C8}" srcOrd="0" destOrd="0" presId="urn:microsoft.com/office/officeart/2005/8/layout/orgChart1"/>
    <dgm:cxn modelId="{028D32E2-5C7B-4A9F-B455-EBB445345475}" type="presParOf" srcId="{276E97CE-1F96-4169-AB8F-D194608C43C8}" destId="{0F00111F-B361-4924-90B4-05C267694891}" srcOrd="0" destOrd="0" presId="urn:microsoft.com/office/officeart/2005/8/layout/orgChart1"/>
    <dgm:cxn modelId="{01CFA531-2BD0-4769-B906-C300654BA854}" type="presParOf" srcId="{276E97CE-1F96-4169-AB8F-D194608C43C8}" destId="{90091749-FF44-4E1C-8DBB-143B60D2E944}" srcOrd="1" destOrd="0" presId="urn:microsoft.com/office/officeart/2005/8/layout/orgChart1"/>
    <dgm:cxn modelId="{AA224CB6-907C-44DB-ABD4-834BCC92694C}" type="presParOf" srcId="{6C5D81CB-9216-4AC5-8089-2E73E0B5B2BA}" destId="{F439089B-34DA-4479-AB5B-A95EEC093104}" srcOrd="1" destOrd="0" presId="urn:microsoft.com/office/officeart/2005/8/layout/orgChart1"/>
    <dgm:cxn modelId="{64D2EA28-E0F6-44CF-B72E-7654EB9E68EF}" type="presParOf" srcId="{6C5D81CB-9216-4AC5-8089-2E73E0B5B2BA}" destId="{7BAE9700-2062-480C-BE66-62E0AB7D8EC3}" srcOrd="2" destOrd="0" presId="urn:microsoft.com/office/officeart/2005/8/layout/orgChart1"/>
    <dgm:cxn modelId="{0F3DC448-72BA-4239-8C04-6BE2BFB9852C}" type="presParOf" srcId="{5AAD2606-E415-4D68-BAC7-29A2B5243383}" destId="{4B23C0E4-55BE-4A18-9E56-90AA2C81F638}" srcOrd="2" destOrd="0" presId="urn:microsoft.com/office/officeart/2005/8/layout/orgChart1"/>
    <dgm:cxn modelId="{943C8940-AB4B-414C-A7C0-C6B515FC0155}" type="presParOf" srcId="{5AAD2606-E415-4D68-BAC7-29A2B5243383}" destId="{D7F73319-BEAD-47EA-9E6A-D5E9A2783FEE}" srcOrd="3" destOrd="0" presId="urn:microsoft.com/office/officeart/2005/8/layout/orgChart1"/>
    <dgm:cxn modelId="{60F4BD03-4B51-4839-86F7-EF23E2FF9553}" type="presParOf" srcId="{D7F73319-BEAD-47EA-9E6A-D5E9A2783FEE}" destId="{DD686E0A-D9CC-4E75-BD6C-B6105B27B2EC}" srcOrd="0" destOrd="0" presId="urn:microsoft.com/office/officeart/2005/8/layout/orgChart1"/>
    <dgm:cxn modelId="{91D5B21C-D729-420E-8274-1A9A87A41800}" type="presParOf" srcId="{DD686E0A-D9CC-4E75-BD6C-B6105B27B2EC}" destId="{979CBD83-2FD1-45BD-8E6F-ABF58031E95F}" srcOrd="0" destOrd="0" presId="urn:microsoft.com/office/officeart/2005/8/layout/orgChart1"/>
    <dgm:cxn modelId="{1E9376F2-CADA-438F-8FD9-80D3FEAA3F83}" type="presParOf" srcId="{DD686E0A-D9CC-4E75-BD6C-B6105B27B2EC}" destId="{DD02BAB3-8C75-40BE-A1C0-1BAA778A8FC6}" srcOrd="1" destOrd="0" presId="urn:microsoft.com/office/officeart/2005/8/layout/orgChart1"/>
    <dgm:cxn modelId="{9F40E50A-133B-4CA1-8148-9EB0ED71A80B}" type="presParOf" srcId="{D7F73319-BEAD-47EA-9E6A-D5E9A2783FEE}" destId="{4CF68911-1C88-419E-AE09-19CB87F32D58}" srcOrd="1" destOrd="0" presId="urn:microsoft.com/office/officeart/2005/8/layout/orgChart1"/>
    <dgm:cxn modelId="{362521DC-A69F-4552-AD15-2E72183C5649}" type="presParOf" srcId="{D7F73319-BEAD-47EA-9E6A-D5E9A2783FEE}" destId="{6035E6EC-F8B9-4E77-A16F-AB0FE16DEF84}" srcOrd="2" destOrd="0" presId="urn:microsoft.com/office/officeart/2005/8/layout/orgChart1"/>
    <dgm:cxn modelId="{A45B8A50-2AE0-4F61-8BAA-5200C695B4CC}" type="presParOf" srcId="{5AAD2606-E415-4D68-BAC7-29A2B5243383}" destId="{D7AD1751-E56D-4AE4-A949-758E05D85EB4}" srcOrd="4" destOrd="0" presId="urn:microsoft.com/office/officeart/2005/8/layout/orgChart1"/>
    <dgm:cxn modelId="{3DDCCF0E-EC15-41EE-9CA2-5545C04F79A1}" type="presParOf" srcId="{5AAD2606-E415-4D68-BAC7-29A2B5243383}" destId="{520E27CF-0209-4CF8-BEB1-2DC0C70D8EAF}" srcOrd="5" destOrd="0" presId="urn:microsoft.com/office/officeart/2005/8/layout/orgChart1"/>
    <dgm:cxn modelId="{694ABC7D-8497-4FA3-B2FB-C9C6DB820256}" type="presParOf" srcId="{520E27CF-0209-4CF8-BEB1-2DC0C70D8EAF}" destId="{C4030C61-F987-4762-9A0A-AAA44197DB7B}" srcOrd="0" destOrd="0" presId="urn:microsoft.com/office/officeart/2005/8/layout/orgChart1"/>
    <dgm:cxn modelId="{C422ECFC-DF66-44C5-8CBD-B42641075B6B}" type="presParOf" srcId="{C4030C61-F987-4762-9A0A-AAA44197DB7B}" destId="{C8DD6214-983C-4A8F-A9AF-D6DC06A137AA}" srcOrd="0" destOrd="0" presId="urn:microsoft.com/office/officeart/2005/8/layout/orgChart1"/>
    <dgm:cxn modelId="{6CC40D3A-0B59-4F83-812E-BE97340E924E}" type="presParOf" srcId="{C4030C61-F987-4762-9A0A-AAA44197DB7B}" destId="{91A48496-53B0-4ADC-B9B4-C31B2D527CCB}" srcOrd="1" destOrd="0" presId="urn:microsoft.com/office/officeart/2005/8/layout/orgChart1"/>
    <dgm:cxn modelId="{B17E37FF-9CA6-4E69-831D-2490E59FB0C5}" type="presParOf" srcId="{520E27CF-0209-4CF8-BEB1-2DC0C70D8EAF}" destId="{BDA67BA7-06A0-499C-A147-6BD268FE2C39}" srcOrd="1" destOrd="0" presId="urn:microsoft.com/office/officeart/2005/8/layout/orgChart1"/>
    <dgm:cxn modelId="{C35075AE-0334-4D54-B9C8-DF93CBA12C1B}" type="presParOf" srcId="{520E27CF-0209-4CF8-BEB1-2DC0C70D8EAF}" destId="{CD0AEECD-4BBF-40AC-8F5A-06DA2560732E}" srcOrd="2" destOrd="0" presId="urn:microsoft.com/office/officeart/2005/8/layout/orgChart1"/>
    <dgm:cxn modelId="{91883F03-EC83-4A3C-8AF9-F60EF3FF0B97}" type="presParOf" srcId="{5AAD2606-E415-4D68-BAC7-29A2B5243383}" destId="{982D70FF-0D6D-498B-AB7A-0E115098FF21}" srcOrd="6" destOrd="0" presId="urn:microsoft.com/office/officeart/2005/8/layout/orgChart1"/>
    <dgm:cxn modelId="{34B06682-D1AF-452C-9C1B-A7732AFB7AD5}" type="presParOf" srcId="{5AAD2606-E415-4D68-BAC7-29A2B5243383}" destId="{52585D65-D2D1-4105-AFFD-D704129C8E5A}" srcOrd="7" destOrd="0" presId="urn:microsoft.com/office/officeart/2005/8/layout/orgChart1"/>
    <dgm:cxn modelId="{6FE1D719-6791-489D-9E09-77176E81420F}" type="presParOf" srcId="{52585D65-D2D1-4105-AFFD-D704129C8E5A}" destId="{197CDE50-850C-495D-B7DF-1064EECFB6D1}" srcOrd="0" destOrd="0" presId="urn:microsoft.com/office/officeart/2005/8/layout/orgChart1"/>
    <dgm:cxn modelId="{C699B859-DA73-46C2-A9DD-D28AB5C6240B}" type="presParOf" srcId="{197CDE50-850C-495D-B7DF-1064EECFB6D1}" destId="{C2333734-DFDD-41DB-AC38-39E1D92B3F1C}" srcOrd="0" destOrd="0" presId="urn:microsoft.com/office/officeart/2005/8/layout/orgChart1"/>
    <dgm:cxn modelId="{6A5BED55-4D2D-4DC8-93A2-E1B0854ADC24}" type="presParOf" srcId="{197CDE50-850C-495D-B7DF-1064EECFB6D1}" destId="{082C2E14-2AA8-4C6D-BFCC-FB1F7EFD328C}" srcOrd="1" destOrd="0" presId="urn:microsoft.com/office/officeart/2005/8/layout/orgChart1"/>
    <dgm:cxn modelId="{1254CA6C-164F-4E3F-9F25-139816DA8BAB}" type="presParOf" srcId="{52585D65-D2D1-4105-AFFD-D704129C8E5A}" destId="{95FB8044-7B6D-4B1A-9F74-C0D38B884D9F}" srcOrd="1" destOrd="0" presId="urn:microsoft.com/office/officeart/2005/8/layout/orgChart1"/>
    <dgm:cxn modelId="{E8616DA4-EB0E-44CF-A579-C7F0E9C31525}" type="presParOf" srcId="{52585D65-D2D1-4105-AFFD-D704129C8E5A}" destId="{416B42EC-1658-4B30-B502-3DCDE28A2DA3}" srcOrd="2" destOrd="0" presId="urn:microsoft.com/office/officeart/2005/8/layout/orgChart1"/>
    <dgm:cxn modelId="{AE9F461C-C6C9-4A9D-AA64-175B1E72657E}" type="presParOf" srcId="{5AAD2606-E415-4D68-BAC7-29A2B5243383}" destId="{72B6ED5D-78B7-4DD2-8603-8191F94C0880}" srcOrd="8" destOrd="0" presId="urn:microsoft.com/office/officeart/2005/8/layout/orgChart1"/>
    <dgm:cxn modelId="{F4A34B44-759B-4166-ABDB-922D9FA5AD9D}" type="presParOf" srcId="{5AAD2606-E415-4D68-BAC7-29A2B5243383}" destId="{1B325F77-ADB6-4F41-925D-3ADF6EB0099B}" srcOrd="9" destOrd="0" presId="urn:microsoft.com/office/officeart/2005/8/layout/orgChart1"/>
    <dgm:cxn modelId="{CF7DC009-5ED0-4CD0-BEB5-A56240FE6107}" type="presParOf" srcId="{1B325F77-ADB6-4F41-925D-3ADF6EB0099B}" destId="{C1981F17-C958-46FE-A737-639DE5CC270C}" srcOrd="0" destOrd="0" presId="urn:microsoft.com/office/officeart/2005/8/layout/orgChart1"/>
    <dgm:cxn modelId="{BD420FF0-50F2-4468-B2C2-D06739E84243}" type="presParOf" srcId="{C1981F17-C958-46FE-A737-639DE5CC270C}" destId="{E7E2962D-EFB4-459F-989F-828A0BED4D65}" srcOrd="0" destOrd="0" presId="urn:microsoft.com/office/officeart/2005/8/layout/orgChart1"/>
    <dgm:cxn modelId="{3238508B-78CB-4230-8A4C-24FF1DD29A00}" type="presParOf" srcId="{C1981F17-C958-46FE-A737-639DE5CC270C}" destId="{0E96BA84-7A0E-4836-BE00-3C4234D1D7CC}" srcOrd="1" destOrd="0" presId="urn:microsoft.com/office/officeart/2005/8/layout/orgChart1"/>
    <dgm:cxn modelId="{F025D771-0208-434F-9F14-3F46DDF8ACF8}" type="presParOf" srcId="{1B325F77-ADB6-4F41-925D-3ADF6EB0099B}" destId="{B44BA10F-D1D6-4EC0-9BE3-BF173A62A605}" srcOrd="1" destOrd="0" presId="urn:microsoft.com/office/officeart/2005/8/layout/orgChart1"/>
    <dgm:cxn modelId="{F948B706-FA2E-4705-941E-E09F082428D9}" type="presParOf" srcId="{1B325F77-ADB6-4F41-925D-3ADF6EB0099B}" destId="{DFB49ED7-9E6F-4A0A-BF0D-A67D733A32A4}" srcOrd="2" destOrd="0" presId="urn:microsoft.com/office/officeart/2005/8/layout/orgChart1"/>
    <dgm:cxn modelId="{3D3FA87E-1A76-4391-86AE-7AD75DBCE876}" type="presParOf" srcId="{5AAD2606-E415-4D68-BAC7-29A2B5243383}" destId="{C6FA54A9-74BA-4BCE-90AE-41924AF3AB4F}" srcOrd="10" destOrd="0" presId="urn:microsoft.com/office/officeart/2005/8/layout/orgChart1"/>
    <dgm:cxn modelId="{A4497087-1867-4406-9441-575DBABB18FD}" type="presParOf" srcId="{5AAD2606-E415-4D68-BAC7-29A2B5243383}" destId="{5410EA1C-B269-4A65-A4A7-15EF7BF1A77A}" srcOrd="11" destOrd="0" presId="urn:microsoft.com/office/officeart/2005/8/layout/orgChart1"/>
    <dgm:cxn modelId="{93D79641-672A-4D1C-9167-E59B1685FDFE}" type="presParOf" srcId="{5410EA1C-B269-4A65-A4A7-15EF7BF1A77A}" destId="{AFAFA072-0C3D-43C5-92B4-299C76732946}" srcOrd="0" destOrd="0" presId="urn:microsoft.com/office/officeart/2005/8/layout/orgChart1"/>
    <dgm:cxn modelId="{65D25AE0-12DC-42B8-AE55-D699851132AA}" type="presParOf" srcId="{AFAFA072-0C3D-43C5-92B4-299C76732946}" destId="{68E08A59-5F12-46F7-8734-704ECCF3E53C}" srcOrd="0" destOrd="0" presId="urn:microsoft.com/office/officeart/2005/8/layout/orgChart1"/>
    <dgm:cxn modelId="{8847265E-9364-4E09-AE50-1492DE3E152B}" type="presParOf" srcId="{AFAFA072-0C3D-43C5-92B4-299C76732946}" destId="{BE1D69B7-4610-47EE-AE5A-5BB5AAE15083}" srcOrd="1" destOrd="0" presId="urn:microsoft.com/office/officeart/2005/8/layout/orgChart1"/>
    <dgm:cxn modelId="{58D5F74D-6DB2-42F1-943A-B00C9FE43B9B}" type="presParOf" srcId="{5410EA1C-B269-4A65-A4A7-15EF7BF1A77A}" destId="{0EB891F2-4C03-4BBA-948D-703AC7F9E787}" srcOrd="1" destOrd="0" presId="urn:microsoft.com/office/officeart/2005/8/layout/orgChart1"/>
    <dgm:cxn modelId="{0A935D66-B935-4635-A760-AE1DF0362E24}" type="presParOf" srcId="{5410EA1C-B269-4A65-A4A7-15EF7BF1A77A}" destId="{B5D2B790-51D4-4D5A-8C68-FC1D3C73F7B1}" srcOrd="2" destOrd="0" presId="urn:microsoft.com/office/officeart/2005/8/layout/orgChart1"/>
    <dgm:cxn modelId="{E5F40B83-3E5B-4C67-9625-4247E67B4640}" type="presParOf" srcId="{89DC0B87-43DE-4CDA-B472-6356A2CAEB59}" destId="{BECC6D30-58BE-47F5-9E70-27D9CD61A783}" srcOrd="2" destOrd="0" presId="urn:microsoft.com/office/officeart/2005/8/layout/orgChart1"/>
    <dgm:cxn modelId="{E0A9EC8B-3DD9-436C-A4A4-5180778BE05C}" type="presParOf" srcId="{7309DC2F-F9E1-46E0-8178-F49AC5518C39}" destId="{9D271EB6-8060-45A4-BB4B-486F115B4879}" srcOrd="2" destOrd="0" presId="urn:microsoft.com/office/officeart/2005/8/layout/orgChart1"/>
    <dgm:cxn modelId="{0E87C0C9-E6CB-4B9B-8C32-A7503551E07D}" type="presParOf" srcId="{7309DC2F-F9E1-46E0-8178-F49AC5518C39}" destId="{AF41D220-9672-480F-A2DA-F6F29A04297D}" srcOrd="3" destOrd="0" presId="urn:microsoft.com/office/officeart/2005/8/layout/orgChart1"/>
    <dgm:cxn modelId="{FAF67778-0D5C-420E-A7E6-41758C25927B}" type="presParOf" srcId="{AF41D220-9672-480F-A2DA-F6F29A04297D}" destId="{E0CA2A70-9256-4A3B-8A61-7706627CD10B}" srcOrd="0" destOrd="0" presId="urn:microsoft.com/office/officeart/2005/8/layout/orgChart1"/>
    <dgm:cxn modelId="{8ADDA80A-2C2C-4904-868E-FA54CD13CE7A}" type="presParOf" srcId="{E0CA2A70-9256-4A3B-8A61-7706627CD10B}" destId="{7D179AC8-890A-453F-AA88-B673F80104EC}" srcOrd="0" destOrd="0" presId="urn:microsoft.com/office/officeart/2005/8/layout/orgChart1"/>
    <dgm:cxn modelId="{B3933DD9-835B-4C14-B2EF-E2CD3EE45932}" type="presParOf" srcId="{E0CA2A70-9256-4A3B-8A61-7706627CD10B}" destId="{92B7D7E6-4A6A-43DF-B596-59BA8AF569A4}" srcOrd="1" destOrd="0" presId="urn:microsoft.com/office/officeart/2005/8/layout/orgChart1"/>
    <dgm:cxn modelId="{F05F682C-7E33-4FB9-BCFA-7ABCDE2151E9}" type="presParOf" srcId="{AF41D220-9672-480F-A2DA-F6F29A04297D}" destId="{D02E8439-17B0-4436-AAE5-68167C607D1E}" srcOrd="1" destOrd="0" presId="urn:microsoft.com/office/officeart/2005/8/layout/orgChart1"/>
    <dgm:cxn modelId="{5444DEB2-C174-4340-8F38-18566EDFC844}" type="presParOf" srcId="{D02E8439-17B0-4436-AAE5-68167C607D1E}" destId="{99FDBB4B-034C-4794-9E9E-72BD298EBD7E}" srcOrd="0" destOrd="0" presId="urn:microsoft.com/office/officeart/2005/8/layout/orgChart1"/>
    <dgm:cxn modelId="{5CC8492D-3DF1-4A2A-AFB0-0682AD27D3BF}" type="presParOf" srcId="{D02E8439-17B0-4436-AAE5-68167C607D1E}" destId="{F807CA10-35BA-4E3E-922C-4B4DB63A909B}" srcOrd="1" destOrd="0" presId="urn:microsoft.com/office/officeart/2005/8/layout/orgChart1"/>
    <dgm:cxn modelId="{0E5C4562-91A7-42CD-B625-4C097AE85A6F}" type="presParOf" srcId="{F807CA10-35BA-4E3E-922C-4B4DB63A909B}" destId="{37249527-1BF8-4ADC-87E1-C0E10AF5228E}" srcOrd="0" destOrd="0" presId="urn:microsoft.com/office/officeart/2005/8/layout/orgChart1"/>
    <dgm:cxn modelId="{89DC79DB-2C13-453E-A452-983386C55B85}" type="presParOf" srcId="{37249527-1BF8-4ADC-87E1-C0E10AF5228E}" destId="{8FB76E27-1C99-4AA1-9700-6468651D63AE}" srcOrd="0" destOrd="0" presId="urn:microsoft.com/office/officeart/2005/8/layout/orgChart1"/>
    <dgm:cxn modelId="{330CEEA0-97DD-4590-B253-ABB59B025B83}" type="presParOf" srcId="{37249527-1BF8-4ADC-87E1-C0E10AF5228E}" destId="{272D9762-D32E-44B1-962C-3ACF2AB59B0C}" srcOrd="1" destOrd="0" presId="urn:microsoft.com/office/officeart/2005/8/layout/orgChart1"/>
    <dgm:cxn modelId="{EBF8ACFF-40B6-48D1-9899-83A520972385}" type="presParOf" srcId="{F807CA10-35BA-4E3E-922C-4B4DB63A909B}" destId="{0D09314F-6D21-4292-8BB4-ABDC4F4F6C6A}" srcOrd="1" destOrd="0" presId="urn:microsoft.com/office/officeart/2005/8/layout/orgChart1"/>
    <dgm:cxn modelId="{B5BF02D3-2B7B-4DD0-9BB5-8DAA09352322}" type="presParOf" srcId="{F807CA10-35BA-4E3E-922C-4B4DB63A909B}" destId="{6011D52B-8B43-4980-8767-7279553B5528}" srcOrd="2" destOrd="0" presId="urn:microsoft.com/office/officeart/2005/8/layout/orgChart1"/>
    <dgm:cxn modelId="{B9329AE8-FD1B-4A62-A9F7-9A1A2FF9F4BA}" type="presParOf" srcId="{D02E8439-17B0-4436-AAE5-68167C607D1E}" destId="{40929B44-DF9D-4C31-83BA-A164729D958F}" srcOrd="2" destOrd="0" presId="urn:microsoft.com/office/officeart/2005/8/layout/orgChart1"/>
    <dgm:cxn modelId="{2AC9293E-5F87-4613-A039-81EE6E2052BC}" type="presParOf" srcId="{D02E8439-17B0-4436-AAE5-68167C607D1E}" destId="{F76457E6-838F-4FAD-9070-3923EA951822}" srcOrd="3" destOrd="0" presId="urn:microsoft.com/office/officeart/2005/8/layout/orgChart1"/>
    <dgm:cxn modelId="{33AFAD3C-C95E-407D-B871-29A25F901922}" type="presParOf" srcId="{F76457E6-838F-4FAD-9070-3923EA951822}" destId="{81AF0904-6C44-4103-BB86-F6FD8522A402}" srcOrd="0" destOrd="0" presId="urn:microsoft.com/office/officeart/2005/8/layout/orgChart1"/>
    <dgm:cxn modelId="{AACC9E7C-4DC2-4CFA-8470-578479F74069}" type="presParOf" srcId="{81AF0904-6C44-4103-BB86-F6FD8522A402}" destId="{115F416B-E9F7-4D9A-8FCD-174B81484CFB}" srcOrd="0" destOrd="0" presId="urn:microsoft.com/office/officeart/2005/8/layout/orgChart1"/>
    <dgm:cxn modelId="{3EBD8A25-13BA-4D4B-93A6-35E8B2635617}" type="presParOf" srcId="{81AF0904-6C44-4103-BB86-F6FD8522A402}" destId="{558F983A-CA71-4AC5-9113-9B51EB25BD1B}" srcOrd="1" destOrd="0" presId="urn:microsoft.com/office/officeart/2005/8/layout/orgChart1"/>
    <dgm:cxn modelId="{1C3E61DC-95B5-4A1C-94F7-F92ED27D133D}" type="presParOf" srcId="{F76457E6-838F-4FAD-9070-3923EA951822}" destId="{2D7D277F-C80A-4795-82D9-2BBF06EA8EEE}" srcOrd="1" destOrd="0" presId="urn:microsoft.com/office/officeart/2005/8/layout/orgChart1"/>
    <dgm:cxn modelId="{7BDC6B95-E969-439D-A7C5-1388D0A84FBB}" type="presParOf" srcId="{F76457E6-838F-4FAD-9070-3923EA951822}" destId="{328B2252-079F-4CC6-8C80-B09B9B5D7A21}" srcOrd="2" destOrd="0" presId="urn:microsoft.com/office/officeart/2005/8/layout/orgChart1"/>
    <dgm:cxn modelId="{0521096B-6641-4D53-9F76-AC445D60A3DF}" type="presParOf" srcId="{D02E8439-17B0-4436-AAE5-68167C607D1E}" destId="{CE2B4C4F-460F-46C0-A7C2-55BF108276C2}" srcOrd="4" destOrd="0" presId="urn:microsoft.com/office/officeart/2005/8/layout/orgChart1"/>
    <dgm:cxn modelId="{5E543B5B-B209-4800-9245-30533EC4B2F1}" type="presParOf" srcId="{D02E8439-17B0-4436-AAE5-68167C607D1E}" destId="{11731876-3A51-41B6-9FFA-38F302288EA2}" srcOrd="5" destOrd="0" presId="urn:microsoft.com/office/officeart/2005/8/layout/orgChart1"/>
    <dgm:cxn modelId="{C5196E10-390A-4FA0-9CCC-874AB62B99F0}" type="presParOf" srcId="{11731876-3A51-41B6-9FFA-38F302288EA2}" destId="{CC8AD84E-2E6B-4753-93F9-63D7D569B4D0}" srcOrd="0" destOrd="0" presId="urn:microsoft.com/office/officeart/2005/8/layout/orgChart1"/>
    <dgm:cxn modelId="{D8B575E6-C6E7-4533-A5DF-75380B3C94AC}" type="presParOf" srcId="{CC8AD84E-2E6B-4753-93F9-63D7D569B4D0}" destId="{6C527786-F72B-4E5D-9B76-6C10F0F40F39}" srcOrd="0" destOrd="0" presId="urn:microsoft.com/office/officeart/2005/8/layout/orgChart1"/>
    <dgm:cxn modelId="{185D5030-1FD2-40D1-9D5F-F8E8AD1D3952}" type="presParOf" srcId="{CC8AD84E-2E6B-4753-93F9-63D7D569B4D0}" destId="{19324D00-908A-4E6D-8A51-239F7290A777}" srcOrd="1" destOrd="0" presId="urn:microsoft.com/office/officeart/2005/8/layout/orgChart1"/>
    <dgm:cxn modelId="{A7A6028E-8CE4-4B73-B3E1-2E36952FEDCF}" type="presParOf" srcId="{11731876-3A51-41B6-9FFA-38F302288EA2}" destId="{6693EFAA-B57C-4D97-B852-8837737B1E90}" srcOrd="1" destOrd="0" presId="urn:microsoft.com/office/officeart/2005/8/layout/orgChart1"/>
    <dgm:cxn modelId="{2BA6A767-9F30-44AF-BF3D-6E869832E09A}" type="presParOf" srcId="{11731876-3A51-41B6-9FFA-38F302288EA2}" destId="{B968E057-2A10-4656-9DEA-DD9F28F327FA}" srcOrd="2" destOrd="0" presId="urn:microsoft.com/office/officeart/2005/8/layout/orgChart1"/>
    <dgm:cxn modelId="{172F47B3-CCFB-40B0-BD99-3F94710CA4DD}" type="presParOf" srcId="{D02E8439-17B0-4436-AAE5-68167C607D1E}" destId="{BF7196BB-A005-43ED-98EF-436D2319177D}" srcOrd="6" destOrd="0" presId="urn:microsoft.com/office/officeart/2005/8/layout/orgChart1"/>
    <dgm:cxn modelId="{AAE725A6-1B02-4A1D-B139-3EAE2B7E9B81}" type="presParOf" srcId="{D02E8439-17B0-4436-AAE5-68167C607D1E}" destId="{CBF9B58B-8C05-4CD0-B4F7-550DC03A59CE}" srcOrd="7" destOrd="0" presId="urn:microsoft.com/office/officeart/2005/8/layout/orgChart1"/>
    <dgm:cxn modelId="{412C376D-FFCF-4BCE-94A7-57B302DC4888}" type="presParOf" srcId="{CBF9B58B-8C05-4CD0-B4F7-550DC03A59CE}" destId="{8852E3A4-9CF2-4400-9A78-D20CC8309269}" srcOrd="0" destOrd="0" presId="urn:microsoft.com/office/officeart/2005/8/layout/orgChart1"/>
    <dgm:cxn modelId="{AB4D2843-F477-4368-A8CF-9F84A465D915}" type="presParOf" srcId="{8852E3A4-9CF2-4400-9A78-D20CC8309269}" destId="{0E734279-0769-41ED-AB44-B8585620C6BD}" srcOrd="0" destOrd="0" presId="urn:microsoft.com/office/officeart/2005/8/layout/orgChart1"/>
    <dgm:cxn modelId="{AFE13CF0-62D2-47F4-89E9-F161E9E757F5}" type="presParOf" srcId="{8852E3A4-9CF2-4400-9A78-D20CC8309269}" destId="{CF8860F2-3449-4389-82DF-4A6134CE7FA4}" srcOrd="1" destOrd="0" presId="urn:microsoft.com/office/officeart/2005/8/layout/orgChart1"/>
    <dgm:cxn modelId="{04EA2176-969B-4FB4-AE17-00DF94D454D0}" type="presParOf" srcId="{CBF9B58B-8C05-4CD0-B4F7-550DC03A59CE}" destId="{B5C65680-09D7-4B13-A556-9803BDF96B25}" srcOrd="1" destOrd="0" presId="urn:microsoft.com/office/officeart/2005/8/layout/orgChart1"/>
    <dgm:cxn modelId="{8D82D4EA-8606-4047-8BA0-DD26DAA8E8B6}" type="presParOf" srcId="{CBF9B58B-8C05-4CD0-B4F7-550DC03A59CE}" destId="{F771F574-AAC0-4815-B259-5AB0600E6563}" srcOrd="2" destOrd="0" presId="urn:microsoft.com/office/officeart/2005/8/layout/orgChart1"/>
    <dgm:cxn modelId="{8AB9AC34-5B34-4603-9237-7EE338D57560}" type="presParOf" srcId="{D02E8439-17B0-4436-AAE5-68167C607D1E}" destId="{165A7D06-494D-4FF7-85F5-ED14F5003DEB}" srcOrd="8" destOrd="0" presId="urn:microsoft.com/office/officeart/2005/8/layout/orgChart1"/>
    <dgm:cxn modelId="{08C881C8-22C5-4612-99F1-695A55A8ED38}" type="presParOf" srcId="{D02E8439-17B0-4436-AAE5-68167C607D1E}" destId="{44F3AA2A-7DC2-431D-A5AB-2EBF1857595D}" srcOrd="9" destOrd="0" presId="urn:microsoft.com/office/officeart/2005/8/layout/orgChart1"/>
    <dgm:cxn modelId="{37E222D6-9373-48F9-BBBC-3ED4D879C392}" type="presParOf" srcId="{44F3AA2A-7DC2-431D-A5AB-2EBF1857595D}" destId="{45CC25C0-EB63-412D-AF09-472FD02E1155}" srcOrd="0" destOrd="0" presId="urn:microsoft.com/office/officeart/2005/8/layout/orgChart1"/>
    <dgm:cxn modelId="{964C4C59-642E-4453-AFEE-06FD65FA175D}" type="presParOf" srcId="{45CC25C0-EB63-412D-AF09-472FD02E1155}" destId="{79580BE6-3709-452A-AFAF-3D8B154E4AC9}" srcOrd="0" destOrd="0" presId="urn:microsoft.com/office/officeart/2005/8/layout/orgChart1"/>
    <dgm:cxn modelId="{74618B76-90DD-4A02-9681-689184A051EB}" type="presParOf" srcId="{45CC25C0-EB63-412D-AF09-472FD02E1155}" destId="{2EB53B82-2C0A-4335-99CB-F9116BECEE75}" srcOrd="1" destOrd="0" presId="urn:microsoft.com/office/officeart/2005/8/layout/orgChart1"/>
    <dgm:cxn modelId="{42CDC4AE-5910-4B0F-AA2A-4890362909F6}" type="presParOf" srcId="{44F3AA2A-7DC2-431D-A5AB-2EBF1857595D}" destId="{ACEDD465-54E3-44B9-B2AE-EFA2DA4DA34A}" srcOrd="1" destOrd="0" presId="urn:microsoft.com/office/officeart/2005/8/layout/orgChart1"/>
    <dgm:cxn modelId="{2778B61D-963A-41E5-AB7D-3045ED5152DD}" type="presParOf" srcId="{44F3AA2A-7DC2-431D-A5AB-2EBF1857595D}" destId="{DF48AE9A-EB20-4A28-AB37-B2C56EF44740}" srcOrd="2" destOrd="0" presId="urn:microsoft.com/office/officeart/2005/8/layout/orgChart1"/>
    <dgm:cxn modelId="{024899C4-BD7A-402C-B5A5-4837C84055EF}" type="presParOf" srcId="{AF41D220-9672-480F-A2DA-F6F29A04297D}" destId="{7783E8CD-65DC-455A-8694-B1EEF692B38E}" srcOrd="2" destOrd="0" presId="urn:microsoft.com/office/officeart/2005/8/layout/orgChart1"/>
    <dgm:cxn modelId="{CF43A037-A8BD-4BBD-8B42-A98CEF84FC58}" type="presParOf" srcId="{955DD861-7FF4-4E78-BB73-1082787530C7}" destId="{A7F36E57-5D89-4EA1-837E-534595B8B223}" srcOrd="2" destOrd="0" presId="urn:microsoft.com/office/officeart/2005/8/layout/orgChart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5A7D06-494D-4FF7-85F5-ED14F5003DEB}">
      <dsp:nvSpPr>
        <dsp:cNvPr id="0" name=""/>
        <dsp:cNvSpPr/>
      </dsp:nvSpPr>
      <dsp:spPr>
        <a:xfrm>
          <a:off x="3014556" y="1129251"/>
          <a:ext cx="139699" cy="3073378"/>
        </a:xfrm>
        <a:custGeom>
          <a:avLst/>
          <a:gdLst/>
          <a:ahLst/>
          <a:cxnLst/>
          <a:rect l="0" t="0" r="0" b="0"/>
          <a:pathLst>
            <a:path>
              <a:moveTo>
                <a:pt x="0" y="0"/>
              </a:moveTo>
              <a:lnTo>
                <a:pt x="0" y="3073378"/>
              </a:lnTo>
              <a:lnTo>
                <a:pt x="139699" y="307337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7196BB-A005-43ED-98EF-436D2319177D}">
      <dsp:nvSpPr>
        <dsp:cNvPr id="0" name=""/>
        <dsp:cNvSpPr/>
      </dsp:nvSpPr>
      <dsp:spPr>
        <a:xfrm>
          <a:off x="3014556" y="1129251"/>
          <a:ext cx="139699" cy="2412136"/>
        </a:xfrm>
        <a:custGeom>
          <a:avLst/>
          <a:gdLst/>
          <a:ahLst/>
          <a:cxnLst/>
          <a:rect l="0" t="0" r="0" b="0"/>
          <a:pathLst>
            <a:path>
              <a:moveTo>
                <a:pt x="0" y="0"/>
              </a:moveTo>
              <a:lnTo>
                <a:pt x="0" y="2412136"/>
              </a:lnTo>
              <a:lnTo>
                <a:pt x="139699" y="24121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2B4C4F-460F-46C0-A7C2-55BF108276C2}">
      <dsp:nvSpPr>
        <dsp:cNvPr id="0" name=""/>
        <dsp:cNvSpPr/>
      </dsp:nvSpPr>
      <dsp:spPr>
        <a:xfrm>
          <a:off x="3014556" y="1129251"/>
          <a:ext cx="139699" cy="1750894"/>
        </a:xfrm>
        <a:custGeom>
          <a:avLst/>
          <a:gdLst/>
          <a:ahLst/>
          <a:cxnLst/>
          <a:rect l="0" t="0" r="0" b="0"/>
          <a:pathLst>
            <a:path>
              <a:moveTo>
                <a:pt x="0" y="0"/>
              </a:moveTo>
              <a:lnTo>
                <a:pt x="0" y="1750894"/>
              </a:lnTo>
              <a:lnTo>
                <a:pt x="139699" y="175089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929B44-DF9D-4C31-83BA-A164729D958F}">
      <dsp:nvSpPr>
        <dsp:cNvPr id="0" name=""/>
        <dsp:cNvSpPr/>
      </dsp:nvSpPr>
      <dsp:spPr>
        <a:xfrm>
          <a:off x="3014556" y="1129251"/>
          <a:ext cx="139699" cy="1089652"/>
        </a:xfrm>
        <a:custGeom>
          <a:avLst/>
          <a:gdLst/>
          <a:ahLst/>
          <a:cxnLst/>
          <a:rect l="0" t="0" r="0" b="0"/>
          <a:pathLst>
            <a:path>
              <a:moveTo>
                <a:pt x="0" y="0"/>
              </a:moveTo>
              <a:lnTo>
                <a:pt x="0" y="1089652"/>
              </a:lnTo>
              <a:lnTo>
                <a:pt x="139699" y="108965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FDBB4B-034C-4794-9E9E-72BD298EBD7E}">
      <dsp:nvSpPr>
        <dsp:cNvPr id="0" name=""/>
        <dsp:cNvSpPr/>
      </dsp:nvSpPr>
      <dsp:spPr>
        <a:xfrm>
          <a:off x="3014556" y="1129251"/>
          <a:ext cx="139699" cy="428410"/>
        </a:xfrm>
        <a:custGeom>
          <a:avLst/>
          <a:gdLst/>
          <a:ahLst/>
          <a:cxnLst/>
          <a:rect l="0" t="0" r="0" b="0"/>
          <a:pathLst>
            <a:path>
              <a:moveTo>
                <a:pt x="0" y="0"/>
              </a:moveTo>
              <a:lnTo>
                <a:pt x="0" y="428410"/>
              </a:lnTo>
              <a:lnTo>
                <a:pt x="139699" y="42841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271EB6-8060-45A4-BB4B-486F115B4879}">
      <dsp:nvSpPr>
        <dsp:cNvPr id="0" name=""/>
        <dsp:cNvSpPr/>
      </dsp:nvSpPr>
      <dsp:spPr>
        <a:xfrm>
          <a:off x="2823634" y="468009"/>
          <a:ext cx="563452" cy="195578"/>
        </a:xfrm>
        <a:custGeom>
          <a:avLst/>
          <a:gdLst/>
          <a:ahLst/>
          <a:cxnLst/>
          <a:rect l="0" t="0" r="0" b="0"/>
          <a:pathLst>
            <a:path>
              <a:moveTo>
                <a:pt x="0" y="0"/>
              </a:moveTo>
              <a:lnTo>
                <a:pt x="0" y="97789"/>
              </a:lnTo>
              <a:lnTo>
                <a:pt x="563452" y="97789"/>
              </a:lnTo>
              <a:lnTo>
                <a:pt x="563452" y="19557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FA54A9-74BA-4BCE-90AE-41924AF3AB4F}">
      <dsp:nvSpPr>
        <dsp:cNvPr id="0" name=""/>
        <dsp:cNvSpPr/>
      </dsp:nvSpPr>
      <dsp:spPr>
        <a:xfrm>
          <a:off x="1887650" y="1129251"/>
          <a:ext cx="139699" cy="3734620"/>
        </a:xfrm>
        <a:custGeom>
          <a:avLst/>
          <a:gdLst/>
          <a:ahLst/>
          <a:cxnLst/>
          <a:rect l="0" t="0" r="0" b="0"/>
          <a:pathLst>
            <a:path>
              <a:moveTo>
                <a:pt x="0" y="0"/>
              </a:moveTo>
              <a:lnTo>
                <a:pt x="0" y="3734620"/>
              </a:lnTo>
              <a:lnTo>
                <a:pt x="139699" y="37346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B6ED5D-78B7-4DD2-8603-8191F94C0880}">
      <dsp:nvSpPr>
        <dsp:cNvPr id="0" name=""/>
        <dsp:cNvSpPr/>
      </dsp:nvSpPr>
      <dsp:spPr>
        <a:xfrm>
          <a:off x="1887650" y="1129251"/>
          <a:ext cx="139699" cy="3073378"/>
        </a:xfrm>
        <a:custGeom>
          <a:avLst/>
          <a:gdLst/>
          <a:ahLst/>
          <a:cxnLst/>
          <a:rect l="0" t="0" r="0" b="0"/>
          <a:pathLst>
            <a:path>
              <a:moveTo>
                <a:pt x="0" y="0"/>
              </a:moveTo>
              <a:lnTo>
                <a:pt x="0" y="3073378"/>
              </a:lnTo>
              <a:lnTo>
                <a:pt x="139699" y="307337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2D70FF-0D6D-498B-AB7A-0E115098FF21}">
      <dsp:nvSpPr>
        <dsp:cNvPr id="0" name=""/>
        <dsp:cNvSpPr/>
      </dsp:nvSpPr>
      <dsp:spPr>
        <a:xfrm>
          <a:off x="1887650" y="1129251"/>
          <a:ext cx="139699" cy="2412136"/>
        </a:xfrm>
        <a:custGeom>
          <a:avLst/>
          <a:gdLst/>
          <a:ahLst/>
          <a:cxnLst/>
          <a:rect l="0" t="0" r="0" b="0"/>
          <a:pathLst>
            <a:path>
              <a:moveTo>
                <a:pt x="0" y="0"/>
              </a:moveTo>
              <a:lnTo>
                <a:pt x="0" y="2412136"/>
              </a:lnTo>
              <a:lnTo>
                <a:pt x="139699" y="241213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AD1751-E56D-4AE4-A949-758E05D85EB4}">
      <dsp:nvSpPr>
        <dsp:cNvPr id="0" name=""/>
        <dsp:cNvSpPr/>
      </dsp:nvSpPr>
      <dsp:spPr>
        <a:xfrm>
          <a:off x="1887650" y="1129251"/>
          <a:ext cx="139699" cy="1750894"/>
        </a:xfrm>
        <a:custGeom>
          <a:avLst/>
          <a:gdLst/>
          <a:ahLst/>
          <a:cxnLst/>
          <a:rect l="0" t="0" r="0" b="0"/>
          <a:pathLst>
            <a:path>
              <a:moveTo>
                <a:pt x="0" y="0"/>
              </a:moveTo>
              <a:lnTo>
                <a:pt x="0" y="1750894"/>
              </a:lnTo>
              <a:lnTo>
                <a:pt x="139699" y="175089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23C0E4-55BE-4A18-9E56-90AA2C81F638}">
      <dsp:nvSpPr>
        <dsp:cNvPr id="0" name=""/>
        <dsp:cNvSpPr/>
      </dsp:nvSpPr>
      <dsp:spPr>
        <a:xfrm>
          <a:off x="1887650" y="1129251"/>
          <a:ext cx="139699" cy="1089652"/>
        </a:xfrm>
        <a:custGeom>
          <a:avLst/>
          <a:gdLst/>
          <a:ahLst/>
          <a:cxnLst/>
          <a:rect l="0" t="0" r="0" b="0"/>
          <a:pathLst>
            <a:path>
              <a:moveTo>
                <a:pt x="0" y="0"/>
              </a:moveTo>
              <a:lnTo>
                <a:pt x="0" y="1089652"/>
              </a:lnTo>
              <a:lnTo>
                <a:pt x="139699" y="108965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3262F4-D93F-485C-BA0A-3DA62E0024F3}">
      <dsp:nvSpPr>
        <dsp:cNvPr id="0" name=""/>
        <dsp:cNvSpPr/>
      </dsp:nvSpPr>
      <dsp:spPr>
        <a:xfrm>
          <a:off x="1887650" y="1129251"/>
          <a:ext cx="139699" cy="428410"/>
        </a:xfrm>
        <a:custGeom>
          <a:avLst/>
          <a:gdLst/>
          <a:ahLst/>
          <a:cxnLst/>
          <a:rect l="0" t="0" r="0" b="0"/>
          <a:pathLst>
            <a:path>
              <a:moveTo>
                <a:pt x="0" y="0"/>
              </a:moveTo>
              <a:lnTo>
                <a:pt x="0" y="428410"/>
              </a:lnTo>
              <a:lnTo>
                <a:pt x="139699" y="42841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DAB465-80BD-4F00-864C-348D21FC1724}">
      <dsp:nvSpPr>
        <dsp:cNvPr id="0" name=""/>
        <dsp:cNvSpPr/>
      </dsp:nvSpPr>
      <dsp:spPr>
        <a:xfrm>
          <a:off x="2260181" y="468009"/>
          <a:ext cx="563452" cy="195578"/>
        </a:xfrm>
        <a:custGeom>
          <a:avLst/>
          <a:gdLst/>
          <a:ahLst/>
          <a:cxnLst/>
          <a:rect l="0" t="0" r="0" b="0"/>
          <a:pathLst>
            <a:path>
              <a:moveTo>
                <a:pt x="563452" y="0"/>
              </a:moveTo>
              <a:lnTo>
                <a:pt x="563452" y="97789"/>
              </a:lnTo>
              <a:lnTo>
                <a:pt x="0" y="97789"/>
              </a:lnTo>
              <a:lnTo>
                <a:pt x="0" y="19557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C717E8-B21F-482B-8425-0C94B2D54E32}">
      <dsp:nvSpPr>
        <dsp:cNvPr id="0" name=""/>
        <dsp:cNvSpPr/>
      </dsp:nvSpPr>
      <dsp:spPr>
        <a:xfrm>
          <a:off x="2357970" y="2346"/>
          <a:ext cx="931326" cy="46566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Paydaşlar</a:t>
          </a:r>
        </a:p>
      </dsp:txBody>
      <dsp:txXfrm>
        <a:off x="2357970" y="2346"/>
        <a:ext cx="931326" cy="465663"/>
      </dsp:txXfrm>
    </dsp:sp>
    <dsp:sp modelId="{CEF6A224-0A32-475B-97DE-FE232CDA92F9}">
      <dsp:nvSpPr>
        <dsp:cNvPr id="0" name=""/>
        <dsp:cNvSpPr/>
      </dsp:nvSpPr>
      <dsp:spPr>
        <a:xfrm>
          <a:off x="1794517" y="663588"/>
          <a:ext cx="931326" cy="46566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İç Paydaşlar</a:t>
          </a:r>
        </a:p>
      </dsp:txBody>
      <dsp:txXfrm>
        <a:off x="1794517" y="663588"/>
        <a:ext cx="931326" cy="465663"/>
      </dsp:txXfrm>
    </dsp:sp>
    <dsp:sp modelId="{0F00111F-B361-4924-90B4-05C267694891}">
      <dsp:nvSpPr>
        <dsp:cNvPr id="0" name=""/>
        <dsp:cNvSpPr/>
      </dsp:nvSpPr>
      <dsp:spPr>
        <a:xfrm>
          <a:off x="2027349" y="1324830"/>
          <a:ext cx="931326" cy="46566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Öğrenciler</a:t>
          </a:r>
        </a:p>
      </dsp:txBody>
      <dsp:txXfrm>
        <a:off x="2027349" y="1324830"/>
        <a:ext cx="931326" cy="465663"/>
      </dsp:txXfrm>
    </dsp:sp>
    <dsp:sp modelId="{979CBD83-2FD1-45BD-8E6F-ABF58031E95F}">
      <dsp:nvSpPr>
        <dsp:cNvPr id="0" name=""/>
        <dsp:cNvSpPr/>
      </dsp:nvSpPr>
      <dsp:spPr>
        <a:xfrm>
          <a:off x="2027349" y="1986072"/>
          <a:ext cx="931326" cy="46566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Öğretim Elemanları</a:t>
          </a:r>
        </a:p>
      </dsp:txBody>
      <dsp:txXfrm>
        <a:off x="2027349" y="1986072"/>
        <a:ext cx="931326" cy="465663"/>
      </dsp:txXfrm>
    </dsp:sp>
    <dsp:sp modelId="{C8DD6214-983C-4A8F-A9AF-D6DC06A137AA}">
      <dsp:nvSpPr>
        <dsp:cNvPr id="0" name=""/>
        <dsp:cNvSpPr/>
      </dsp:nvSpPr>
      <dsp:spPr>
        <a:xfrm>
          <a:off x="2027349" y="2647314"/>
          <a:ext cx="931326" cy="46566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Bölüm Dışı Öğretim Elemanları</a:t>
          </a:r>
        </a:p>
      </dsp:txBody>
      <dsp:txXfrm>
        <a:off x="2027349" y="2647314"/>
        <a:ext cx="931326" cy="465663"/>
      </dsp:txXfrm>
    </dsp:sp>
    <dsp:sp modelId="{C2333734-DFDD-41DB-AC38-39E1D92B3F1C}">
      <dsp:nvSpPr>
        <dsp:cNvPr id="0" name=""/>
        <dsp:cNvSpPr/>
      </dsp:nvSpPr>
      <dsp:spPr>
        <a:xfrm>
          <a:off x="2027349" y="3308556"/>
          <a:ext cx="931326" cy="46566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Öğrenci Temsilcileri</a:t>
          </a:r>
        </a:p>
      </dsp:txBody>
      <dsp:txXfrm>
        <a:off x="2027349" y="3308556"/>
        <a:ext cx="931326" cy="465663"/>
      </dsp:txXfrm>
    </dsp:sp>
    <dsp:sp modelId="{E7E2962D-EFB4-459F-989F-828A0BED4D65}">
      <dsp:nvSpPr>
        <dsp:cNvPr id="0" name=""/>
        <dsp:cNvSpPr/>
      </dsp:nvSpPr>
      <dsp:spPr>
        <a:xfrm>
          <a:off x="2027349" y="3969798"/>
          <a:ext cx="931326" cy="46566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Bölümler</a:t>
          </a:r>
        </a:p>
      </dsp:txBody>
      <dsp:txXfrm>
        <a:off x="2027349" y="3969798"/>
        <a:ext cx="931326" cy="465663"/>
      </dsp:txXfrm>
    </dsp:sp>
    <dsp:sp modelId="{68E08A59-5F12-46F7-8734-704ECCF3E53C}">
      <dsp:nvSpPr>
        <dsp:cNvPr id="0" name=""/>
        <dsp:cNvSpPr/>
      </dsp:nvSpPr>
      <dsp:spPr>
        <a:xfrm>
          <a:off x="2027349" y="4631040"/>
          <a:ext cx="931326" cy="46566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Dekanlık</a:t>
          </a:r>
        </a:p>
      </dsp:txBody>
      <dsp:txXfrm>
        <a:off x="2027349" y="4631040"/>
        <a:ext cx="931326" cy="465663"/>
      </dsp:txXfrm>
    </dsp:sp>
    <dsp:sp modelId="{7D179AC8-890A-453F-AA88-B673F80104EC}">
      <dsp:nvSpPr>
        <dsp:cNvPr id="0" name=""/>
        <dsp:cNvSpPr/>
      </dsp:nvSpPr>
      <dsp:spPr>
        <a:xfrm>
          <a:off x="2921423" y="663588"/>
          <a:ext cx="931326" cy="46566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Dış Paydaşlar</a:t>
          </a:r>
        </a:p>
      </dsp:txBody>
      <dsp:txXfrm>
        <a:off x="2921423" y="663588"/>
        <a:ext cx="931326" cy="465663"/>
      </dsp:txXfrm>
    </dsp:sp>
    <dsp:sp modelId="{8FB76E27-1C99-4AA1-9700-6468651D63AE}">
      <dsp:nvSpPr>
        <dsp:cNvPr id="0" name=""/>
        <dsp:cNvSpPr/>
      </dsp:nvSpPr>
      <dsp:spPr>
        <a:xfrm>
          <a:off x="3154255" y="1324830"/>
          <a:ext cx="931326" cy="46566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Yükseköğretim Kurulu</a:t>
          </a:r>
        </a:p>
      </dsp:txBody>
      <dsp:txXfrm>
        <a:off x="3154255" y="1324830"/>
        <a:ext cx="931326" cy="465663"/>
      </dsp:txXfrm>
    </dsp:sp>
    <dsp:sp modelId="{115F416B-E9F7-4D9A-8FCD-174B81484CFB}">
      <dsp:nvSpPr>
        <dsp:cNvPr id="0" name=""/>
        <dsp:cNvSpPr/>
      </dsp:nvSpPr>
      <dsp:spPr>
        <a:xfrm>
          <a:off x="3154255" y="1986072"/>
          <a:ext cx="931326" cy="46566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Mezunlar</a:t>
          </a:r>
        </a:p>
      </dsp:txBody>
      <dsp:txXfrm>
        <a:off x="3154255" y="1986072"/>
        <a:ext cx="931326" cy="465663"/>
      </dsp:txXfrm>
    </dsp:sp>
    <dsp:sp modelId="{6C527786-F72B-4E5D-9B76-6C10F0F40F39}">
      <dsp:nvSpPr>
        <dsp:cNvPr id="0" name=""/>
        <dsp:cNvSpPr/>
      </dsp:nvSpPr>
      <dsp:spPr>
        <a:xfrm>
          <a:off x="3154255" y="2647314"/>
          <a:ext cx="931326" cy="46566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Meslek Odaları</a:t>
          </a:r>
        </a:p>
      </dsp:txBody>
      <dsp:txXfrm>
        <a:off x="3154255" y="2647314"/>
        <a:ext cx="931326" cy="465663"/>
      </dsp:txXfrm>
    </dsp:sp>
    <dsp:sp modelId="{0E734279-0769-41ED-AB44-B8585620C6BD}">
      <dsp:nvSpPr>
        <dsp:cNvPr id="0" name=""/>
        <dsp:cNvSpPr/>
      </dsp:nvSpPr>
      <dsp:spPr>
        <a:xfrm>
          <a:off x="3154255" y="3308556"/>
          <a:ext cx="931326" cy="46566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Mühendislik Fakültelerİ</a:t>
          </a:r>
        </a:p>
      </dsp:txBody>
      <dsp:txXfrm>
        <a:off x="3154255" y="3308556"/>
        <a:ext cx="931326" cy="465663"/>
      </dsp:txXfrm>
    </dsp:sp>
    <dsp:sp modelId="{79580BE6-3709-452A-AFAF-3D8B154E4AC9}">
      <dsp:nvSpPr>
        <dsp:cNvPr id="0" name=""/>
        <dsp:cNvSpPr/>
      </dsp:nvSpPr>
      <dsp:spPr>
        <a:xfrm>
          <a:off x="3154255" y="3969798"/>
          <a:ext cx="931326" cy="465663"/>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İŞKUR, KOSGEB, vb.</a:t>
          </a:r>
        </a:p>
      </dsp:txBody>
      <dsp:txXfrm>
        <a:off x="3154255" y="3969798"/>
        <a:ext cx="931326" cy="4656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FD1EC-1525-47EF-8F9B-4806A02CFD9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6717</Words>
  <Characters>38290</Characters>
  <Application>Microsoft Office Word</Application>
  <DocSecurity>0</DocSecurity>
  <Lines>319</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Arş. Gör.  Latif Doğan DİNSEVER</cp:lastModifiedBy>
  <cp:revision>2</cp:revision>
  <cp:lastPrinted>2022-09-01T19:41:00Z</cp:lastPrinted>
  <dcterms:created xsi:type="dcterms:W3CDTF">2024-03-25T08:39:00Z</dcterms:created>
  <dcterms:modified xsi:type="dcterms:W3CDTF">2024-03-25T08:39:00Z</dcterms:modified>
</cp:coreProperties>
</file>