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229" w:rsidRDefault="00445229" w:rsidP="004452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HARRAN ÜNİVERSİTESİ</w:t>
      </w:r>
    </w:p>
    <w:p w:rsidR="00445229" w:rsidRDefault="00445229" w:rsidP="004452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ORGANİZE SANAYİ BÖLGESİ TEKNİK BİLİMLER MESLEK YÜKSEKOKULU</w:t>
      </w:r>
    </w:p>
    <w:p w:rsidR="00445229" w:rsidRDefault="00445229" w:rsidP="004452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GİYİM ÜRETİM TEKNOLOJİSİ PROGRAMI</w:t>
      </w:r>
    </w:p>
    <w:p w:rsidR="0086040D" w:rsidRDefault="008604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07"/>
        <w:gridCol w:w="1348"/>
        <w:gridCol w:w="1204"/>
        <w:gridCol w:w="1350"/>
        <w:gridCol w:w="1194"/>
        <w:gridCol w:w="1230"/>
        <w:gridCol w:w="1199"/>
      </w:tblGrid>
      <w:tr w:rsidR="0086040D" w:rsidRPr="00B81617" w:rsidTr="00E216C7">
        <w:trPr>
          <w:trHeight w:val="296"/>
        </w:trPr>
        <w:tc>
          <w:tcPr>
            <w:tcW w:w="3111" w:type="dxa"/>
            <w:gridSpan w:val="3"/>
          </w:tcPr>
          <w:p w:rsidR="0086040D" w:rsidRPr="00B81617" w:rsidRDefault="0086040D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204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350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1194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1230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1199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AKTS</w:t>
            </w:r>
          </w:p>
        </w:tc>
      </w:tr>
      <w:tr w:rsidR="0086040D" w:rsidRPr="00B81617" w:rsidTr="00E216C7">
        <w:tc>
          <w:tcPr>
            <w:tcW w:w="3111" w:type="dxa"/>
            <w:gridSpan w:val="3"/>
          </w:tcPr>
          <w:p w:rsidR="0086040D" w:rsidRPr="00B81617" w:rsidRDefault="0086040D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Matematik</w:t>
            </w:r>
            <w:r>
              <w:rPr>
                <w:b/>
                <w:sz w:val="22"/>
                <w:szCs w:val="22"/>
              </w:rPr>
              <w:t>-I</w:t>
            </w:r>
          </w:p>
        </w:tc>
        <w:tc>
          <w:tcPr>
            <w:tcW w:w="1204" w:type="dxa"/>
          </w:tcPr>
          <w:p w:rsidR="0086040D" w:rsidRPr="00B81617" w:rsidRDefault="0086040D" w:rsidP="00E216C7">
            <w:pPr>
              <w:jc w:val="center"/>
            </w:pPr>
          </w:p>
        </w:tc>
        <w:tc>
          <w:tcPr>
            <w:tcW w:w="1350" w:type="dxa"/>
          </w:tcPr>
          <w:p w:rsidR="0086040D" w:rsidRPr="00B81617" w:rsidRDefault="0086040D" w:rsidP="00E216C7">
            <w:pPr>
              <w:jc w:val="center"/>
            </w:pPr>
            <w:r w:rsidRPr="00B81617">
              <w:rPr>
                <w:sz w:val="22"/>
                <w:szCs w:val="22"/>
              </w:rPr>
              <w:t>I</w:t>
            </w:r>
          </w:p>
        </w:tc>
        <w:tc>
          <w:tcPr>
            <w:tcW w:w="1194" w:type="dxa"/>
          </w:tcPr>
          <w:p w:rsidR="0086040D" w:rsidRPr="00B81617" w:rsidRDefault="0086040D" w:rsidP="00E216C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81617">
              <w:rPr>
                <w:sz w:val="22"/>
                <w:szCs w:val="22"/>
              </w:rPr>
              <w:t>+0</w:t>
            </w:r>
          </w:p>
        </w:tc>
        <w:tc>
          <w:tcPr>
            <w:tcW w:w="1230" w:type="dxa"/>
          </w:tcPr>
          <w:p w:rsidR="0086040D" w:rsidRPr="00B81617" w:rsidRDefault="0086040D" w:rsidP="00E216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9" w:type="dxa"/>
          </w:tcPr>
          <w:p w:rsidR="0086040D" w:rsidRPr="00B81617" w:rsidRDefault="0086040D" w:rsidP="00E216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6040D" w:rsidRPr="00B81617" w:rsidTr="00E216C7">
        <w:tc>
          <w:tcPr>
            <w:tcW w:w="3111" w:type="dxa"/>
            <w:gridSpan w:val="3"/>
          </w:tcPr>
          <w:p w:rsidR="0086040D" w:rsidRPr="00B81617" w:rsidRDefault="0086040D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Ön Koşul Dersler</w:t>
            </w:r>
          </w:p>
        </w:tc>
        <w:tc>
          <w:tcPr>
            <w:tcW w:w="6177" w:type="dxa"/>
            <w:gridSpan w:val="5"/>
          </w:tcPr>
          <w:p w:rsidR="0086040D" w:rsidRPr="00B81617" w:rsidRDefault="0086040D" w:rsidP="00E216C7">
            <w:r w:rsidRPr="00B81617">
              <w:rPr>
                <w:sz w:val="22"/>
                <w:szCs w:val="22"/>
              </w:rPr>
              <w:t>-</w:t>
            </w:r>
          </w:p>
        </w:tc>
      </w:tr>
      <w:tr w:rsidR="0086040D" w:rsidRPr="00B81617" w:rsidTr="00E216C7">
        <w:tc>
          <w:tcPr>
            <w:tcW w:w="3111" w:type="dxa"/>
            <w:gridSpan w:val="3"/>
          </w:tcPr>
          <w:p w:rsidR="0086040D" w:rsidRPr="00B81617" w:rsidRDefault="0086040D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Dersin Dili</w:t>
            </w:r>
          </w:p>
        </w:tc>
        <w:tc>
          <w:tcPr>
            <w:tcW w:w="6177" w:type="dxa"/>
            <w:gridSpan w:val="5"/>
          </w:tcPr>
          <w:p w:rsidR="0086040D" w:rsidRPr="00B81617" w:rsidRDefault="0086040D" w:rsidP="00E216C7">
            <w:r w:rsidRPr="00B81617">
              <w:rPr>
                <w:sz w:val="22"/>
                <w:szCs w:val="22"/>
              </w:rPr>
              <w:t>Türkçe</w:t>
            </w:r>
          </w:p>
        </w:tc>
      </w:tr>
      <w:tr w:rsidR="0086040D" w:rsidRPr="00B81617" w:rsidTr="00E216C7">
        <w:tc>
          <w:tcPr>
            <w:tcW w:w="3111" w:type="dxa"/>
            <w:gridSpan w:val="3"/>
          </w:tcPr>
          <w:p w:rsidR="0086040D" w:rsidRPr="00B81617" w:rsidRDefault="0086040D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Dersin Türü</w:t>
            </w:r>
          </w:p>
        </w:tc>
        <w:tc>
          <w:tcPr>
            <w:tcW w:w="6177" w:type="dxa"/>
            <w:gridSpan w:val="5"/>
          </w:tcPr>
          <w:p w:rsidR="0086040D" w:rsidRPr="00B81617" w:rsidRDefault="0086040D" w:rsidP="00E216C7">
            <w:r w:rsidRPr="00B81617">
              <w:rPr>
                <w:sz w:val="22"/>
                <w:szCs w:val="22"/>
              </w:rPr>
              <w:t>Zorunlu</w:t>
            </w:r>
          </w:p>
        </w:tc>
      </w:tr>
      <w:tr w:rsidR="0086040D" w:rsidRPr="00B81617" w:rsidTr="00E216C7">
        <w:tc>
          <w:tcPr>
            <w:tcW w:w="3111" w:type="dxa"/>
            <w:gridSpan w:val="3"/>
          </w:tcPr>
          <w:p w:rsidR="0086040D" w:rsidRPr="00B81617" w:rsidRDefault="0086040D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Dersin Koordinatörü</w:t>
            </w:r>
          </w:p>
        </w:tc>
        <w:tc>
          <w:tcPr>
            <w:tcW w:w="6177" w:type="dxa"/>
            <w:gridSpan w:val="5"/>
          </w:tcPr>
          <w:p w:rsidR="0086040D" w:rsidRPr="00B81617" w:rsidRDefault="0086040D" w:rsidP="00E216C7"/>
        </w:tc>
      </w:tr>
      <w:tr w:rsidR="0086040D" w:rsidRPr="00B81617" w:rsidTr="00E216C7">
        <w:tc>
          <w:tcPr>
            <w:tcW w:w="3111" w:type="dxa"/>
            <w:gridSpan w:val="3"/>
          </w:tcPr>
          <w:p w:rsidR="0086040D" w:rsidRPr="00B81617" w:rsidRDefault="0086040D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 Veren</w:t>
            </w:r>
          </w:p>
        </w:tc>
        <w:tc>
          <w:tcPr>
            <w:tcW w:w="6177" w:type="dxa"/>
            <w:gridSpan w:val="5"/>
          </w:tcPr>
          <w:p w:rsidR="0086040D" w:rsidRPr="00B81617" w:rsidRDefault="0086040D" w:rsidP="00E216C7"/>
        </w:tc>
      </w:tr>
      <w:tr w:rsidR="0086040D" w:rsidRPr="00B81617" w:rsidTr="00E216C7">
        <w:tc>
          <w:tcPr>
            <w:tcW w:w="3111" w:type="dxa"/>
            <w:gridSpan w:val="3"/>
          </w:tcPr>
          <w:p w:rsidR="0086040D" w:rsidRPr="00B81617" w:rsidRDefault="0086040D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Dersin Yardımcıları</w:t>
            </w:r>
          </w:p>
        </w:tc>
        <w:tc>
          <w:tcPr>
            <w:tcW w:w="6177" w:type="dxa"/>
            <w:gridSpan w:val="5"/>
          </w:tcPr>
          <w:p w:rsidR="0086040D" w:rsidRPr="00B81617" w:rsidRDefault="0086040D" w:rsidP="00E216C7"/>
        </w:tc>
      </w:tr>
      <w:tr w:rsidR="0086040D" w:rsidRPr="00B81617" w:rsidTr="00E216C7">
        <w:tc>
          <w:tcPr>
            <w:tcW w:w="3111" w:type="dxa"/>
            <w:gridSpan w:val="3"/>
          </w:tcPr>
          <w:p w:rsidR="0086040D" w:rsidRPr="00B81617" w:rsidRDefault="0086040D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177" w:type="dxa"/>
            <w:gridSpan w:val="5"/>
          </w:tcPr>
          <w:p w:rsidR="0086040D" w:rsidRPr="002E288F" w:rsidRDefault="0086040D" w:rsidP="00E216C7">
            <w:r w:rsidRPr="002E288F">
              <w:rPr>
                <w:sz w:val="22"/>
                <w:szCs w:val="22"/>
              </w:rPr>
              <w:t xml:space="preserve">Öğrenciye ders kapsamındaki konuları verimli bir şekilde öğreterek gerekli ve yeterli matematik temeli oluşturarak meslek derslerindeki matematik konularını daha iyi anlamasını </w:t>
            </w:r>
          </w:p>
        </w:tc>
      </w:tr>
      <w:tr w:rsidR="0086040D" w:rsidRPr="00B81617" w:rsidTr="00E216C7">
        <w:tc>
          <w:tcPr>
            <w:tcW w:w="3111" w:type="dxa"/>
            <w:gridSpan w:val="3"/>
          </w:tcPr>
          <w:p w:rsidR="0086040D" w:rsidRPr="00B81617" w:rsidRDefault="0086040D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Dersin Öğrenme Çıktıları ve Alt Beceriler</w:t>
            </w:r>
          </w:p>
        </w:tc>
        <w:tc>
          <w:tcPr>
            <w:tcW w:w="6177" w:type="dxa"/>
            <w:gridSpan w:val="5"/>
          </w:tcPr>
          <w:p w:rsidR="0086040D" w:rsidRPr="002E288F" w:rsidRDefault="0086040D" w:rsidP="00E216C7">
            <w:r w:rsidRPr="002E288F">
              <w:rPr>
                <w:sz w:val="22"/>
                <w:szCs w:val="22"/>
              </w:rPr>
              <w:t>Genel matematik kavramlarını anlayarak, gerekli yerlerde kullanabilme yeteneği kazandırmak.</w:t>
            </w:r>
          </w:p>
        </w:tc>
      </w:tr>
      <w:tr w:rsidR="0086040D" w:rsidRPr="00B81617" w:rsidTr="00E216C7">
        <w:tc>
          <w:tcPr>
            <w:tcW w:w="3111" w:type="dxa"/>
            <w:gridSpan w:val="3"/>
          </w:tcPr>
          <w:p w:rsidR="0086040D" w:rsidRPr="00B81617" w:rsidRDefault="0086040D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Dersin İçeriği</w:t>
            </w:r>
          </w:p>
        </w:tc>
        <w:tc>
          <w:tcPr>
            <w:tcW w:w="6177" w:type="dxa"/>
            <w:gridSpan w:val="5"/>
          </w:tcPr>
          <w:p w:rsidR="0086040D" w:rsidRPr="002E288F" w:rsidRDefault="0086040D" w:rsidP="00E216C7">
            <w:r w:rsidRPr="002E288F">
              <w:rPr>
                <w:sz w:val="22"/>
                <w:szCs w:val="22"/>
              </w:rPr>
              <w:t>Sayılar, cebir, denklemler ve eşitsizlikler, fonksiyonlar, trigonometri, kompleks sayılar, logaritma.</w:t>
            </w:r>
          </w:p>
        </w:tc>
      </w:tr>
      <w:tr w:rsidR="0086040D" w:rsidRPr="00B81617" w:rsidTr="00E216C7">
        <w:tc>
          <w:tcPr>
            <w:tcW w:w="1056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Haftalar</w:t>
            </w:r>
          </w:p>
        </w:tc>
        <w:tc>
          <w:tcPr>
            <w:tcW w:w="8232" w:type="dxa"/>
            <w:gridSpan w:val="7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Konular</w:t>
            </w:r>
          </w:p>
        </w:tc>
      </w:tr>
      <w:tr w:rsidR="0086040D" w:rsidRPr="00B81617" w:rsidTr="00E216C7">
        <w:tc>
          <w:tcPr>
            <w:tcW w:w="1056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32" w:type="dxa"/>
            <w:gridSpan w:val="7"/>
          </w:tcPr>
          <w:p w:rsidR="0086040D" w:rsidRPr="002E288F" w:rsidRDefault="0086040D" w:rsidP="00E216C7">
            <w:r w:rsidRPr="002E288F">
              <w:rPr>
                <w:sz w:val="22"/>
                <w:szCs w:val="22"/>
                <w:lang w:val="en-US"/>
              </w:rPr>
              <w:t>Sayılar</w:t>
            </w:r>
          </w:p>
        </w:tc>
      </w:tr>
      <w:tr w:rsidR="0086040D" w:rsidRPr="00B81617" w:rsidTr="00E216C7">
        <w:tc>
          <w:tcPr>
            <w:tcW w:w="1056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32" w:type="dxa"/>
            <w:gridSpan w:val="7"/>
          </w:tcPr>
          <w:p w:rsidR="0086040D" w:rsidRPr="002E288F" w:rsidRDefault="0086040D" w:rsidP="00E216C7">
            <w:r w:rsidRPr="002E288F">
              <w:rPr>
                <w:sz w:val="22"/>
                <w:szCs w:val="22"/>
              </w:rPr>
              <w:t>Cebir</w:t>
            </w:r>
          </w:p>
        </w:tc>
      </w:tr>
      <w:tr w:rsidR="0086040D" w:rsidRPr="00B81617" w:rsidTr="00E216C7">
        <w:tc>
          <w:tcPr>
            <w:tcW w:w="1056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32" w:type="dxa"/>
            <w:gridSpan w:val="7"/>
          </w:tcPr>
          <w:p w:rsidR="0086040D" w:rsidRPr="002E288F" w:rsidRDefault="0086040D" w:rsidP="00E216C7">
            <w:r w:rsidRPr="002E288F">
              <w:rPr>
                <w:sz w:val="22"/>
                <w:szCs w:val="22"/>
              </w:rPr>
              <w:t>Denklemler</w:t>
            </w:r>
          </w:p>
        </w:tc>
      </w:tr>
      <w:tr w:rsidR="0086040D" w:rsidRPr="00B81617" w:rsidTr="00E216C7">
        <w:tc>
          <w:tcPr>
            <w:tcW w:w="1056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32" w:type="dxa"/>
            <w:gridSpan w:val="7"/>
          </w:tcPr>
          <w:p w:rsidR="0086040D" w:rsidRPr="002E288F" w:rsidRDefault="0086040D" w:rsidP="00E216C7">
            <w:r w:rsidRPr="002E288F">
              <w:rPr>
                <w:sz w:val="22"/>
                <w:szCs w:val="22"/>
              </w:rPr>
              <w:t>Eşitsizlikler</w:t>
            </w:r>
          </w:p>
        </w:tc>
      </w:tr>
      <w:tr w:rsidR="0086040D" w:rsidRPr="00B81617" w:rsidTr="00E216C7">
        <w:tc>
          <w:tcPr>
            <w:tcW w:w="1056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32" w:type="dxa"/>
            <w:gridSpan w:val="7"/>
          </w:tcPr>
          <w:p w:rsidR="0086040D" w:rsidRPr="002E288F" w:rsidRDefault="0086040D" w:rsidP="00E216C7">
            <w:r w:rsidRPr="002E288F">
              <w:rPr>
                <w:sz w:val="22"/>
                <w:szCs w:val="22"/>
              </w:rPr>
              <w:t>Eşitsizlikler</w:t>
            </w:r>
          </w:p>
        </w:tc>
      </w:tr>
      <w:tr w:rsidR="0086040D" w:rsidRPr="00B81617" w:rsidTr="00E216C7">
        <w:tc>
          <w:tcPr>
            <w:tcW w:w="1056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32" w:type="dxa"/>
            <w:gridSpan w:val="7"/>
          </w:tcPr>
          <w:p w:rsidR="0086040D" w:rsidRPr="002E288F" w:rsidRDefault="0086040D" w:rsidP="00E216C7">
            <w:r w:rsidRPr="002E288F">
              <w:rPr>
                <w:sz w:val="22"/>
                <w:szCs w:val="22"/>
              </w:rPr>
              <w:t>Fonksiyonlar</w:t>
            </w:r>
          </w:p>
        </w:tc>
      </w:tr>
      <w:tr w:rsidR="0086040D" w:rsidRPr="00B81617" w:rsidTr="00E216C7">
        <w:tc>
          <w:tcPr>
            <w:tcW w:w="1056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232" w:type="dxa"/>
            <w:gridSpan w:val="7"/>
          </w:tcPr>
          <w:p w:rsidR="0086040D" w:rsidRPr="002E288F" w:rsidRDefault="00EB7BA6" w:rsidP="00E216C7">
            <w:r w:rsidRPr="002E288F">
              <w:rPr>
                <w:sz w:val="22"/>
                <w:szCs w:val="22"/>
              </w:rPr>
              <w:t>Fonksiyonlar</w:t>
            </w:r>
          </w:p>
        </w:tc>
      </w:tr>
      <w:tr w:rsidR="0086040D" w:rsidRPr="00B81617" w:rsidTr="00E216C7">
        <w:tc>
          <w:tcPr>
            <w:tcW w:w="1056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32" w:type="dxa"/>
            <w:gridSpan w:val="7"/>
          </w:tcPr>
          <w:p w:rsidR="0086040D" w:rsidRPr="002E288F" w:rsidRDefault="00EB7BA6" w:rsidP="00E216C7">
            <w:r w:rsidRPr="002E288F">
              <w:rPr>
                <w:sz w:val="22"/>
                <w:szCs w:val="22"/>
                <w:lang w:val="de-DE"/>
              </w:rPr>
              <w:t>Trigonometri</w:t>
            </w:r>
          </w:p>
        </w:tc>
      </w:tr>
      <w:tr w:rsidR="0086040D" w:rsidRPr="00B81617" w:rsidTr="00E216C7">
        <w:tc>
          <w:tcPr>
            <w:tcW w:w="1056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232" w:type="dxa"/>
            <w:gridSpan w:val="7"/>
          </w:tcPr>
          <w:p w:rsidR="0086040D" w:rsidRPr="002E288F" w:rsidRDefault="0086040D" w:rsidP="00E216C7">
            <w:pPr>
              <w:rPr>
                <w:lang w:val="de-DE"/>
              </w:rPr>
            </w:pPr>
            <w:r w:rsidRPr="002E288F">
              <w:rPr>
                <w:sz w:val="22"/>
                <w:szCs w:val="22"/>
                <w:lang w:val="de-DE"/>
              </w:rPr>
              <w:t>Trigonometri</w:t>
            </w:r>
          </w:p>
        </w:tc>
      </w:tr>
      <w:tr w:rsidR="0086040D" w:rsidRPr="00B81617" w:rsidTr="00E216C7">
        <w:tc>
          <w:tcPr>
            <w:tcW w:w="1056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32" w:type="dxa"/>
            <w:gridSpan w:val="7"/>
          </w:tcPr>
          <w:p w:rsidR="0086040D" w:rsidRPr="002E288F" w:rsidRDefault="0086040D" w:rsidP="00E216C7">
            <w:pPr>
              <w:rPr>
                <w:lang w:val="de-DE"/>
              </w:rPr>
            </w:pPr>
            <w:r w:rsidRPr="002E288F">
              <w:rPr>
                <w:sz w:val="22"/>
                <w:szCs w:val="22"/>
                <w:lang w:val="de-DE"/>
              </w:rPr>
              <w:t>Trigonometri</w:t>
            </w:r>
          </w:p>
        </w:tc>
      </w:tr>
      <w:tr w:rsidR="0086040D" w:rsidRPr="00B81617" w:rsidTr="00E216C7">
        <w:tc>
          <w:tcPr>
            <w:tcW w:w="1056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232" w:type="dxa"/>
            <w:gridSpan w:val="7"/>
          </w:tcPr>
          <w:p w:rsidR="0086040D" w:rsidRPr="002E288F" w:rsidRDefault="0086040D" w:rsidP="00E216C7">
            <w:pPr>
              <w:rPr>
                <w:lang w:val="de-DE"/>
              </w:rPr>
            </w:pPr>
            <w:r w:rsidRPr="002E288F">
              <w:rPr>
                <w:sz w:val="22"/>
                <w:szCs w:val="22"/>
                <w:lang w:val="de-DE"/>
              </w:rPr>
              <w:t>Kompleks Sayılar</w:t>
            </w:r>
          </w:p>
        </w:tc>
      </w:tr>
      <w:tr w:rsidR="0086040D" w:rsidRPr="00B81617" w:rsidTr="00E216C7">
        <w:tc>
          <w:tcPr>
            <w:tcW w:w="1056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232" w:type="dxa"/>
            <w:gridSpan w:val="7"/>
          </w:tcPr>
          <w:p w:rsidR="0086040D" w:rsidRPr="002E288F" w:rsidRDefault="0086040D" w:rsidP="00E216C7">
            <w:r w:rsidRPr="002E288F">
              <w:rPr>
                <w:sz w:val="22"/>
                <w:szCs w:val="22"/>
              </w:rPr>
              <w:t>Kompleks Sayılar</w:t>
            </w:r>
          </w:p>
        </w:tc>
      </w:tr>
      <w:tr w:rsidR="0086040D" w:rsidRPr="00B81617" w:rsidTr="00E216C7">
        <w:tc>
          <w:tcPr>
            <w:tcW w:w="1056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232" w:type="dxa"/>
            <w:gridSpan w:val="7"/>
          </w:tcPr>
          <w:p w:rsidR="0086040D" w:rsidRPr="002E288F" w:rsidRDefault="0086040D" w:rsidP="00E216C7">
            <w:r w:rsidRPr="002E288F">
              <w:rPr>
                <w:sz w:val="22"/>
                <w:szCs w:val="22"/>
              </w:rPr>
              <w:t>Logaritma</w:t>
            </w:r>
          </w:p>
        </w:tc>
      </w:tr>
      <w:tr w:rsidR="0086040D" w:rsidRPr="00B81617" w:rsidTr="00E216C7">
        <w:tc>
          <w:tcPr>
            <w:tcW w:w="1056" w:type="dxa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232" w:type="dxa"/>
            <w:gridSpan w:val="7"/>
          </w:tcPr>
          <w:p w:rsidR="0086040D" w:rsidRPr="002E288F" w:rsidRDefault="0086040D" w:rsidP="00E216C7">
            <w:r w:rsidRPr="002E288F">
              <w:rPr>
                <w:sz w:val="22"/>
                <w:szCs w:val="22"/>
                <w:lang w:val="en-US"/>
              </w:rPr>
              <w:t>Logaritma</w:t>
            </w:r>
          </w:p>
        </w:tc>
      </w:tr>
      <w:tr w:rsidR="0086040D" w:rsidRPr="00B81617" w:rsidTr="00E216C7">
        <w:tc>
          <w:tcPr>
            <w:tcW w:w="9288" w:type="dxa"/>
            <w:gridSpan w:val="8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Genel Yeterlilikler</w:t>
            </w:r>
          </w:p>
        </w:tc>
      </w:tr>
      <w:tr w:rsidR="0086040D" w:rsidRPr="00B81617" w:rsidTr="00E216C7">
        <w:tc>
          <w:tcPr>
            <w:tcW w:w="9288" w:type="dxa"/>
            <w:gridSpan w:val="8"/>
          </w:tcPr>
          <w:p w:rsidR="0086040D" w:rsidRPr="00127C36" w:rsidRDefault="0086040D" w:rsidP="00E216C7">
            <w:r w:rsidRPr="00127C36">
              <w:rPr>
                <w:sz w:val="22"/>
                <w:szCs w:val="22"/>
              </w:rPr>
              <w:t>Genel matematik kavramlarını açıklayabilir ve gerekli yerlerde kullanabilir.</w:t>
            </w:r>
          </w:p>
        </w:tc>
      </w:tr>
      <w:tr w:rsidR="0086040D" w:rsidRPr="00B81617" w:rsidTr="00E216C7">
        <w:tc>
          <w:tcPr>
            <w:tcW w:w="9288" w:type="dxa"/>
            <w:gridSpan w:val="8"/>
          </w:tcPr>
          <w:p w:rsidR="0086040D" w:rsidRPr="00127C36" w:rsidRDefault="0086040D" w:rsidP="00E216C7">
            <w:pPr>
              <w:jc w:val="center"/>
              <w:rPr>
                <w:b/>
              </w:rPr>
            </w:pPr>
            <w:r w:rsidRPr="00127C36">
              <w:rPr>
                <w:b/>
                <w:sz w:val="22"/>
                <w:szCs w:val="22"/>
              </w:rPr>
              <w:t>Kaynaklar</w:t>
            </w:r>
          </w:p>
        </w:tc>
      </w:tr>
      <w:tr w:rsidR="0086040D" w:rsidRPr="00B81617" w:rsidTr="00E216C7">
        <w:tc>
          <w:tcPr>
            <w:tcW w:w="9288" w:type="dxa"/>
            <w:gridSpan w:val="8"/>
          </w:tcPr>
          <w:p w:rsidR="0086040D" w:rsidRPr="00127C36" w:rsidRDefault="0086040D" w:rsidP="00E216C7">
            <w:r w:rsidRPr="00127C36">
              <w:rPr>
                <w:sz w:val="22"/>
                <w:szCs w:val="22"/>
              </w:rPr>
              <w:t xml:space="preserve">Aksu, B., </w:t>
            </w:r>
            <w:r w:rsidRPr="00127C36">
              <w:rPr>
                <w:i/>
                <w:sz w:val="22"/>
                <w:szCs w:val="22"/>
              </w:rPr>
              <w:t>Temel Matematik</w:t>
            </w:r>
            <w:r w:rsidRPr="00127C36">
              <w:rPr>
                <w:sz w:val="22"/>
                <w:szCs w:val="22"/>
              </w:rPr>
              <w:t>, İstanbul: Kitap Store, 2017.</w:t>
            </w:r>
          </w:p>
          <w:p w:rsidR="0086040D" w:rsidRPr="00127C36" w:rsidRDefault="00EB7BA6" w:rsidP="00E216C7">
            <w:pPr>
              <w:autoSpaceDE w:val="0"/>
              <w:autoSpaceDN w:val="0"/>
              <w:adjustRightInd w:val="0"/>
            </w:pPr>
            <w:hyperlink r:id="rId4" w:history="1">
              <w:r w:rsidR="0086040D" w:rsidRPr="00127C36">
                <w:rPr>
                  <w:rStyle w:val="Kpr"/>
                  <w:rFonts w:ascii="Times New Roman" w:hAnsi="Times New Roman" w:cs="Times New Roman"/>
                  <w:color w:val="auto"/>
                  <w:sz w:val="22"/>
                  <w:szCs w:val="22"/>
                </w:rPr>
                <w:t>B</w:t>
              </w:r>
            </w:hyperlink>
            <w:r w:rsidR="0086040D" w:rsidRPr="00127C36">
              <w:rPr>
                <w:rStyle w:val="normallink1"/>
                <w:color w:val="auto"/>
                <w:sz w:val="22"/>
                <w:szCs w:val="22"/>
              </w:rPr>
              <w:t xml:space="preserve">alcı M., </w:t>
            </w:r>
            <w:r w:rsidR="0086040D" w:rsidRPr="00127C36">
              <w:rPr>
                <w:i/>
                <w:sz w:val="22"/>
                <w:szCs w:val="22"/>
              </w:rPr>
              <w:t>Temel Matematik,</w:t>
            </w:r>
            <w:r w:rsidR="0086040D" w:rsidRPr="00127C36">
              <w:rPr>
                <w:sz w:val="22"/>
                <w:szCs w:val="22"/>
              </w:rPr>
              <w:t xml:space="preserve"> </w:t>
            </w:r>
            <w:r w:rsidR="0086040D" w:rsidRPr="00127C36">
              <w:rPr>
                <w:rStyle w:val="normallink1"/>
                <w:color w:val="auto"/>
                <w:sz w:val="22"/>
                <w:szCs w:val="22"/>
              </w:rPr>
              <w:t>Balcı Yayınları, 2008</w:t>
            </w:r>
          </w:p>
          <w:p w:rsidR="0086040D" w:rsidRPr="00127C36" w:rsidRDefault="0086040D" w:rsidP="00E216C7">
            <w:pPr>
              <w:autoSpaceDE w:val="0"/>
              <w:autoSpaceDN w:val="0"/>
              <w:adjustRightInd w:val="0"/>
            </w:pPr>
            <w:r w:rsidRPr="00127C36">
              <w:rPr>
                <w:sz w:val="22"/>
                <w:szCs w:val="22"/>
              </w:rPr>
              <w:t xml:space="preserve">Çevik S.,Bozacı E., </w:t>
            </w:r>
            <w:r w:rsidRPr="00127C36">
              <w:rPr>
                <w:i/>
                <w:sz w:val="22"/>
                <w:szCs w:val="22"/>
              </w:rPr>
              <w:t>Genel Matematik 1,</w:t>
            </w:r>
            <w:r w:rsidRPr="00127C36">
              <w:rPr>
                <w:sz w:val="22"/>
                <w:szCs w:val="22"/>
              </w:rPr>
              <w:t xml:space="preserve"> Nobel Yayınları, 2008</w:t>
            </w:r>
          </w:p>
        </w:tc>
      </w:tr>
      <w:tr w:rsidR="0086040D" w:rsidRPr="00B81617" w:rsidTr="00E216C7">
        <w:tc>
          <w:tcPr>
            <w:tcW w:w="9288" w:type="dxa"/>
            <w:gridSpan w:val="8"/>
          </w:tcPr>
          <w:p w:rsidR="0086040D" w:rsidRPr="00B81617" w:rsidRDefault="0086040D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Değerlendirme Sistemi</w:t>
            </w:r>
          </w:p>
        </w:tc>
      </w:tr>
      <w:tr w:rsidR="00F14489" w:rsidRPr="00B81617" w:rsidTr="00E216C7">
        <w:tc>
          <w:tcPr>
            <w:tcW w:w="1763" w:type="dxa"/>
            <w:gridSpan w:val="2"/>
          </w:tcPr>
          <w:p w:rsidR="00F14489" w:rsidRDefault="00F14489" w:rsidP="00F1448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Ara Sınav </w:t>
            </w:r>
          </w:p>
        </w:tc>
        <w:tc>
          <w:tcPr>
            <w:tcW w:w="7525" w:type="dxa"/>
            <w:gridSpan w:val="6"/>
          </w:tcPr>
          <w:p w:rsidR="00F14489" w:rsidRDefault="00F14489" w:rsidP="00F14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40 %</w:t>
            </w:r>
          </w:p>
        </w:tc>
      </w:tr>
      <w:tr w:rsidR="00F14489" w:rsidRPr="00B81617" w:rsidTr="00E216C7">
        <w:tc>
          <w:tcPr>
            <w:tcW w:w="1763" w:type="dxa"/>
            <w:gridSpan w:val="2"/>
          </w:tcPr>
          <w:p w:rsidR="00F14489" w:rsidRDefault="00F14489" w:rsidP="00F1448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Kısa Sınav</w:t>
            </w:r>
          </w:p>
        </w:tc>
        <w:tc>
          <w:tcPr>
            <w:tcW w:w="7525" w:type="dxa"/>
            <w:gridSpan w:val="6"/>
          </w:tcPr>
          <w:p w:rsidR="00F14489" w:rsidRDefault="00F14489" w:rsidP="00F14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10% </w:t>
            </w:r>
          </w:p>
        </w:tc>
      </w:tr>
      <w:tr w:rsidR="00F14489" w:rsidRPr="00B81617" w:rsidTr="00E216C7">
        <w:tc>
          <w:tcPr>
            <w:tcW w:w="1763" w:type="dxa"/>
            <w:gridSpan w:val="2"/>
          </w:tcPr>
          <w:p w:rsidR="00F14489" w:rsidRDefault="00F14489" w:rsidP="00F1448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Yarıyıl sonu Sınav:    </w:t>
            </w:r>
          </w:p>
        </w:tc>
        <w:tc>
          <w:tcPr>
            <w:tcW w:w="7525" w:type="dxa"/>
            <w:gridSpan w:val="6"/>
          </w:tcPr>
          <w:p w:rsidR="00F14489" w:rsidRDefault="00F14489" w:rsidP="00F14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50 %</w:t>
            </w:r>
          </w:p>
        </w:tc>
      </w:tr>
    </w:tbl>
    <w:p w:rsidR="0086040D" w:rsidRDefault="0086040D"/>
    <w:p w:rsidR="00784E8F" w:rsidRDefault="00784E8F"/>
    <w:p w:rsidR="00784E8F" w:rsidRDefault="00784E8F"/>
    <w:p w:rsidR="00784E8F" w:rsidRDefault="00784E8F"/>
    <w:p w:rsidR="00784E8F" w:rsidRDefault="00784E8F"/>
    <w:p w:rsidR="00784E8F" w:rsidRDefault="00784E8F"/>
    <w:p w:rsidR="00784E8F" w:rsidRDefault="00784E8F"/>
    <w:p w:rsidR="00784E8F" w:rsidRDefault="00784E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784E8F" w:rsidTr="00784E8F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8F" w:rsidRDefault="00784E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:rsidR="00784E8F" w:rsidRDefault="00784E8F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784E8F" w:rsidTr="00784E8F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8F" w:rsidRDefault="00784E8F">
            <w:pPr>
              <w:jc w:val="center"/>
              <w:rPr>
                <w:b/>
                <w:sz w:val="18"/>
                <w:szCs w:val="18"/>
              </w:rPr>
            </w:pPr>
          </w:p>
          <w:p w:rsidR="00784E8F" w:rsidRDefault="00784E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784E8F" w:rsidTr="00784E8F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F8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F8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F8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84E8F" w:rsidTr="00784E8F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784E8F" w:rsidTr="00784E8F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784E8F" w:rsidRDefault="00784E8F" w:rsidP="00784E8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84E8F" w:rsidRDefault="00784E8F" w:rsidP="00784E8F"/>
    <w:p w:rsidR="00784E8F" w:rsidRDefault="00784E8F" w:rsidP="00784E8F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784E8F" w:rsidRDefault="00784E8F" w:rsidP="00784E8F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784E8F" w:rsidTr="00784E8F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8F" w:rsidRDefault="00784E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784E8F" w:rsidTr="00784E8F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Pr="006F3813" w:rsidRDefault="00784E8F">
            <w:pPr>
              <w:spacing w:before="100"/>
              <w:jc w:val="center"/>
              <w:rPr>
                <w:sz w:val="18"/>
                <w:szCs w:val="18"/>
              </w:rPr>
            </w:pPr>
            <w:r w:rsidRPr="006F3813">
              <w:rPr>
                <w:sz w:val="18"/>
                <w:szCs w:val="18"/>
              </w:rPr>
              <w:t xml:space="preserve">Mesleki Matematik-I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F8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F8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78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8F" w:rsidRDefault="00F8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784E8F" w:rsidRDefault="00784E8F"/>
    <w:p w:rsidR="00784E8F" w:rsidRDefault="00784E8F"/>
    <w:sectPr w:rsidR="00784E8F" w:rsidSect="000D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676"/>
    <w:rsid w:val="000D0919"/>
    <w:rsid w:val="00127C36"/>
    <w:rsid w:val="00445229"/>
    <w:rsid w:val="0052170E"/>
    <w:rsid w:val="006F3813"/>
    <w:rsid w:val="00767676"/>
    <w:rsid w:val="00784E8F"/>
    <w:rsid w:val="0086040D"/>
    <w:rsid w:val="00EB7BA6"/>
    <w:rsid w:val="00F14489"/>
    <w:rsid w:val="00F8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5E9E8-CE1C-4830-9BC9-A55C3412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67676"/>
    <w:rPr>
      <w:rFonts w:ascii="Tahoma" w:hAnsi="Tahoma" w:cs="Tahoma" w:hint="default"/>
      <w:strike w:val="0"/>
      <w:dstrike w:val="0"/>
      <w:color w:val="555555"/>
      <w:sz w:val="17"/>
      <w:szCs w:val="17"/>
      <w:u w:val="none"/>
      <w:effect w:val="none"/>
    </w:rPr>
  </w:style>
  <w:style w:type="character" w:customStyle="1" w:styleId="normallink1">
    <w:name w:val="normallink1"/>
    <w:rsid w:val="00767676"/>
    <w:rPr>
      <w:strike w:val="0"/>
      <w:dstrike w:val="0"/>
      <w:color w:val="FF66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gem.net/kitabevi/1-13216-Mustafa-Balci-kitaplari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Karaaslan</dc:creator>
  <cp:lastModifiedBy>Şeyda  Gür-öğrenci</cp:lastModifiedBy>
  <cp:revision>10</cp:revision>
  <dcterms:created xsi:type="dcterms:W3CDTF">2018-11-11T08:33:00Z</dcterms:created>
  <dcterms:modified xsi:type="dcterms:W3CDTF">2020-04-16T13:47:00Z</dcterms:modified>
</cp:coreProperties>
</file>