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005FE6" w:rsidP="00292BA0">
                  <w:pPr>
                    <w:pStyle w:val="TableParagraph"/>
                    <w:spacing w:line="256" w:lineRule="exact"/>
                    <w:ind w:left="105"/>
                    <w:jc w:val="left"/>
                    <w:rPr>
                      <w:b/>
                      <w:sz w:val="24"/>
                      <w:szCs w:val="24"/>
                      <w:lang w:val="tr-TR"/>
                    </w:rPr>
                  </w:pPr>
                  <w:r>
                    <w:rPr>
                      <w:b/>
                      <w:sz w:val="24"/>
                      <w:szCs w:val="24"/>
                      <w:lang w:val="tr-TR"/>
                    </w:rPr>
                    <w:t>Pazarlama Yönetimi</w:t>
                  </w:r>
                </w:p>
              </w:tc>
              <w:tc>
                <w:tcPr>
                  <w:tcW w:w="1483" w:type="dxa"/>
                </w:tcPr>
                <w:p w:rsidR="001E4193" w:rsidRPr="00005FE6" w:rsidRDefault="001E4193" w:rsidP="00292BA0">
                  <w:pPr>
                    <w:pStyle w:val="TableParagraph"/>
                    <w:spacing w:line="256" w:lineRule="exact"/>
                    <w:jc w:val="left"/>
                    <w:rPr>
                      <w:sz w:val="24"/>
                      <w:szCs w:val="24"/>
                      <w:lang w:val="tr-TR"/>
                    </w:rPr>
                  </w:pPr>
                </w:p>
              </w:tc>
              <w:tc>
                <w:tcPr>
                  <w:tcW w:w="1483" w:type="dxa"/>
                </w:tcPr>
                <w:p w:rsidR="001E4193" w:rsidRPr="00D970EA" w:rsidRDefault="005D7CEE" w:rsidP="00292BA0">
                  <w:pPr>
                    <w:pStyle w:val="TableParagraph"/>
                    <w:spacing w:line="256" w:lineRule="exact"/>
                    <w:jc w:val="left"/>
                    <w:rPr>
                      <w:sz w:val="24"/>
                      <w:szCs w:val="24"/>
                      <w:lang w:val="tr-TR"/>
                    </w:rPr>
                  </w:pPr>
                  <w:r>
                    <w:rPr>
                      <w:sz w:val="24"/>
                      <w:szCs w:val="24"/>
                      <w:lang w:val="tr-TR"/>
                    </w:rPr>
                    <w:t>1</w:t>
                  </w:r>
                </w:p>
              </w:tc>
              <w:tc>
                <w:tcPr>
                  <w:tcW w:w="1484" w:type="dxa"/>
                </w:tcPr>
                <w:p w:rsidR="001E4193" w:rsidRPr="00D970EA" w:rsidRDefault="00005FE6"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005FE6"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005FE6" w:rsidP="00292BA0">
                  <w:pPr>
                    <w:pStyle w:val="TableParagraph"/>
                    <w:spacing w:line="256" w:lineRule="exact"/>
                    <w:ind w:left="109"/>
                    <w:jc w:val="left"/>
                    <w:rPr>
                      <w:sz w:val="24"/>
                      <w:szCs w:val="24"/>
                      <w:lang w:val="tr-TR"/>
                    </w:rPr>
                  </w:pPr>
                  <w:r>
                    <w:rPr>
                      <w:sz w:val="24"/>
                      <w:szCs w:val="24"/>
                      <w:lang w:val="tr-TR"/>
                    </w:rPr>
                    <w:t>2</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005FE6" w:rsidRPr="00D970EA" w:rsidTr="00F11203">
              <w:trPr>
                <w:trHeight w:val="275"/>
              </w:trPr>
              <w:tc>
                <w:tcPr>
                  <w:tcW w:w="2273" w:type="dxa"/>
                  <w:tcBorders>
                    <w:left w:val="single" w:sz="6" w:space="0" w:color="000000"/>
                  </w:tcBorders>
                </w:tcPr>
                <w:p w:rsidR="00005FE6" w:rsidRPr="00D970EA" w:rsidRDefault="00005FE6"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005FE6" w:rsidRPr="00D970EA" w:rsidRDefault="00005FE6" w:rsidP="00292BA0">
                  <w:pPr>
                    <w:pStyle w:val="TableParagraph"/>
                    <w:spacing w:line="256" w:lineRule="exact"/>
                    <w:ind w:left="105"/>
                    <w:jc w:val="left"/>
                    <w:rPr>
                      <w:noProof/>
                      <w:sz w:val="24"/>
                      <w:szCs w:val="24"/>
                      <w:lang w:val="tr-TR"/>
                    </w:rPr>
                  </w:pPr>
                </w:p>
                <w:p w:rsidR="00005FE6" w:rsidRPr="00D970EA" w:rsidRDefault="00005FE6" w:rsidP="00292BA0">
                  <w:pPr>
                    <w:pStyle w:val="TableParagraph"/>
                    <w:spacing w:line="256" w:lineRule="exact"/>
                    <w:ind w:left="105"/>
                    <w:jc w:val="left"/>
                    <w:rPr>
                      <w:noProof/>
                      <w:sz w:val="24"/>
                      <w:szCs w:val="24"/>
                      <w:lang w:val="tr-TR"/>
                    </w:rPr>
                  </w:pPr>
                </w:p>
              </w:tc>
              <w:tc>
                <w:tcPr>
                  <w:tcW w:w="8776" w:type="dxa"/>
                  <w:gridSpan w:val="6"/>
                </w:tcPr>
                <w:p w:rsidR="00005FE6" w:rsidRPr="00A154DD" w:rsidRDefault="00005FE6" w:rsidP="00005FE6">
                  <w:pPr>
                    <w:pStyle w:val="TableParagraph"/>
                    <w:spacing w:line="252" w:lineRule="auto"/>
                    <w:ind w:left="177" w:right="283"/>
                    <w:jc w:val="left"/>
                    <w:rPr>
                      <w:sz w:val="24"/>
                      <w:szCs w:val="24"/>
                      <w:lang w:val="tr-TR"/>
                    </w:rPr>
                  </w:pPr>
                  <w:r w:rsidRPr="00A154DD">
                    <w:rPr>
                      <w:noProof/>
                      <w:sz w:val="24"/>
                      <w:szCs w:val="24"/>
                      <w:lang w:val="tr-TR"/>
                    </w:rPr>
                    <w:t>Bu ders,  pazarlama  ilkeleri konusundaki temel kavramları öğretmeyi amaçlamaktadır. Pazarlama ilkelerinin teorik prensiplerinin yanı sıra bunların uygulamaları da ders kapsamında ele alınacaktır. Ders öğrencinin gerçek iş yaşamında karşılaşabileceği pazarlama problemlerini tanıyabilmesini, bunlara uygun çözüm önerileri geliştirebilmesini ve bunları uygulayabilmesini sağlamayı hedeflemektedir.</w:t>
                  </w:r>
                </w:p>
              </w:tc>
            </w:tr>
            <w:tr w:rsidR="00005FE6" w:rsidRPr="00D970EA" w:rsidTr="00F11203">
              <w:trPr>
                <w:trHeight w:val="275"/>
              </w:trPr>
              <w:tc>
                <w:tcPr>
                  <w:tcW w:w="2273" w:type="dxa"/>
                  <w:tcBorders>
                    <w:left w:val="single" w:sz="6" w:space="0" w:color="000000"/>
                  </w:tcBorders>
                </w:tcPr>
                <w:p w:rsidR="00005FE6" w:rsidRPr="00D970EA" w:rsidRDefault="00005FE6"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005FE6" w:rsidRPr="00D970EA" w:rsidRDefault="00005FE6" w:rsidP="005A25B0">
                  <w:pPr>
                    <w:pStyle w:val="TableParagraph"/>
                    <w:spacing w:line="256" w:lineRule="exact"/>
                    <w:ind w:left="0"/>
                    <w:jc w:val="left"/>
                    <w:rPr>
                      <w:noProof/>
                      <w:sz w:val="24"/>
                      <w:szCs w:val="24"/>
                      <w:lang w:val="tr-TR"/>
                    </w:rPr>
                  </w:pPr>
                </w:p>
              </w:tc>
              <w:tc>
                <w:tcPr>
                  <w:tcW w:w="8776" w:type="dxa"/>
                  <w:gridSpan w:val="6"/>
                </w:tcPr>
                <w:p w:rsidR="00005FE6" w:rsidRPr="00A154DD" w:rsidRDefault="00005FE6" w:rsidP="00DF4E21">
                  <w:pPr>
                    <w:pStyle w:val="ListeParagraf"/>
                    <w:spacing w:after="0" w:line="240" w:lineRule="auto"/>
                    <w:ind w:left="283"/>
                    <w:jc w:val="both"/>
                    <w:rPr>
                      <w:rFonts w:ascii="Times New Roman" w:hAnsi="Times New Roman" w:cs="Times New Roman"/>
                      <w:sz w:val="24"/>
                      <w:szCs w:val="24"/>
                      <w:lang w:val="tr-TR"/>
                    </w:rPr>
                  </w:pPr>
                  <w:r w:rsidRPr="00A154DD">
                    <w:rPr>
                      <w:rFonts w:ascii="Times New Roman" w:hAnsi="Times New Roman" w:cs="Times New Roman"/>
                      <w:sz w:val="24"/>
                      <w:szCs w:val="24"/>
                      <w:lang w:val="tr-TR"/>
                    </w:rPr>
                    <w:t>Bu dersin sonunda öğrenci;</w:t>
                  </w:r>
                </w:p>
                <w:p w:rsidR="00005FE6" w:rsidRPr="00A154DD" w:rsidRDefault="00005FE6" w:rsidP="00005FE6">
                  <w:pPr>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w:rsidRPr="00A154DD">
                    <w:rPr>
                      <w:rFonts w:ascii="Times New Roman" w:hAnsi="Times New Roman" w:cs="Times New Roman"/>
                      <w:noProof/>
                      <w:sz w:val="24"/>
                      <w:szCs w:val="24"/>
                      <w:lang w:val="tr-TR" w:bidi="tr-TR"/>
                    </w:rPr>
                    <w:t>Temel pazarlama terim ve anlayışlarını tarif eder.</w:t>
                  </w:r>
                </w:p>
                <w:p w:rsidR="00005FE6" w:rsidRPr="00A154DD" w:rsidRDefault="00005FE6" w:rsidP="00005FE6">
                  <w:pPr>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w:rsidRPr="00A154DD">
                    <w:rPr>
                      <w:rFonts w:ascii="Times New Roman" w:hAnsi="Times New Roman" w:cs="Times New Roman"/>
                      <w:noProof/>
                      <w:sz w:val="24"/>
                      <w:szCs w:val="24"/>
                      <w:lang w:val="tr-TR" w:bidi="tr-TR"/>
                    </w:rPr>
                    <w:t xml:space="preserve">Pazarlama bilimindeki tarihsel dönüşümü ve buna sebep olan etmenleri açıklar. </w:t>
                  </w:r>
                </w:p>
                <w:p w:rsidR="00005FE6" w:rsidRPr="00A154DD" w:rsidRDefault="00005FE6" w:rsidP="00005FE6">
                  <w:pPr>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w:rsidRPr="00A154DD">
                    <w:rPr>
                      <w:rFonts w:ascii="Times New Roman" w:hAnsi="Times New Roman" w:cs="Times New Roman"/>
                      <w:noProof/>
                      <w:sz w:val="24"/>
                      <w:szCs w:val="24"/>
                      <w:lang w:val="tr-TR" w:bidi="tr-TR"/>
                    </w:rPr>
                    <w:t>Pazarlama sisteminin bileşenlerini ve sistemi etkiyen çevre faktörlerini açıklar.</w:t>
                  </w:r>
                </w:p>
                <w:p w:rsidR="00005FE6" w:rsidRPr="00A154DD" w:rsidRDefault="00005FE6" w:rsidP="00005FE6">
                  <w:pPr>
                    <w:pStyle w:val="ListeParagraf"/>
                    <w:numPr>
                      <w:ilvl w:val="0"/>
                      <w:numId w:val="2"/>
                    </w:numPr>
                    <w:spacing w:after="0" w:line="240" w:lineRule="auto"/>
                    <w:ind w:left="283" w:right="211" w:firstLine="0"/>
                    <w:jc w:val="both"/>
                    <w:rPr>
                      <w:rFonts w:ascii="Times New Roman" w:hAnsi="Times New Roman" w:cs="Times New Roman"/>
                      <w:noProof/>
                      <w:sz w:val="24"/>
                      <w:szCs w:val="24"/>
                      <w:lang w:val="tr-TR" w:bidi="tr-TR"/>
                    </w:rPr>
                  </w:pPr>
                  <w:r w:rsidRPr="00A154DD">
                    <w:rPr>
                      <w:rFonts w:ascii="Times New Roman" w:hAnsi="Times New Roman" w:cs="Times New Roman"/>
                      <w:noProof/>
                      <w:sz w:val="24"/>
                      <w:szCs w:val="24"/>
                      <w:lang w:val="tr-TR" w:bidi="tr-TR"/>
                    </w:rPr>
                    <w:t>Tüketici ve örgüt pazarlarının farklarını ve özelliklerini anahatlarıyla belirtir.</w:t>
                  </w:r>
                </w:p>
                <w:p w:rsidR="00005FE6" w:rsidRPr="00A154DD" w:rsidRDefault="00005FE6" w:rsidP="00005FE6">
                  <w:pPr>
                    <w:pStyle w:val="TableParagraph"/>
                    <w:numPr>
                      <w:ilvl w:val="0"/>
                      <w:numId w:val="2"/>
                    </w:numPr>
                    <w:ind w:left="283" w:right="959" w:firstLine="0"/>
                    <w:jc w:val="left"/>
                    <w:rPr>
                      <w:sz w:val="24"/>
                      <w:szCs w:val="24"/>
                      <w:lang w:val="tr-TR"/>
                    </w:rPr>
                  </w:pPr>
                  <w:r w:rsidRPr="00A154DD">
                    <w:rPr>
                      <w:noProof/>
                      <w:sz w:val="24"/>
                      <w:szCs w:val="24"/>
                      <w:lang w:val="tr-TR" w:bidi="tr-TR"/>
                    </w:rPr>
                    <w:t>Pazarlama karması elemanlarını öğrenir ve pazardaki uygulamaları tartışır.</w:t>
                  </w:r>
                </w:p>
              </w:tc>
            </w:tr>
            <w:tr w:rsidR="00005FE6" w:rsidRPr="00D970EA" w:rsidTr="00F11203">
              <w:trPr>
                <w:trHeight w:val="275"/>
              </w:trPr>
              <w:tc>
                <w:tcPr>
                  <w:tcW w:w="2273" w:type="dxa"/>
                  <w:tcBorders>
                    <w:left w:val="single" w:sz="6" w:space="0" w:color="000000"/>
                  </w:tcBorders>
                </w:tcPr>
                <w:p w:rsidR="00005FE6" w:rsidRPr="00D970EA" w:rsidRDefault="00005FE6"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005FE6" w:rsidRPr="00D970EA" w:rsidRDefault="00005FE6" w:rsidP="005A25B0">
                  <w:pPr>
                    <w:pStyle w:val="TableParagraph"/>
                    <w:spacing w:line="256" w:lineRule="exact"/>
                    <w:ind w:left="0"/>
                    <w:jc w:val="left"/>
                    <w:rPr>
                      <w:noProof/>
                      <w:sz w:val="24"/>
                      <w:szCs w:val="24"/>
                      <w:lang w:val="tr-TR"/>
                    </w:rPr>
                  </w:pPr>
                </w:p>
              </w:tc>
              <w:tc>
                <w:tcPr>
                  <w:tcW w:w="8776" w:type="dxa"/>
                  <w:gridSpan w:val="6"/>
                </w:tcPr>
                <w:p w:rsidR="00005FE6" w:rsidRPr="00A154DD" w:rsidRDefault="00A154DD" w:rsidP="00005FE6">
                  <w:pPr>
                    <w:pStyle w:val="TableParagraph"/>
                    <w:ind w:left="129"/>
                    <w:jc w:val="left"/>
                    <w:rPr>
                      <w:noProof/>
                      <w:sz w:val="24"/>
                      <w:szCs w:val="24"/>
                    </w:rPr>
                  </w:pPr>
                  <w:r>
                    <w:rPr>
                      <w:noProof/>
                      <w:sz w:val="24"/>
                      <w:szCs w:val="24"/>
                    </w:rPr>
                    <w:t>Ders p</w:t>
                  </w:r>
                  <w:r w:rsidR="00005FE6" w:rsidRPr="00A154DD">
                    <w:rPr>
                      <w:noProof/>
                      <w:sz w:val="24"/>
                      <w:szCs w:val="24"/>
                    </w:rPr>
                    <w:t>azarlamayla ilgili temel kavramlar; pazarlama karması unsurları; makro ve mikro çevre faktörleri; pazarlama bilgi sistemi ve pazarlama araştırmaları; pazarlar ve tüketici davranışları; stratejik pazarlama yönetimi; ürün kararları; fiyatlama; dağıtım kanalları ve fiziksel dağıtım; pazarlama iletişimi; marka yönetimi ve pazarlama denetimi konularını içerir.</w:t>
                  </w:r>
                </w:p>
              </w:tc>
            </w:tr>
            <w:tr w:rsidR="00005FE6" w:rsidRPr="00D970EA" w:rsidTr="00F11203">
              <w:trPr>
                <w:trHeight w:val="277"/>
              </w:trPr>
              <w:tc>
                <w:tcPr>
                  <w:tcW w:w="2273" w:type="dxa"/>
                  <w:tcBorders>
                    <w:left w:val="single" w:sz="6" w:space="0" w:color="000000"/>
                  </w:tcBorders>
                </w:tcPr>
                <w:p w:rsidR="00005FE6" w:rsidRPr="00D970EA" w:rsidRDefault="00005FE6"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005FE6" w:rsidRPr="00D970EA" w:rsidRDefault="00005FE6"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3" w:lineRule="exact"/>
                    <w:ind w:left="105"/>
                    <w:jc w:val="left"/>
                    <w:rPr>
                      <w:sz w:val="24"/>
                      <w:szCs w:val="24"/>
                      <w:lang w:val="tr-TR"/>
                    </w:rPr>
                  </w:pPr>
                  <w:r w:rsidRPr="00005FE6">
                    <w:rPr>
                      <w:sz w:val="24"/>
                      <w:szCs w:val="24"/>
                      <w:lang w:val="tr-TR"/>
                    </w:rPr>
                    <w:t>1</w:t>
                  </w:r>
                </w:p>
              </w:tc>
              <w:tc>
                <w:tcPr>
                  <w:tcW w:w="8776" w:type="dxa"/>
                  <w:gridSpan w:val="6"/>
                </w:tcPr>
                <w:p w:rsidR="00005FE6" w:rsidRPr="00005FE6" w:rsidRDefault="00005FE6" w:rsidP="00005FE6">
                  <w:pPr>
                    <w:pStyle w:val="TableParagraph"/>
                    <w:tabs>
                      <w:tab w:val="left" w:pos="1455"/>
                    </w:tabs>
                    <w:spacing w:line="276" w:lineRule="auto"/>
                    <w:ind w:left="115"/>
                    <w:jc w:val="left"/>
                    <w:rPr>
                      <w:sz w:val="24"/>
                      <w:szCs w:val="24"/>
                      <w:lang w:val="tr-TR"/>
                    </w:rPr>
                  </w:pPr>
                  <w:r w:rsidRPr="00005FE6">
                    <w:rPr>
                      <w:bCs/>
                      <w:noProof/>
                      <w:sz w:val="24"/>
                      <w:szCs w:val="24"/>
                      <w:lang w:val="tr-TR"/>
                    </w:rPr>
                    <w:t>Pazarlamanın Konusu, Kapsamı ve Değer Kavramı</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3" w:lineRule="exact"/>
                    <w:ind w:left="105"/>
                    <w:jc w:val="left"/>
                    <w:rPr>
                      <w:sz w:val="24"/>
                      <w:szCs w:val="24"/>
                      <w:lang w:val="tr-TR"/>
                    </w:rPr>
                  </w:pPr>
                  <w:r w:rsidRPr="00005FE6">
                    <w:rPr>
                      <w:sz w:val="24"/>
                      <w:szCs w:val="24"/>
                      <w:lang w:val="tr-TR"/>
                    </w:rPr>
                    <w:t>2</w:t>
                  </w:r>
                </w:p>
              </w:tc>
              <w:tc>
                <w:tcPr>
                  <w:tcW w:w="8776" w:type="dxa"/>
                  <w:gridSpan w:val="6"/>
                </w:tcPr>
                <w:p w:rsidR="00005FE6" w:rsidRPr="00005FE6" w:rsidRDefault="00005FE6" w:rsidP="00005FE6">
                  <w:pPr>
                    <w:pStyle w:val="TableParagraph"/>
                    <w:spacing w:line="276" w:lineRule="auto"/>
                    <w:ind w:left="115"/>
                    <w:jc w:val="left"/>
                    <w:rPr>
                      <w:b/>
                      <w:sz w:val="24"/>
                      <w:szCs w:val="24"/>
                      <w:lang w:val="tr-TR"/>
                    </w:rPr>
                  </w:pPr>
                  <w:r w:rsidRPr="00005FE6">
                    <w:rPr>
                      <w:noProof/>
                      <w:sz w:val="24"/>
                      <w:szCs w:val="24"/>
                      <w:lang w:val="tr-TR"/>
                    </w:rPr>
                    <w:t>Pazarlama Anlayışının Zaman Içindeki Gelişimi</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56" w:lineRule="exact"/>
                    <w:ind w:left="105"/>
                    <w:jc w:val="left"/>
                    <w:rPr>
                      <w:sz w:val="24"/>
                      <w:szCs w:val="24"/>
                      <w:lang w:val="tr-TR"/>
                    </w:rPr>
                  </w:pPr>
                  <w:r w:rsidRPr="00005FE6">
                    <w:rPr>
                      <w:sz w:val="24"/>
                      <w:szCs w:val="24"/>
                      <w:lang w:val="tr-TR"/>
                    </w:rPr>
                    <w:t>3</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Pazarlama Kararlarını Etkileyen Çevre Faktörleri ve Pazarlama Bilgi Sistemi</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3" w:lineRule="exact"/>
                    <w:ind w:left="105"/>
                    <w:jc w:val="left"/>
                    <w:rPr>
                      <w:sz w:val="24"/>
                      <w:szCs w:val="24"/>
                      <w:lang w:val="tr-TR"/>
                    </w:rPr>
                  </w:pPr>
                  <w:r w:rsidRPr="00005FE6">
                    <w:rPr>
                      <w:sz w:val="24"/>
                      <w:szCs w:val="24"/>
                      <w:lang w:val="tr-TR"/>
                    </w:rPr>
                    <w:t>4</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Pazarlama Araştırmaları</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55" w:lineRule="exact"/>
                    <w:ind w:left="105"/>
                    <w:jc w:val="left"/>
                    <w:rPr>
                      <w:sz w:val="24"/>
                      <w:szCs w:val="24"/>
                      <w:lang w:val="tr-TR"/>
                    </w:rPr>
                  </w:pPr>
                  <w:r w:rsidRPr="00005FE6">
                    <w:rPr>
                      <w:sz w:val="24"/>
                      <w:szCs w:val="24"/>
                      <w:lang w:val="tr-TR"/>
                    </w:rPr>
                    <w:t>5</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Tüketici Davranışları</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3" w:lineRule="exact"/>
                    <w:ind w:left="105"/>
                    <w:jc w:val="left"/>
                    <w:rPr>
                      <w:sz w:val="24"/>
                      <w:szCs w:val="24"/>
                      <w:lang w:val="tr-TR"/>
                    </w:rPr>
                  </w:pPr>
                  <w:r w:rsidRPr="00005FE6">
                    <w:rPr>
                      <w:sz w:val="24"/>
                      <w:szCs w:val="24"/>
                      <w:lang w:val="tr-TR"/>
                    </w:rPr>
                    <w:t>6</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Tüketici Pazarları ve Endüstriyel Pazarlar</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58" w:lineRule="exact"/>
                    <w:ind w:left="105"/>
                    <w:jc w:val="left"/>
                    <w:rPr>
                      <w:sz w:val="24"/>
                      <w:szCs w:val="24"/>
                      <w:lang w:val="tr-TR"/>
                    </w:rPr>
                  </w:pPr>
                  <w:r w:rsidRPr="00005FE6">
                    <w:rPr>
                      <w:sz w:val="24"/>
                      <w:szCs w:val="24"/>
                      <w:lang w:val="tr-TR"/>
                    </w:rPr>
                    <w:t>7</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Pazar Bölümlendirme ve Hedef Pazar Seçimi</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3" w:lineRule="exact"/>
                    <w:ind w:left="105"/>
                    <w:jc w:val="left"/>
                    <w:rPr>
                      <w:sz w:val="24"/>
                      <w:szCs w:val="24"/>
                      <w:lang w:val="tr-TR"/>
                    </w:rPr>
                  </w:pPr>
                  <w:r w:rsidRPr="00005FE6">
                    <w:rPr>
                      <w:sz w:val="24"/>
                      <w:szCs w:val="24"/>
                      <w:lang w:val="tr-TR"/>
                    </w:rPr>
                    <w:t>8</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Farklılaştırma ve Konumlandırma</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2" w:lineRule="exact"/>
                    <w:ind w:left="105"/>
                    <w:jc w:val="left"/>
                    <w:rPr>
                      <w:sz w:val="24"/>
                      <w:szCs w:val="24"/>
                      <w:lang w:val="tr-TR"/>
                    </w:rPr>
                  </w:pPr>
                  <w:r w:rsidRPr="00005FE6">
                    <w:rPr>
                      <w:sz w:val="24"/>
                      <w:szCs w:val="24"/>
                      <w:lang w:val="tr-TR"/>
                    </w:rPr>
                    <w:t>9</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Pazarlamada Ürün Kararları</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56" w:lineRule="exact"/>
                    <w:ind w:left="105"/>
                    <w:jc w:val="left"/>
                    <w:rPr>
                      <w:sz w:val="24"/>
                      <w:szCs w:val="24"/>
                      <w:lang w:val="tr-TR"/>
                    </w:rPr>
                  </w:pPr>
                  <w:r w:rsidRPr="00005FE6">
                    <w:rPr>
                      <w:sz w:val="24"/>
                      <w:szCs w:val="24"/>
                      <w:lang w:val="tr-TR"/>
                    </w:rPr>
                    <w:t>10</w:t>
                  </w:r>
                </w:p>
              </w:tc>
              <w:tc>
                <w:tcPr>
                  <w:tcW w:w="8776" w:type="dxa"/>
                  <w:gridSpan w:val="6"/>
                </w:tcPr>
                <w:p w:rsidR="00005FE6" w:rsidRPr="00005FE6" w:rsidRDefault="00005FE6" w:rsidP="00005FE6">
                  <w:pPr>
                    <w:pStyle w:val="TableParagraph"/>
                    <w:spacing w:line="276" w:lineRule="auto"/>
                    <w:ind w:left="115"/>
                    <w:jc w:val="left"/>
                    <w:rPr>
                      <w:b/>
                      <w:sz w:val="24"/>
                      <w:szCs w:val="24"/>
                      <w:lang w:val="tr-TR"/>
                    </w:rPr>
                  </w:pPr>
                  <w:r w:rsidRPr="00005FE6">
                    <w:rPr>
                      <w:noProof/>
                      <w:sz w:val="24"/>
                      <w:szCs w:val="24"/>
                      <w:lang w:val="tr-TR"/>
                    </w:rPr>
                    <w:t>Marka Kavramı ve Marka Stratejileri</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3" w:lineRule="exact"/>
                    <w:ind w:left="105"/>
                    <w:jc w:val="left"/>
                    <w:rPr>
                      <w:sz w:val="24"/>
                      <w:szCs w:val="24"/>
                      <w:lang w:val="tr-TR"/>
                    </w:rPr>
                  </w:pPr>
                  <w:r w:rsidRPr="00005FE6">
                    <w:rPr>
                      <w:sz w:val="24"/>
                      <w:szCs w:val="24"/>
                      <w:lang w:val="tr-TR"/>
                    </w:rPr>
                    <w:t>11</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Pazarlamada Fiyat kararları</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2" w:lineRule="exact"/>
                    <w:ind w:left="105"/>
                    <w:jc w:val="left"/>
                    <w:rPr>
                      <w:sz w:val="24"/>
                      <w:szCs w:val="24"/>
                      <w:lang w:val="tr-TR"/>
                    </w:rPr>
                  </w:pPr>
                  <w:r w:rsidRPr="00005FE6">
                    <w:rPr>
                      <w:sz w:val="24"/>
                      <w:szCs w:val="24"/>
                      <w:lang w:val="tr-TR"/>
                    </w:rPr>
                    <w:lastRenderedPageBreak/>
                    <w:t>12</w:t>
                  </w:r>
                </w:p>
              </w:tc>
              <w:tc>
                <w:tcPr>
                  <w:tcW w:w="8776" w:type="dxa"/>
                  <w:gridSpan w:val="6"/>
                </w:tcPr>
                <w:p w:rsidR="00005FE6" w:rsidRPr="00005FE6" w:rsidRDefault="00005FE6" w:rsidP="00005FE6">
                  <w:pPr>
                    <w:pStyle w:val="TableParagraph"/>
                    <w:spacing w:line="276" w:lineRule="auto"/>
                    <w:ind w:left="115"/>
                    <w:jc w:val="left"/>
                    <w:rPr>
                      <w:b/>
                      <w:sz w:val="24"/>
                      <w:szCs w:val="24"/>
                      <w:lang w:val="tr-TR"/>
                    </w:rPr>
                  </w:pPr>
                  <w:r w:rsidRPr="00005FE6">
                    <w:rPr>
                      <w:noProof/>
                      <w:sz w:val="24"/>
                      <w:szCs w:val="24"/>
                      <w:lang w:val="tr-TR"/>
                    </w:rPr>
                    <w:t>Pazarlamada Dağıtım Kanalları: Doğrudan ve Dolaylı Dağıtım</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2" w:lineRule="exact"/>
                    <w:ind w:left="105"/>
                    <w:jc w:val="left"/>
                    <w:rPr>
                      <w:sz w:val="24"/>
                      <w:szCs w:val="24"/>
                      <w:lang w:val="tr-TR"/>
                    </w:rPr>
                  </w:pPr>
                  <w:r w:rsidRPr="00005FE6">
                    <w:rPr>
                      <w:sz w:val="24"/>
                      <w:szCs w:val="24"/>
                      <w:lang w:val="tr-TR"/>
                    </w:rPr>
                    <w:t>13</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Pazarlama İletişimi Yönetimi: Reklam ve Kişisel Satış</w:t>
                  </w:r>
                </w:p>
              </w:tc>
            </w:tr>
            <w:tr w:rsidR="00005FE6" w:rsidRPr="00D970EA" w:rsidTr="00F11203">
              <w:trPr>
                <w:trHeight w:val="478"/>
              </w:trPr>
              <w:tc>
                <w:tcPr>
                  <w:tcW w:w="2273" w:type="dxa"/>
                  <w:tcBorders>
                    <w:left w:val="single" w:sz="6" w:space="0" w:color="000000"/>
                  </w:tcBorders>
                </w:tcPr>
                <w:p w:rsidR="00005FE6" w:rsidRPr="00005FE6" w:rsidRDefault="00005FE6" w:rsidP="00005FE6">
                  <w:pPr>
                    <w:pStyle w:val="TableParagraph"/>
                    <w:spacing w:line="272" w:lineRule="exact"/>
                    <w:ind w:left="105"/>
                    <w:jc w:val="left"/>
                    <w:rPr>
                      <w:sz w:val="24"/>
                      <w:szCs w:val="24"/>
                      <w:lang w:val="tr-TR"/>
                    </w:rPr>
                  </w:pPr>
                  <w:r w:rsidRPr="00005FE6">
                    <w:rPr>
                      <w:sz w:val="24"/>
                      <w:szCs w:val="24"/>
                      <w:lang w:val="tr-TR"/>
                    </w:rPr>
                    <w:t>14</w:t>
                  </w:r>
                </w:p>
              </w:tc>
              <w:tc>
                <w:tcPr>
                  <w:tcW w:w="8776" w:type="dxa"/>
                  <w:gridSpan w:val="6"/>
                </w:tcPr>
                <w:p w:rsidR="00005FE6" w:rsidRPr="00005FE6" w:rsidRDefault="00005FE6" w:rsidP="00005FE6">
                  <w:pPr>
                    <w:pStyle w:val="TableParagraph"/>
                    <w:spacing w:line="276" w:lineRule="auto"/>
                    <w:ind w:left="115"/>
                    <w:jc w:val="left"/>
                    <w:rPr>
                      <w:sz w:val="24"/>
                      <w:szCs w:val="24"/>
                      <w:lang w:val="tr-TR"/>
                    </w:rPr>
                  </w:pPr>
                  <w:r w:rsidRPr="00005FE6">
                    <w:rPr>
                      <w:noProof/>
                      <w:sz w:val="24"/>
                      <w:szCs w:val="24"/>
                      <w:lang w:val="tr-TR"/>
                    </w:rPr>
                    <w:t>Pazarlama İletişimi Yönetimi: Halkla İlişkiler, Satış Geliştirme ve Doğrudan Pazarlama</w:t>
                  </w:r>
                </w:p>
              </w:tc>
            </w:tr>
          </w:tbl>
          <w:p w:rsidR="001E4193" w:rsidRDefault="001E4193" w:rsidP="00E5606A">
            <w:pPr>
              <w:jc w:val="both"/>
              <w:rPr>
                <w:rFonts w:ascii="Times New Roman" w:hAnsi="Times New Roman" w:cs="Times New Roman"/>
                <w:color w:val="000000"/>
                <w:sz w:val="24"/>
                <w:szCs w:val="24"/>
              </w:rPr>
            </w:pPr>
          </w:p>
          <w:p w:rsidR="00005FE6" w:rsidRPr="00D970EA" w:rsidRDefault="00005FE6"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rFonts w:ascii="Times New Roman" w:eastAsia="Times New Roman" w:hAnsi="Times New Roman" w:cs="Times New Roman"/>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A154DD" w:rsidRDefault="00A154DD" w:rsidP="00005FE6">
                      <w:pPr>
                        <w:pStyle w:val="Kaynaka"/>
                        <w:ind w:left="142"/>
                        <w:rPr>
                          <w:rFonts w:ascii="Times New Roman" w:eastAsia="Times New Roman" w:hAnsi="Times New Roman" w:cs="Times New Roman"/>
                          <w:lang w:val="tr-TR"/>
                        </w:rPr>
                      </w:pPr>
                    </w:p>
                    <w:p w:rsidR="00005FE6" w:rsidRPr="00A154DD" w:rsidRDefault="00005FE6" w:rsidP="00005FE6">
                      <w:pPr>
                        <w:pStyle w:val="Kaynaka"/>
                        <w:ind w:left="142"/>
                        <w:rPr>
                          <w:rFonts w:ascii="Times New Roman" w:eastAsia="Times New Roman" w:hAnsi="Times New Roman" w:cs="Times New Roman"/>
                          <w:noProof/>
                          <w:sz w:val="24"/>
                          <w:szCs w:val="24"/>
                          <w:lang w:val="tr-TR" w:bidi="tr-TR"/>
                        </w:rPr>
                      </w:pPr>
                      <w:r w:rsidRPr="00A154DD">
                        <w:rPr>
                          <w:rFonts w:ascii="Times New Roman" w:eastAsia="Times New Roman" w:hAnsi="Times New Roman" w:cs="Times New Roman"/>
                          <w:noProof/>
                          <w:sz w:val="24"/>
                          <w:szCs w:val="24"/>
                          <w:lang w:val="tr-TR" w:bidi="tr-TR"/>
                        </w:rPr>
                        <w:t>Kotler, P. ve Armstrong G. (2018</w:t>
                      </w:r>
                      <w:r w:rsidRPr="00A154DD">
                        <w:rPr>
                          <w:rFonts w:ascii="Times New Roman" w:eastAsia="Times New Roman" w:hAnsi="Times New Roman" w:cs="Times New Roman"/>
                          <w:i/>
                          <w:noProof/>
                          <w:sz w:val="24"/>
                          <w:szCs w:val="24"/>
                          <w:lang w:val="tr-TR" w:bidi="tr-TR"/>
                        </w:rPr>
                        <w:t>). Pazarlama İlkeleri</w:t>
                      </w:r>
                      <w:r w:rsidRPr="00A154DD">
                        <w:rPr>
                          <w:rFonts w:ascii="Times New Roman" w:eastAsia="Times New Roman" w:hAnsi="Times New Roman" w:cs="Times New Roman"/>
                          <w:noProof/>
                          <w:sz w:val="24"/>
                          <w:szCs w:val="24"/>
                          <w:lang w:val="tr-TR" w:bidi="tr-TR"/>
                        </w:rPr>
                        <w:t>. Beta yayınları, İstanbul.</w:t>
                      </w:r>
                    </w:p>
                    <w:p w:rsidR="00005FE6" w:rsidRPr="00A154DD" w:rsidRDefault="00005FE6" w:rsidP="00005FE6">
                      <w:pPr>
                        <w:pStyle w:val="Kaynaka"/>
                        <w:ind w:left="142"/>
                        <w:rPr>
                          <w:rFonts w:ascii="Times New Roman" w:eastAsia="Times New Roman" w:hAnsi="Times New Roman" w:cs="Times New Roman"/>
                          <w:noProof/>
                          <w:sz w:val="24"/>
                          <w:szCs w:val="24"/>
                          <w:lang w:val="tr-TR" w:bidi="tr-TR"/>
                        </w:rPr>
                      </w:pPr>
                      <w:r w:rsidRPr="00A154DD">
                        <w:rPr>
                          <w:rFonts w:ascii="Times New Roman" w:eastAsia="Times New Roman" w:hAnsi="Times New Roman" w:cs="Times New Roman"/>
                          <w:noProof/>
                          <w:sz w:val="24"/>
                          <w:szCs w:val="24"/>
                          <w:lang w:val="tr-TR" w:bidi="tr-TR"/>
                        </w:rPr>
                        <w:t xml:space="preserve">Erdoğan Z. (2013). </w:t>
                      </w:r>
                      <w:r w:rsidRPr="00A154DD">
                        <w:rPr>
                          <w:rFonts w:ascii="Times New Roman" w:eastAsia="Times New Roman" w:hAnsi="Times New Roman" w:cs="Times New Roman"/>
                          <w:i/>
                          <w:noProof/>
                          <w:sz w:val="24"/>
                          <w:szCs w:val="24"/>
                          <w:lang w:val="tr-TR" w:bidi="tr-TR"/>
                        </w:rPr>
                        <w:t>Pazarlama Yönetimi</w:t>
                      </w:r>
                      <w:r w:rsidRPr="00A154DD">
                        <w:rPr>
                          <w:rFonts w:ascii="Times New Roman" w:eastAsia="Times New Roman" w:hAnsi="Times New Roman" w:cs="Times New Roman"/>
                          <w:noProof/>
                          <w:sz w:val="24"/>
                          <w:szCs w:val="24"/>
                          <w:lang w:val="tr-TR" w:bidi="tr-TR"/>
                        </w:rPr>
                        <w:t>. Anadolu Üniversitesi yayınları.</w:t>
                      </w:r>
                    </w:p>
                    <w:p w:rsidR="00005FE6" w:rsidRPr="00A154DD" w:rsidRDefault="00005FE6" w:rsidP="00005FE6">
                      <w:pPr>
                        <w:pStyle w:val="Kaynaka"/>
                        <w:ind w:left="142"/>
                        <w:rPr>
                          <w:rFonts w:ascii="Times New Roman" w:eastAsia="Times New Roman" w:hAnsi="Times New Roman" w:cs="Times New Roman"/>
                          <w:noProof/>
                          <w:sz w:val="24"/>
                          <w:szCs w:val="24"/>
                          <w:lang w:val="tr-TR" w:bidi="tr-TR"/>
                        </w:rPr>
                      </w:pPr>
                      <w:r w:rsidRPr="00A154DD">
                        <w:rPr>
                          <w:rFonts w:ascii="Times New Roman" w:eastAsia="Times New Roman" w:hAnsi="Times New Roman" w:cs="Times New Roman"/>
                          <w:noProof/>
                          <w:sz w:val="24"/>
                          <w:szCs w:val="24"/>
                          <w:lang w:val="tr-TR" w:bidi="tr-TR"/>
                        </w:rPr>
                        <w:t xml:space="preserve">Mucuk, İ. (2018).  </w:t>
                      </w:r>
                      <w:r w:rsidRPr="00A154DD">
                        <w:rPr>
                          <w:rFonts w:ascii="Times New Roman" w:eastAsia="Times New Roman" w:hAnsi="Times New Roman" w:cs="Times New Roman"/>
                          <w:i/>
                          <w:noProof/>
                          <w:sz w:val="24"/>
                          <w:szCs w:val="24"/>
                          <w:lang w:val="tr-TR" w:bidi="tr-TR"/>
                        </w:rPr>
                        <w:t>Pazarlama İlkeleri</w:t>
                      </w:r>
                      <w:r w:rsidRPr="00A154DD">
                        <w:rPr>
                          <w:rFonts w:ascii="Times New Roman" w:eastAsia="Times New Roman" w:hAnsi="Times New Roman" w:cs="Times New Roman"/>
                          <w:noProof/>
                          <w:sz w:val="24"/>
                          <w:szCs w:val="24"/>
                          <w:lang w:val="tr-TR" w:bidi="tr-TR"/>
                        </w:rPr>
                        <w:t>. Türkmen Kitabevi. İstanbul.</w:t>
                      </w:r>
                    </w:p>
                    <w:p w:rsidR="001E4193" w:rsidRDefault="00005FE6" w:rsidP="00005FE6">
                      <w:pPr>
                        <w:pStyle w:val="Kaynaka"/>
                        <w:ind w:left="142"/>
                        <w:rPr>
                          <w:rFonts w:ascii="Times New Roman" w:eastAsia="Times New Roman" w:hAnsi="Times New Roman" w:cs="Times New Roman"/>
                          <w:noProof/>
                          <w:sz w:val="24"/>
                          <w:szCs w:val="24"/>
                          <w:lang w:val="tr-TR" w:bidi="tr-TR"/>
                        </w:rPr>
                      </w:pPr>
                      <w:r w:rsidRPr="00A154DD">
                        <w:rPr>
                          <w:rFonts w:ascii="Times New Roman" w:eastAsia="Times New Roman" w:hAnsi="Times New Roman" w:cs="Times New Roman"/>
                          <w:noProof/>
                          <w:sz w:val="24"/>
                          <w:szCs w:val="24"/>
                          <w:lang w:val="tr-TR" w:bidi="tr-TR"/>
                        </w:rPr>
                        <w:t xml:space="preserve">İslamoğlu, A.H. (2006). </w:t>
                      </w:r>
                      <w:r w:rsidRPr="00A154DD">
                        <w:rPr>
                          <w:rFonts w:ascii="Times New Roman" w:eastAsia="Times New Roman" w:hAnsi="Times New Roman" w:cs="Times New Roman"/>
                          <w:i/>
                          <w:noProof/>
                          <w:sz w:val="24"/>
                          <w:szCs w:val="24"/>
                          <w:lang w:val="tr-TR" w:bidi="tr-TR"/>
                        </w:rPr>
                        <w:t>Pazarlama Yönetimi</w:t>
                      </w:r>
                      <w:r w:rsidRPr="00A154DD">
                        <w:rPr>
                          <w:rFonts w:ascii="Times New Roman" w:eastAsia="Times New Roman" w:hAnsi="Times New Roman" w:cs="Times New Roman"/>
                          <w:noProof/>
                          <w:sz w:val="24"/>
                          <w:szCs w:val="24"/>
                          <w:lang w:val="tr-TR" w:bidi="tr-TR"/>
                        </w:rPr>
                        <w:t>. Beta Yayınları.</w:t>
                      </w:r>
                    </w:p>
                    <w:p w:rsidR="00A154DD" w:rsidRPr="00A154DD" w:rsidRDefault="00A154DD" w:rsidP="00A154DD">
                      <w:pPr>
                        <w:rPr>
                          <w:lang w:bidi="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005FE6" w:rsidTr="00E41EBA">
              <w:trPr>
                <w:trHeight w:val="626"/>
              </w:trPr>
              <w:tc>
                <w:tcPr>
                  <w:tcW w:w="11144" w:type="dxa"/>
                  <w:gridSpan w:val="16"/>
                </w:tcPr>
                <w:p w:rsidR="001E4193" w:rsidRPr="00005FE6" w:rsidRDefault="001E4193" w:rsidP="00292BA0">
                  <w:pPr>
                    <w:pStyle w:val="TableParagraph"/>
                    <w:ind w:left="158"/>
                    <w:rPr>
                      <w:b/>
                      <w:sz w:val="20"/>
                      <w:szCs w:val="20"/>
                      <w:lang w:val="tr-TR"/>
                    </w:rPr>
                  </w:pPr>
                  <w:r w:rsidRPr="00005FE6">
                    <w:rPr>
                      <w:b/>
                      <w:sz w:val="20"/>
                      <w:szCs w:val="20"/>
                      <w:lang w:val="tr-TR"/>
                    </w:rPr>
                    <w:t>PROGRAM ÖĞRENME ÇIKTILARI İLE</w:t>
                  </w:r>
                </w:p>
                <w:p w:rsidR="001E4193" w:rsidRPr="00005FE6" w:rsidRDefault="001E4193" w:rsidP="00292BA0">
                  <w:pPr>
                    <w:pStyle w:val="TableParagraph"/>
                    <w:spacing w:before="179" w:line="198" w:lineRule="exact"/>
                    <w:ind w:left="5"/>
                    <w:rPr>
                      <w:b/>
                      <w:sz w:val="20"/>
                      <w:szCs w:val="20"/>
                      <w:lang w:val="tr-TR"/>
                    </w:rPr>
                  </w:pPr>
                  <w:r w:rsidRPr="00005FE6">
                    <w:rPr>
                      <w:b/>
                      <w:sz w:val="20"/>
                      <w:szCs w:val="20"/>
                      <w:lang w:val="tr-TR"/>
                    </w:rPr>
                    <w:t>DERS ÖĞRENİM ÇIKTILARI İLİŞKİSİ TABLOSU</w:t>
                  </w:r>
                </w:p>
              </w:tc>
            </w:tr>
            <w:tr w:rsidR="00E41EBA" w:rsidRPr="00005FE6" w:rsidTr="00E41EBA">
              <w:trPr>
                <w:trHeight w:val="388"/>
              </w:trPr>
              <w:tc>
                <w:tcPr>
                  <w:tcW w:w="1059" w:type="dxa"/>
                </w:tcPr>
                <w:p w:rsidR="00E41EBA" w:rsidRPr="00005FE6" w:rsidRDefault="00E41EBA" w:rsidP="00292BA0">
                  <w:pPr>
                    <w:pStyle w:val="TableParagraph"/>
                    <w:ind w:left="0"/>
                    <w:jc w:val="left"/>
                    <w:rPr>
                      <w:sz w:val="20"/>
                      <w:szCs w:val="20"/>
                      <w:lang w:val="tr-TR"/>
                    </w:rPr>
                  </w:pPr>
                </w:p>
              </w:tc>
              <w:tc>
                <w:tcPr>
                  <w:tcW w:w="1008" w:type="dxa"/>
                  <w:gridSpan w:val="2"/>
                </w:tcPr>
                <w:p w:rsidR="00E41EBA" w:rsidRPr="00005FE6" w:rsidRDefault="00E41EBA" w:rsidP="00292BA0">
                  <w:pPr>
                    <w:pStyle w:val="TableParagraph"/>
                    <w:ind w:left="189"/>
                    <w:jc w:val="left"/>
                    <w:rPr>
                      <w:b/>
                      <w:sz w:val="20"/>
                      <w:szCs w:val="20"/>
                      <w:lang w:val="tr-TR"/>
                    </w:rPr>
                  </w:pPr>
                  <w:r w:rsidRPr="00005FE6">
                    <w:rPr>
                      <w:b/>
                      <w:sz w:val="20"/>
                      <w:szCs w:val="20"/>
                      <w:lang w:val="tr-TR"/>
                    </w:rPr>
                    <w:t>PÇ1</w:t>
                  </w:r>
                </w:p>
              </w:tc>
              <w:tc>
                <w:tcPr>
                  <w:tcW w:w="1009" w:type="dxa"/>
                </w:tcPr>
                <w:p w:rsidR="00E41EBA" w:rsidRPr="00005FE6" w:rsidRDefault="00E41EBA" w:rsidP="00292BA0">
                  <w:pPr>
                    <w:pStyle w:val="TableParagraph"/>
                    <w:ind w:left="167" w:right="159"/>
                    <w:rPr>
                      <w:b/>
                      <w:sz w:val="20"/>
                      <w:szCs w:val="20"/>
                      <w:lang w:val="tr-TR"/>
                    </w:rPr>
                  </w:pPr>
                  <w:r w:rsidRPr="00005FE6">
                    <w:rPr>
                      <w:b/>
                      <w:sz w:val="20"/>
                      <w:szCs w:val="20"/>
                      <w:lang w:val="tr-TR"/>
                    </w:rPr>
                    <w:t>PÇ2</w:t>
                  </w:r>
                </w:p>
              </w:tc>
              <w:tc>
                <w:tcPr>
                  <w:tcW w:w="1008" w:type="dxa"/>
                  <w:gridSpan w:val="2"/>
                </w:tcPr>
                <w:p w:rsidR="00E41EBA" w:rsidRPr="00005FE6" w:rsidRDefault="00E41EBA" w:rsidP="00292BA0">
                  <w:pPr>
                    <w:pStyle w:val="TableParagraph"/>
                    <w:ind w:left="190"/>
                    <w:jc w:val="left"/>
                    <w:rPr>
                      <w:b/>
                      <w:sz w:val="20"/>
                      <w:szCs w:val="20"/>
                      <w:lang w:val="tr-TR"/>
                    </w:rPr>
                  </w:pPr>
                  <w:r w:rsidRPr="00005FE6">
                    <w:rPr>
                      <w:b/>
                      <w:sz w:val="20"/>
                      <w:szCs w:val="20"/>
                      <w:lang w:val="tr-TR"/>
                    </w:rPr>
                    <w:t>PÇ3</w:t>
                  </w:r>
                </w:p>
              </w:tc>
              <w:tc>
                <w:tcPr>
                  <w:tcW w:w="1009" w:type="dxa"/>
                </w:tcPr>
                <w:p w:rsidR="00E41EBA" w:rsidRPr="00005FE6" w:rsidRDefault="00E41EBA" w:rsidP="00292BA0">
                  <w:pPr>
                    <w:pStyle w:val="TableParagraph"/>
                    <w:ind w:left="192"/>
                    <w:jc w:val="left"/>
                    <w:rPr>
                      <w:b/>
                      <w:sz w:val="20"/>
                      <w:szCs w:val="20"/>
                      <w:lang w:val="tr-TR"/>
                    </w:rPr>
                  </w:pPr>
                  <w:r w:rsidRPr="00005FE6">
                    <w:rPr>
                      <w:b/>
                      <w:sz w:val="20"/>
                      <w:szCs w:val="20"/>
                      <w:lang w:val="tr-TR"/>
                    </w:rPr>
                    <w:t>PÇ4</w:t>
                  </w:r>
                </w:p>
              </w:tc>
              <w:tc>
                <w:tcPr>
                  <w:tcW w:w="1008" w:type="dxa"/>
                  <w:gridSpan w:val="2"/>
                </w:tcPr>
                <w:p w:rsidR="00E41EBA" w:rsidRPr="00005FE6" w:rsidRDefault="00E41EBA" w:rsidP="00292BA0">
                  <w:pPr>
                    <w:pStyle w:val="TableParagraph"/>
                    <w:ind w:left="193"/>
                    <w:jc w:val="left"/>
                    <w:rPr>
                      <w:b/>
                      <w:sz w:val="20"/>
                      <w:szCs w:val="20"/>
                      <w:lang w:val="tr-TR"/>
                    </w:rPr>
                  </w:pPr>
                  <w:r w:rsidRPr="00005FE6">
                    <w:rPr>
                      <w:b/>
                      <w:sz w:val="20"/>
                      <w:szCs w:val="20"/>
                      <w:lang w:val="tr-TR"/>
                    </w:rPr>
                    <w:t>PÇ5</w:t>
                  </w:r>
                </w:p>
              </w:tc>
              <w:tc>
                <w:tcPr>
                  <w:tcW w:w="1009" w:type="dxa"/>
                </w:tcPr>
                <w:p w:rsidR="00E41EBA" w:rsidRPr="00005FE6" w:rsidRDefault="00E41EBA" w:rsidP="00292BA0">
                  <w:pPr>
                    <w:pStyle w:val="TableParagraph"/>
                    <w:ind w:left="169" w:right="160"/>
                    <w:rPr>
                      <w:b/>
                      <w:sz w:val="20"/>
                      <w:szCs w:val="20"/>
                      <w:lang w:val="tr-TR"/>
                    </w:rPr>
                  </w:pPr>
                  <w:r w:rsidRPr="00005FE6">
                    <w:rPr>
                      <w:b/>
                      <w:sz w:val="20"/>
                      <w:szCs w:val="20"/>
                      <w:lang w:val="tr-TR"/>
                    </w:rPr>
                    <w:t>PÇ6</w:t>
                  </w:r>
                </w:p>
              </w:tc>
              <w:tc>
                <w:tcPr>
                  <w:tcW w:w="1008" w:type="dxa"/>
                  <w:gridSpan w:val="2"/>
                </w:tcPr>
                <w:p w:rsidR="00E41EBA" w:rsidRPr="00005FE6" w:rsidRDefault="00E41EBA" w:rsidP="00292BA0">
                  <w:pPr>
                    <w:pStyle w:val="TableParagraph"/>
                    <w:ind w:left="190"/>
                    <w:jc w:val="left"/>
                    <w:rPr>
                      <w:b/>
                      <w:sz w:val="20"/>
                      <w:szCs w:val="20"/>
                      <w:lang w:val="tr-TR"/>
                    </w:rPr>
                  </w:pPr>
                  <w:r w:rsidRPr="00005FE6">
                    <w:rPr>
                      <w:b/>
                      <w:sz w:val="20"/>
                      <w:szCs w:val="20"/>
                      <w:lang w:val="tr-TR"/>
                    </w:rPr>
                    <w:t>PÇ7</w:t>
                  </w:r>
                </w:p>
              </w:tc>
              <w:tc>
                <w:tcPr>
                  <w:tcW w:w="1009" w:type="dxa"/>
                </w:tcPr>
                <w:p w:rsidR="00E41EBA" w:rsidRPr="00005FE6" w:rsidRDefault="00E41EBA" w:rsidP="00292BA0">
                  <w:pPr>
                    <w:pStyle w:val="TableParagraph"/>
                    <w:ind w:left="168" w:right="158"/>
                    <w:rPr>
                      <w:b/>
                      <w:sz w:val="20"/>
                      <w:szCs w:val="20"/>
                      <w:lang w:val="tr-TR"/>
                    </w:rPr>
                  </w:pPr>
                  <w:r w:rsidRPr="00005FE6">
                    <w:rPr>
                      <w:b/>
                      <w:sz w:val="20"/>
                      <w:szCs w:val="20"/>
                      <w:lang w:val="tr-TR"/>
                    </w:rPr>
                    <w:t>PÇ8</w:t>
                  </w:r>
                </w:p>
              </w:tc>
              <w:tc>
                <w:tcPr>
                  <w:tcW w:w="1008" w:type="dxa"/>
                  <w:gridSpan w:val="2"/>
                </w:tcPr>
                <w:p w:rsidR="00E41EBA" w:rsidRPr="00005FE6" w:rsidRDefault="00E41EBA" w:rsidP="00292BA0">
                  <w:pPr>
                    <w:pStyle w:val="TableParagraph"/>
                    <w:ind w:left="170" w:right="157"/>
                    <w:rPr>
                      <w:b/>
                      <w:sz w:val="20"/>
                      <w:szCs w:val="20"/>
                      <w:lang w:val="tr-TR"/>
                    </w:rPr>
                  </w:pPr>
                  <w:r w:rsidRPr="00005FE6">
                    <w:rPr>
                      <w:b/>
                      <w:sz w:val="20"/>
                      <w:szCs w:val="20"/>
                      <w:lang w:val="tr-TR"/>
                    </w:rPr>
                    <w:t>PÇ9</w:t>
                  </w:r>
                </w:p>
              </w:tc>
              <w:tc>
                <w:tcPr>
                  <w:tcW w:w="1009" w:type="dxa"/>
                </w:tcPr>
                <w:p w:rsidR="00E41EBA" w:rsidRPr="00005FE6" w:rsidRDefault="00E41EBA" w:rsidP="00292BA0">
                  <w:pPr>
                    <w:pStyle w:val="TableParagraph"/>
                    <w:ind w:left="129" w:right="112"/>
                    <w:rPr>
                      <w:b/>
                      <w:sz w:val="20"/>
                      <w:szCs w:val="20"/>
                      <w:lang w:val="tr-TR"/>
                    </w:rPr>
                  </w:pPr>
                  <w:r w:rsidRPr="00005FE6">
                    <w:rPr>
                      <w:b/>
                      <w:sz w:val="20"/>
                      <w:szCs w:val="20"/>
                      <w:lang w:val="tr-TR"/>
                    </w:rPr>
                    <w:t>PÇ10</w:t>
                  </w:r>
                </w:p>
              </w:tc>
            </w:tr>
            <w:tr w:rsidR="00005FE6" w:rsidRPr="00005FE6" w:rsidTr="001D00F3">
              <w:trPr>
                <w:trHeight w:val="386"/>
              </w:trPr>
              <w:tc>
                <w:tcPr>
                  <w:tcW w:w="1059" w:type="dxa"/>
                </w:tcPr>
                <w:p w:rsidR="00005FE6" w:rsidRPr="00005FE6" w:rsidRDefault="00005FE6" w:rsidP="00292BA0">
                  <w:pPr>
                    <w:pStyle w:val="TableParagraph"/>
                    <w:ind w:left="329"/>
                    <w:jc w:val="left"/>
                    <w:rPr>
                      <w:b/>
                      <w:sz w:val="20"/>
                      <w:szCs w:val="20"/>
                      <w:lang w:val="tr-TR"/>
                    </w:rPr>
                  </w:pPr>
                  <w:r w:rsidRPr="00005FE6">
                    <w:rPr>
                      <w:b/>
                      <w:sz w:val="20"/>
                      <w:szCs w:val="20"/>
                      <w:lang w:val="tr-TR"/>
                    </w:rPr>
                    <w:t>ÖÇ1</w:t>
                  </w:r>
                </w:p>
              </w:tc>
              <w:tc>
                <w:tcPr>
                  <w:tcW w:w="1008" w:type="dxa"/>
                  <w:gridSpan w:val="2"/>
                </w:tcPr>
                <w:p w:rsidR="00005FE6" w:rsidRPr="00005FE6" w:rsidRDefault="00005FE6" w:rsidP="00005FE6">
                  <w:pPr>
                    <w:pStyle w:val="TableParagraph"/>
                    <w:rPr>
                      <w:sz w:val="20"/>
                      <w:szCs w:val="20"/>
                      <w:lang w:val="tr-TR"/>
                    </w:rPr>
                  </w:pPr>
                  <w:r w:rsidRPr="00005FE6">
                    <w:rPr>
                      <w:sz w:val="20"/>
                      <w:szCs w:val="20"/>
                    </w:rPr>
                    <w:t>5</w:t>
                  </w:r>
                </w:p>
              </w:tc>
              <w:tc>
                <w:tcPr>
                  <w:tcW w:w="1009" w:type="dxa"/>
                  <w:vAlign w:val="center"/>
                </w:tcPr>
                <w:p w:rsidR="00005FE6" w:rsidRPr="00005FE6" w:rsidRDefault="00005FE6" w:rsidP="00005FE6">
                  <w:pPr>
                    <w:pStyle w:val="TableParagraph"/>
                    <w:ind w:left="118"/>
                    <w:rPr>
                      <w:sz w:val="20"/>
                      <w:szCs w:val="20"/>
                      <w:lang w:val="tr-TR"/>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5"/>
                    <w:rPr>
                      <w:sz w:val="20"/>
                      <w:szCs w:val="20"/>
                      <w:lang w:val="tr-TR"/>
                    </w:rPr>
                  </w:pPr>
                  <w:r w:rsidRPr="00005FE6">
                    <w:rPr>
                      <w:sz w:val="20"/>
                      <w:szCs w:val="20"/>
                      <w:lang w:val="tr-TR"/>
                    </w:rPr>
                    <w:t>3</w:t>
                  </w:r>
                </w:p>
              </w:tc>
              <w:tc>
                <w:tcPr>
                  <w:tcW w:w="1009" w:type="dxa"/>
                  <w:vAlign w:val="center"/>
                </w:tcPr>
                <w:p w:rsidR="00005FE6" w:rsidRPr="00005FE6" w:rsidRDefault="00005FE6" w:rsidP="00005FE6">
                  <w:pPr>
                    <w:pStyle w:val="TableParagraph"/>
                    <w:rPr>
                      <w:sz w:val="20"/>
                      <w:szCs w:val="20"/>
                      <w:lang w:val="tr-TR"/>
                    </w:rPr>
                  </w:pPr>
                  <w:r w:rsidRPr="00005FE6">
                    <w:rPr>
                      <w:sz w:val="20"/>
                      <w:szCs w:val="20"/>
                      <w:lang w:val="tr-TR"/>
                    </w:rPr>
                    <w:t>-</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19"/>
                    <w:rPr>
                      <w:sz w:val="20"/>
                      <w:szCs w:val="20"/>
                      <w:lang w:val="tr-TR"/>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6"/>
                    <w:rPr>
                      <w:sz w:val="20"/>
                      <w:szCs w:val="20"/>
                      <w:lang w:val="tr-TR"/>
                    </w:rPr>
                  </w:pPr>
                  <w:r w:rsidRPr="00005FE6">
                    <w:rPr>
                      <w:sz w:val="20"/>
                      <w:szCs w:val="20"/>
                      <w:lang w:val="tr-TR"/>
                    </w:rPr>
                    <w:t>-</w:t>
                  </w:r>
                </w:p>
              </w:tc>
              <w:tc>
                <w:tcPr>
                  <w:tcW w:w="1009" w:type="dxa"/>
                </w:tcPr>
                <w:p w:rsidR="00005FE6" w:rsidRPr="00005FE6" w:rsidRDefault="00005FE6" w:rsidP="00005FE6">
                  <w:pPr>
                    <w:pStyle w:val="TableParagraph"/>
                    <w:ind w:left="118"/>
                    <w:rPr>
                      <w:sz w:val="20"/>
                      <w:szCs w:val="20"/>
                      <w:lang w:val="tr-TR"/>
                    </w:rPr>
                  </w:pPr>
                  <w:r w:rsidRPr="00005FE6">
                    <w:rPr>
                      <w:sz w:val="20"/>
                      <w:szCs w:val="20"/>
                    </w:rPr>
                    <w:t>2</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23"/>
                    <w:rPr>
                      <w:sz w:val="20"/>
                      <w:szCs w:val="20"/>
                      <w:lang w:val="tr-TR"/>
                    </w:rPr>
                  </w:pPr>
                  <w:r w:rsidRPr="00005FE6">
                    <w:rPr>
                      <w:sz w:val="20"/>
                      <w:szCs w:val="20"/>
                      <w:lang w:val="tr-TR"/>
                    </w:rPr>
                    <w:t>3</w:t>
                  </w:r>
                </w:p>
              </w:tc>
            </w:tr>
            <w:tr w:rsidR="00005FE6" w:rsidRPr="00005FE6" w:rsidTr="001D00F3">
              <w:trPr>
                <w:trHeight w:val="386"/>
              </w:trPr>
              <w:tc>
                <w:tcPr>
                  <w:tcW w:w="1059" w:type="dxa"/>
                </w:tcPr>
                <w:p w:rsidR="00005FE6" w:rsidRPr="00005FE6" w:rsidRDefault="00005FE6" w:rsidP="00292BA0">
                  <w:pPr>
                    <w:pStyle w:val="TableParagraph"/>
                    <w:ind w:left="329"/>
                    <w:jc w:val="left"/>
                    <w:rPr>
                      <w:b/>
                      <w:sz w:val="20"/>
                      <w:szCs w:val="20"/>
                      <w:lang w:val="tr-TR"/>
                    </w:rPr>
                  </w:pPr>
                  <w:r w:rsidRPr="00005FE6">
                    <w:rPr>
                      <w:b/>
                      <w:sz w:val="20"/>
                      <w:szCs w:val="20"/>
                      <w:lang w:val="tr-TR"/>
                    </w:rPr>
                    <w:t>ÖÇ2</w:t>
                  </w:r>
                </w:p>
              </w:tc>
              <w:tc>
                <w:tcPr>
                  <w:tcW w:w="1008" w:type="dxa"/>
                  <w:gridSpan w:val="2"/>
                </w:tcPr>
                <w:p w:rsidR="00005FE6" w:rsidRPr="00005FE6" w:rsidRDefault="00005FE6" w:rsidP="00005FE6">
                  <w:pPr>
                    <w:pStyle w:val="TableParagraph"/>
                    <w:rPr>
                      <w:sz w:val="20"/>
                      <w:szCs w:val="20"/>
                      <w:lang w:val="tr-TR"/>
                    </w:rPr>
                  </w:pPr>
                  <w:r w:rsidRPr="00005FE6">
                    <w:rPr>
                      <w:sz w:val="20"/>
                      <w:szCs w:val="20"/>
                    </w:rPr>
                    <w:t>4</w:t>
                  </w:r>
                </w:p>
              </w:tc>
              <w:tc>
                <w:tcPr>
                  <w:tcW w:w="1009" w:type="dxa"/>
                  <w:vAlign w:val="center"/>
                </w:tcPr>
                <w:p w:rsidR="00005FE6" w:rsidRPr="00005FE6" w:rsidRDefault="00005FE6" w:rsidP="00005FE6">
                  <w:pPr>
                    <w:pStyle w:val="TableParagraph"/>
                    <w:ind w:left="118"/>
                    <w:rPr>
                      <w:sz w:val="20"/>
                      <w:szCs w:val="20"/>
                      <w:lang w:val="tr-TR"/>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5"/>
                    <w:rPr>
                      <w:sz w:val="20"/>
                      <w:szCs w:val="20"/>
                      <w:lang w:val="tr-TR"/>
                    </w:rPr>
                  </w:pPr>
                  <w:r w:rsidRPr="00005FE6">
                    <w:rPr>
                      <w:sz w:val="20"/>
                      <w:szCs w:val="20"/>
                      <w:lang w:val="tr-TR"/>
                    </w:rPr>
                    <w:t>3</w:t>
                  </w:r>
                </w:p>
              </w:tc>
              <w:tc>
                <w:tcPr>
                  <w:tcW w:w="1009" w:type="dxa"/>
                  <w:vAlign w:val="center"/>
                </w:tcPr>
                <w:p w:rsidR="00005FE6" w:rsidRPr="00005FE6" w:rsidRDefault="00005FE6" w:rsidP="00005FE6">
                  <w:pPr>
                    <w:pStyle w:val="TableParagraph"/>
                    <w:rPr>
                      <w:sz w:val="20"/>
                      <w:szCs w:val="20"/>
                      <w:lang w:val="tr-TR"/>
                    </w:rPr>
                  </w:pPr>
                  <w:r w:rsidRPr="00005FE6">
                    <w:rPr>
                      <w:sz w:val="20"/>
                      <w:szCs w:val="20"/>
                      <w:lang w:val="tr-TR"/>
                    </w:rPr>
                    <w:t>-</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19"/>
                    <w:rPr>
                      <w:sz w:val="20"/>
                      <w:szCs w:val="20"/>
                      <w:lang w:val="tr-TR"/>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6"/>
                    <w:rPr>
                      <w:sz w:val="20"/>
                      <w:szCs w:val="20"/>
                      <w:lang w:val="tr-TR"/>
                    </w:rPr>
                  </w:pPr>
                  <w:r w:rsidRPr="00005FE6">
                    <w:rPr>
                      <w:sz w:val="20"/>
                      <w:szCs w:val="20"/>
                      <w:lang w:val="tr-TR"/>
                    </w:rPr>
                    <w:t>-</w:t>
                  </w:r>
                </w:p>
              </w:tc>
              <w:tc>
                <w:tcPr>
                  <w:tcW w:w="1009" w:type="dxa"/>
                </w:tcPr>
                <w:p w:rsidR="00005FE6" w:rsidRPr="00005FE6" w:rsidRDefault="00005FE6" w:rsidP="00005FE6">
                  <w:pPr>
                    <w:pStyle w:val="TableParagraph"/>
                    <w:ind w:left="118"/>
                    <w:rPr>
                      <w:sz w:val="20"/>
                      <w:szCs w:val="20"/>
                      <w:lang w:val="tr-TR"/>
                    </w:rPr>
                  </w:pPr>
                  <w:r w:rsidRPr="00005FE6">
                    <w:rPr>
                      <w:sz w:val="20"/>
                      <w:szCs w:val="20"/>
                    </w:rPr>
                    <w:t>2</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23"/>
                    <w:rPr>
                      <w:sz w:val="20"/>
                      <w:szCs w:val="20"/>
                      <w:lang w:val="tr-TR"/>
                    </w:rPr>
                  </w:pPr>
                  <w:r w:rsidRPr="00005FE6">
                    <w:rPr>
                      <w:sz w:val="20"/>
                      <w:szCs w:val="20"/>
                      <w:lang w:val="tr-TR"/>
                    </w:rPr>
                    <w:t>3</w:t>
                  </w:r>
                </w:p>
              </w:tc>
            </w:tr>
            <w:tr w:rsidR="00005FE6" w:rsidRPr="00005FE6" w:rsidTr="001D00F3">
              <w:trPr>
                <w:trHeight w:val="388"/>
              </w:trPr>
              <w:tc>
                <w:tcPr>
                  <w:tcW w:w="1059" w:type="dxa"/>
                </w:tcPr>
                <w:p w:rsidR="00005FE6" w:rsidRPr="00005FE6" w:rsidRDefault="00005FE6" w:rsidP="00292BA0">
                  <w:pPr>
                    <w:pStyle w:val="TableParagraph"/>
                    <w:spacing w:before="2"/>
                    <w:ind w:left="329"/>
                    <w:jc w:val="left"/>
                    <w:rPr>
                      <w:b/>
                      <w:sz w:val="20"/>
                      <w:szCs w:val="20"/>
                      <w:lang w:val="tr-TR"/>
                    </w:rPr>
                  </w:pPr>
                  <w:r w:rsidRPr="00005FE6">
                    <w:rPr>
                      <w:b/>
                      <w:sz w:val="20"/>
                      <w:szCs w:val="20"/>
                      <w:lang w:val="tr-TR"/>
                    </w:rPr>
                    <w:t>ÖÇ3</w:t>
                  </w:r>
                </w:p>
              </w:tc>
              <w:tc>
                <w:tcPr>
                  <w:tcW w:w="1008" w:type="dxa"/>
                  <w:gridSpan w:val="2"/>
                </w:tcPr>
                <w:p w:rsidR="00005FE6" w:rsidRPr="00005FE6" w:rsidRDefault="00005FE6" w:rsidP="00005FE6">
                  <w:pPr>
                    <w:pStyle w:val="TableParagraph"/>
                    <w:rPr>
                      <w:sz w:val="20"/>
                      <w:szCs w:val="20"/>
                      <w:lang w:val="tr-TR"/>
                    </w:rPr>
                  </w:pPr>
                  <w:r w:rsidRPr="00005FE6">
                    <w:rPr>
                      <w:sz w:val="20"/>
                      <w:szCs w:val="20"/>
                    </w:rPr>
                    <w:t>4</w:t>
                  </w:r>
                </w:p>
              </w:tc>
              <w:tc>
                <w:tcPr>
                  <w:tcW w:w="1009" w:type="dxa"/>
                  <w:vAlign w:val="center"/>
                </w:tcPr>
                <w:p w:rsidR="00005FE6" w:rsidRPr="00005FE6" w:rsidRDefault="00005FE6" w:rsidP="00005FE6">
                  <w:pPr>
                    <w:pStyle w:val="TableParagraph"/>
                    <w:ind w:left="118"/>
                    <w:rPr>
                      <w:sz w:val="20"/>
                      <w:szCs w:val="20"/>
                      <w:lang w:val="tr-TR"/>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5"/>
                    <w:rPr>
                      <w:sz w:val="20"/>
                      <w:szCs w:val="20"/>
                      <w:lang w:val="tr-TR"/>
                    </w:rPr>
                  </w:pPr>
                  <w:r w:rsidRPr="00005FE6">
                    <w:rPr>
                      <w:sz w:val="20"/>
                      <w:szCs w:val="20"/>
                      <w:lang w:val="tr-TR"/>
                    </w:rPr>
                    <w:t>3</w:t>
                  </w:r>
                </w:p>
              </w:tc>
              <w:tc>
                <w:tcPr>
                  <w:tcW w:w="1009" w:type="dxa"/>
                  <w:vAlign w:val="center"/>
                </w:tcPr>
                <w:p w:rsidR="00005FE6" w:rsidRPr="00005FE6" w:rsidRDefault="00005FE6" w:rsidP="00005FE6">
                  <w:pPr>
                    <w:pStyle w:val="TableParagraph"/>
                    <w:rPr>
                      <w:sz w:val="20"/>
                      <w:szCs w:val="20"/>
                      <w:lang w:val="tr-TR"/>
                    </w:rPr>
                  </w:pPr>
                  <w:r w:rsidRPr="00005FE6">
                    <w:rPr>
                      <w:sz w:val="20"/>
                      <w:szCs w:val="20"/>
                      <w:lang w:val="tr-TR"/>
                    </w:rPr>
                    <w:t>-</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19"/>
                    <w:rPr>
                      <w:sz w:val="20"/>
                      <w:szCs w:val="20"/>
                      <w:lang w:val="tr-TR"/>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6"/>
                    <w:rPr>
                      <w:sz w:val="20"/>
                      <w:szCs w:val="20"/>
                      <w:lang w:val="tr-TR"/>
                    </w:rPr>
                  </w:pPr>
                  <w:r w:rsidRPr="00005FE6">
                    <w:rPr>
                      <w:sz w:val="20"/>
                      <w:szCs w:val="20"/>
                      <w:lang w:val="tr-TR"/>
                    </w:rPr>
                    <w:t>-</w:t>
                  </w:r>
                </w:p>
              </w:tc>
              <w:tc>
                <w:tcPr>
                  <w:tcW w:w="1009" w:type="dxa"/>
                </w:tcPr>
                <w:p w:rsidR="00005FE6" w:rsidRPr="00005FE6" w:rsidRDefault="00005FE6" w:rsidP="00005FE6">
                  <w:pPr>
                    <w:pStyle w:val="TableParagraph"/>
                    <w:ind w:left="118"/>
                    <w:rPr>
                      <w:sz w:val="20"/>
                      <w:szCs w:val="20"/>
                      <w:lang w:val="tr-TR"/>
                    </w:rPr>
                  </w:pPr>
                  <w:r w:rsidRPr="00005FE6">
                    <w:rPr>
                      <w:sz w:val="20"/>
                      <w:szCs w:val="20"/>
                    </w:rPr>
                    <w:t>2</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23"/>
                    <w:rPr>
                      <w:sz w:val="20"/>
                      <w:szCs w:val="20"/>
                      <w:lang w:val="tr-TR"/>
                    </w:rPr>
                  </w:pPr>
                  <w:r w:rsidRPr="00005FE6">
                    <w:rPr>
                      <w:sz w:val="20"/>
                      <w:szCs w:val="20"/>
                      <w:lang w:val="tr-TR"/>
                    </w:rPr>
                    <w:t>3</w:t>
                  </w:r>
                </w:p>
              </w:tc>
            </w:tr>
            <w:tr w:rsidR="00005FE6" w:rsidRPr="00005FE6" w:rsidTr="001D00F3">
              <w:trPr>
                <w:trHeight w:val="386"/>
              </w:trPr>
              <w:tc>
                <w:tcPr>
                  <w:tcW w:w="1059" w:type="dxa"/>
                </w:tcPr>
                <w:p w:rsidR="00005FE6" w:rsidRPr="00005FE6" w:rsidRDefault="00005FE6" w:rsidP="00292BA0">
                  <w:pPr>
                    <w:pStyle w:val="TableParagraph"/>
                    <w:ind w:left="329"/>
                    <w:jc w:val="left"/>
                    <w:rPr>
                      <w:b/>
                      <w:sz w:val="20"/>
                      <w:szCs w:val="20"/>
                      <w:lang w:val="tr-TR"/>
                    </w:rPr>
                  </w:pPr>
                  <w:r w:rsidRPr="00005FE6">
                    <w:rPr>
                      <w:b/>
                      <w:sz w:val="20"/>
                      <w:szCs w:val="20"/>
                      <w:lang w:val="tr-TR"/>
                    </w:rPr>
                    <w:t>ÖÇ4</w:t>
                  </w:r>
                </w:p>
              </w:tc>
              <w:tc>
                <w:tcPr>
                  <w:tcW w:w="1008" w:type="dxa"/>
                  <w:gridSpan w:val="2"/>
                </w:tcPr>
                <w:p w:rsidR="00005FE6" w:rsidRPr="00005FE6" w:rsidRDefault="00005FE6" w:rsidP="00005FE6">
                  <w:pPr>
                    <w:pStyle w:val="TableParagraph"/>
                    <w:rPr>
                      <w:sz w:val="20"/>
                      <w:szCs w:val="20"/>
                      <w:lang w:val="tr-TR"/>
                    </w:rPr>
                  </w:pPr>
                  <w:r w:rsidRPr="00005FE6">
                    <w:rPr>
                      <w:sz w:val="20"/>
                      <w:szCs w:val="20"/>
                    </w:rPr>
                    <w:t>4</w:t>
                  </w:r>
                </w:p>
              </w:tc>
              <w:tc>
                <w:tcPr>
                  <w:tcW w:w="1009" w:type="dxa"/>
                  <w:vAlign w:val="center"/>
                </w:tcPr>
                <w:p w:rsidR="00005FE6" w:rsidRPr="00005FE6" w:rsidRDefault="00005FE6" w:rsidP="00005FE6">
                  <w:pPr>
                    <w:pStyle w:val="TableParagraph"/>
                    <w:ind w:left="118"/>
                    <w:rPr>
                      <w:sz w:val="20"/>
                      <w:szCs w:val="20"/>
                      <w:lang w:val="tr-TR"/>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5"/>
                    <w:rPr>
                      <w:sz w:val="20"/>
                      <w:szCs w:val="20"/>
                      <w:lang w:val="tr-TR"/>
                    </w:rPr>
                  </w:pPr>
                  <w:r w:rsidRPr="00005FE6">
                    <w:rPr>
                      <w:sz w:val="20"/>
                      <w:szCs w:val="20"/>
                      <w:lang w:val="tr-TR"/>
                    </w:rPr>
                    <w:t>3</w:t>
                  </w:r>
                </w:p>
              </w:tc>
              <w:tc>
                <w:tcPr>
                  <w:tcW w:w="1009" w:type="dxa"/>
                  <w:vAlign w:val="center"/>
                </w:tcPr>
                <w:p w:rsidR="00005FE6" w:rsidRPr="00005FE6" w:rsidRDefault="00005FE6" w:rsidP="00005FE6">
                  <w:pPr>
                    <w:pStyle w:val="TableParagraph"/>
                    <w:rPr>
                      <w:sz w:val="20"/>
                      <w:szCs w:val="20"/>
                      <w:lang w:val="tr-TR"/>
                    </w:rPr>
                  </w:pPr>
                  <w:r w:rsidRPr="00005FE6">
                    <w:rPr>
                      <w:sz w:val="20"/>
                      <w:szCs w:val="20"/>
                      <w:lang w:val="tr-TR"/>
                    </w:rPr>
                    <w:t>-</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19"/>
                    <w:rPr>
                      <w:sz w:val="20"/>
                      <w:szCs w:val="20"/>
                      <w:lang w:val="tr-TR"/>
                    </w:rPr>
                  </w:pPr>
                  <w:r w:rsidRPr="00005FE6">
                    <w:rPr>
                      <w:sz w:val="20"/>
                      <w:szCs w:val="20"/>
                      <w:lang w:val="tr-TR"/>
                    </w:rPr>
                    <w:t>3</w:t>
                  </w:r>
                  <w:bookmarkStart w:id="0" w:name="_GoBack"/>
                  <w:bookmarkEnd w:id="0"/>
                </w:p>
              </w:tc>
              <w:tc>
                <w:tcPr>
                  <w:tcW w:w="1008" w:type="dxa"/>
                  <w:gridSpan w:val="2"/>
                  <w:vAlign w:val="center"/>
                </w:tcPr>
                <w:p w:rsidR="00005FE6" w:rsidRPr="00005FE6" w:rsidRDefault="00005FE6" w:rsidP="00005FE6">
                  <w:pPr>
                    <w:pStyle w:val="TableParagraph"/>
                    <w:ind w:left="116"/>
                    <w:rPr>
                      <w:sz w:val="20"/>
                      <w:szCs w:val="20"/>
                      <w:lang w:val="tr-TR"/>
                    </w:rPr>
                  </w:pPr>
                  <w:r w:rsidRPr="00005FE6">
                    <w:rPr>
                      <w:sz w:val="20"/>
                      <w:szCs w:val="20"/>
                      <w:lang w:val="tr-TR"/>
                    </w:rPr>
                    <w:t>-</w:t>
                  </w:r>
                </w:p>
              </w:tc>
              <w:tc>
                <w:tcPr>
                  <w:tcW w:w="1009" w:type="dxa"/>
                </w:tcPr>
                <w:p w:rsidR="00005FE6" w:rsidRPr="00005FE6" w:rsidRDefault="00005FE6" w:rsidP="00005FE6">
                  <w:pPr>
                    <w:pStyle w:val="TableParagraph"/>
                    <w:ind w:left="118"/>
                    <w:rPr>
                      <w:sz w:val="20"/>
                      <w:szCs w:val="20"/>
                      <w:lang w:val="tr-TR"/>
                    </w:rPr>
                  </w:pPr>
                  <w:r w:rsidRPr="00005FE6">
                    <w:rPr>
                      <w:sz w:val="20"/>
                      <w:szCs w:val="20"/>
                    </w:rPr>
                    <w:t>2</w:t>
                  </w:r>
                </w:p>
              </w:tc>
              <w:tc>
                <w:tcPr>
                  <w:tcW w:w="1008" w:type="dxa"/>
                  <w:gridSpan w:val="2"/>
                  <w:vAlign w:val="center"/>
                </w:tcPr>
                <w:p w:rsidR="00005FE6" w:rsidRPr="00005FE6" w:rsidRDefault="00005FE6" w:rsidP="00005FE6">
                  <w:pPr>
                    <w:pStyle w:val="TableParagraph"/>
                    <w:ind w:left="119"/>
                    <w:rPr>
                      <w:sz w:val="20"/>
                      <w:szCs w:val="20"/>
                      <w:lang w:val="tr-TR"/>
                    </w:rPr>
                  </w:pPr>
                  <w:r w:rsidRPr="00005FE6">
                    <w:rPr>
                      <w:sz w:val="20"/>
                      <w:szCs w:val="20"/>
                      <w:lang w:val="tr-TR"/>
                    </w:rPr>
                    <w:t>2</w:t>
                  </w:r>
                </w:p>
              </w:tc>
              <w:tc>
                <w:tcPr>
                  <w:tcW w:w="1009" w:type="dxa"/>
                  <w:vAlign w:val="center"/>
                </w:tcPr>
                <w:p w:rsidR="00005FE6" w:rsidRPr="00005FE6" w:rsidRDefault="00005FE6" w:rsidP="00005FE6">
                  <w:pPr>
                    <w:pStyle w:val="TableParagraph"/>
                    <w:ind w:left="123"/>
                    <w:rPr>
                      <w:sz w:val="20"/>
                      <w:szCs w:val="20"/>
                      <w:lang w:val="tr-TR"/>
                    </w:rPr>
                  </w:pPr>
                  <w:r w:rsidRPr="00005FE6">
                    <w:rPr>
                      <w:sz w:val="20"/>
                      <w:szCs w:val="20"/>
                      <w:lang w:val="tr-TR"/>
                    </w:rPr>
                    <w:t>3</w:t>
                  </w:r>
                </w:p>
              </w:tc>
            </w:tr>
            <w:tr w:rsidR="00005FE6" w:rsidRPr="00005FE6" w:rsidTr="001D00F3">
              <w:trPr>
                <w:trHeight w:val="388"/>
              </w:trPr>
              <w:tc>
                <w:tcPr>
                  <w:tcW w:w="1059" w:type="dxa"/>
                </w:tcPr>
                <w:p w:rsidR="00005FE6" w:rsidRPr="00005FE6" w:rsidRDefault="00005FE6" w:rsidP="00292BA0">
                  <w:pPr>
                    <w:pStyle w:val="TableParagraph"/>
                    <w:ind w:left="329"/>
                    <w:jc w:val="left"/>
                    <w:rPr>
                      <w:b/>
                      <w:sz w:val="20"/>
                      <w:szCs w:val="20"/>
                      <w:lang w:val="tr-TR"/>
                    </w:rPr>
                  </w:pPr>
                  <w:r w:rsidRPr="00005FE6">
                    <w:rPr>
                      <w:b/>
                      <w:sz w:val="20"/>
                      <w:szCs w:val="20"/>
                      <w:lang w:val="tr-TR"/>
                    </w:rPr>
                    <w:t>ÖÇ5</w:t>
                  </w:r>
                </w:p>
              </w:tc>
              <w:tc>
                <w:tcPr>
                  <w:tcW w:w="1008" w:type="dxa"/>
                  <w:gridSpan w:val="2"/>
                </w:tcPr>
                <w:p w:rsidR="00005FE6" w:rsidRPr="00005FE6" w:rsidRDefault="00005FE6" w:rsidP="00005FE6">
                  <w:pPr>
                    <w:pStyle w:val="TableParagraph"/>
                    <w:rPr>
                      <w:sz w:val="20"/>
                      <w:szCs w:val="20"/>
                    </w:rPr>
                  </w:pPr>
                  <w:r w:rsidRPr="00005FE6">
                    <w:rPr>
                      <w:sz w:val="20"/>
                      <w:szCs w:val="20"/>
                    </w:rPr>
                    <w:t>4</w:t>
                  </w:r>
                </w:p>
              </w:tc>
              <w:tc>
                <w:tcPr>
                  <w:tcW w:w="1009" w:type="dxa"/>
                  <w:vAlign w:val="center"/>
                </w:tcPr>
                <w:p w:rsidR="00005FE6" w:rsidRPr="00005FE6" w:rsidRDefault="00005FE6" w:rsidP="00005FE6">
                  <w:pPr>
                    <w:pStyle w:val="TableParagraph"/>
                    <w:ind w:left="118"/>
                    <w:rPr>
                      <w:sz w:val="20"/>
                      <w:szCs w:val="20"/>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5"/>
                    <w:rPr>
                      <w:sz w:val="20"/>
                      <w:szCs w:val="20"/>
                    </w:rPr>
                  </w:pPr>
                  <w:r w:rsidRPr="00005FE6">
                    <w:rPr>
                      <w:sz w:val="20"/>
                      <w:szCs w:val="20"/>
                      <w:lang w:val="tr-TR"/>
                    </w:rPr>
                    <w:t>3</w:t>
                  </w:r>
                </w:p>
              </w:tc>
              <w:tc>
                <w:tcPr>
                  <w:tcW w:w="1009" w:type="dxa"/>
                  <w:vAlign w:val="center"/>
                </w:tcPr>
                <w:p w:rsidR="00005FE6" w:rsidRPr="00005FE6" w:rsidRDefault="00005FE6" w:rsidP="00005FE6">
                  <w:pPr>
                    <w:pStyle w:val="TableParagraph"/>
                    <w:rPr>
                      <w:sz w:val="20"/>
                      <w:szCs w:val="20"/>
                    </w:rPr>
                  </w:pPr>
                  <w:r w:rsidRPr="00005FE6">
                    <w:rPr>
                      <w:sz w:val="20"/>
                      <w:szCs w:val="20"/>
                      <w:lang w:val="tr-TR"/>
                    </w:rPr>
                    <w:t>-</w:t>
                  </w:r>
                </w:p>
              </w:tc>
              <w:tc>
                <w:tcPr>
                  <w:tcW w:w="1008" w:type="dxa"/>
                  <w:gridSpan w:val="2"/>
                  <w:vAlign w:val="center"/>
                </w:tcPr>
                <w:p w:rsidR="00005FE6" w:rsidRPr="00005FE6" w:rsidRDefault="00005FE6" w:rsidP="00005FE6">
                  <w:pPr>
                    <w:pStyle w:val="TableParagraph"/>
                    <w:ind w:left="119"/>
                    <w:rPr>
                      <w:sz w:val="20"/>
                      <w:szCs w:val="20"/>
                    </w:rPr>
                  </w:pPr>
                  <w:r w:rsidRPr="00005FE6">
                    <w:rPr>
                      <w:sz w:val="20"/>
                      <w:szCs w:val="20"/>
                      <w:lang w:val="tr-TR"/>
                    </w:rPr>
                    <w:t>2</w:t>
                  </w:r>
                </w:p>
              </w:tc>
              <w:tc>
                <w:tcPr>
                  <w:tcW w:w="1009" w:type="dxa"/>
                  <w:vAlign w:val="center"/>
                </w:tcPr>
                <w:p w:rsidR="00005FE6" w:rsidRPr="00005FE6" w:rsidRDefault="00005FE6" w:rsidP="00005FE6">
                  <w:pPr>
                    <w:pStyle w:val="TableParagraph"/>
                    <w:ind w:left="119"/>
                    <w:rPr>
                      <w:sz w:val="20"/>
                      <w:szCs w:val="20"/>
                    </w:rPr>
                  </w:pPr>
                  <w:r w:rsidRPr="00005FE6">
                    <w:rPr>
                      <w:sz w:val="20"/>
                      <w:szCs w:val="20"/>
                      <w:lang w:val="tr-TR"/>
                    </w:rPr>
                    <w:t>3</w:t>
                  </w:r>
                </w:p>
              </w:tc>
              <w:tc>
                <w:tcPr>
                  <w:tcW w:w="1008" w:type="dxa"/>
                  <w:gridSpan w:val="2"/>
                  <w:vAlign w:val="center"/>
                </w:tcPr>
                <w:p w:rsidR="00005FE6" w:rsidRPr="00005FE6" w:rsidRDefault="00005FE6" w:rsidP="00005FE6">
                  <w:pPr>
                    <w:pStyle w:val="TableParagraph"/>
                    <w:ind w:left="116"/>
                    <w:rPr>
                      <w:sz w:val="20"/>
                      <w:szCs w:val="20"/>
                    </w:rPr>
                  </w:pPr>
                  <w:r w:rsidRPr="00005FE6">
                    <w:rPr>
                      <w:sz w:val="20"/>
                      <w:szCs w:val="20"/>
                      <w:lang w:val="tr-TR"/>
                    </w:rPr>
                    <w:t>-</w:t>
                  </w:r>
                </w:p>
              </w:tc>
              <w:tc>
                <w:tcPr>
                  <w:tcW w:w="1009" w:type="dxa"/>
                </w:tcPr>
                <w:p w:rsidR="00005FE6" w:rsidRPr="00005FE6" w:rsidRDefault="00005FE6" w:rsidP="00005FE6">
                  <w:pPr>
                    <w:pStyle w:val="TableParagraph"/>
                    <w:ind w:left="118"/>
                    <w:rPr>
                      <w:sz w:val="20"/>
                      <w:szCs w:val="20"/>
                    </w:rPr>
                  </w:pPr>
                  <w:r w:rsidRPr="00005FE6">
                    <w:rPr>
                      <w:sz w:val="20"/>
                      <w:szCs w:val="20"/>
                    </w:rPr>
                    <w:t>2</w:t>
                  </w:r>
                </w:p>
              </w:tc>
              <w:tc>
                <w:tcPr>
                  <w:tcW w:w="1008" w:type="dxa"/>
                  <w:gridSpan w:val="2"/>
                  <w:vAlign w:val="center"/>
                </w:tcPr>
                <w:p w:rsidR="00005FE6" w:rsidRPr="00005FE6" w:rsidRDefault="00005FE6" w:rsidP="00005FE6">
                  <w:pPr>
                    <w:pStyle w:val="TableParagraph"/>
                    <w:ind w:left="119"/>
                    <w:rPr>
                      <w:sz w:val="20"/>
                      <w:szCs w:val="20"/>
                    </w:rPr>
                  </w:pPr>
                  <w:r w:rsidRPr="00005FE6">
                    <w:rPr>
                      <w:sz w:val="20"/>
                      <w:szCs w:val="20"/>
                      <w:lang w:val="tr-TR"/>
                    </w:rPr>
                    <w:t>2</w:t>
                  </w:r>
                </w:p>
              </w:tc>
              <w:tc>
                <w:tcPr>
                  <w:tcW w:w="1009" w:type="dxa"/>
                  <w:vAlign w:val="center"/>
                </w:tcPr>
                <w:p w:rsidR="00005FE6" w:rsidRPr="00005FE6" w:rsidRDefault="00005FE6" w:rsidP="00005FE6">
                  <w:pPr>
                    <w:pStyle w:val="TableParagraph"/>
                    <w:ind w:left="123"/>
                    <w:rPr>
                      <w:sz w:val="20"/>
                      <w:szCs w:val="20"/>
                    </w:rPr>
                  </w:pPr>
                  <w:r w:rsidRPr="00005FE6">
                    <w:rPr>
                      <w:sz w:val="20"/>
                      <w:szCs w:val="20"/>
                      <w:lang w:val="tr-TR"/>
                    </w:rPr>
                    <w:t>3</w:t>
                  </w:r>
                </w:p>
              </w:tc>
            </w:tr>
            <w:tr w:rsidR="00005FE6" w:rsidRPr="00005FE6" w:rsidTr="00E41EBA">
              <w:trPr>
                <w:trHeight w:val="385"/>
              </w:trPr>
              <w:tc>
                <w:tcPr>
                  <w:tcW w:w="11144" w:type="dxa"/>
                  <w:gridSpan w:val="16"/>
                </w:tcPr>
                <w:p w:rsidR="00005FE6" w:rsidRPr="00005FE6" w:rsidRDefault="00005FE6" w:rsidP="00292BA0">
                  <w:pPr>
                    <w:pStyle w:val="TableParagraph"/>
                    <w:tabs>
                      <w:tab w:val="left" w:pos="2358"/>
                    </w:tabs>
                    <w:ind w:left="8"/>
                    <w:rPr>
                      <w:b/>
                      <w:sz w:val="20"/>
                      <w:szCs w:val="20"/>
                      <w:lang w:val="tr-TR"/>
                    </w:rPr>
                  </w:pPr>
                  <w:r w:rsidRPr="00005FE6">
                    <w:rPr>
                      <w:b/>
                      <w:sz w:val="20"/>
                      <w:szCs w:val="20"/>
                      <w:lang w:val="tr-TR"/>
                    </w:rPr>
                    <w:t>ÖÇ:</w:t>
                  </w:r>
                  <w:r w:rsidRPr="00005FE6">
                    <w:rPr>
                      <w:b/>
                      <w:spacing w:val="-4"/>
                      <w:sz w:val="20"/>
                      <w:szCs w:val="20"/>
                      <w:lang w:val="tr-TR"/>
                    </w:rPr>
                    <w:t xml:space="preserve"> </w:t>
                  </w:r>
                  <w:r w:rsidRPr="00005FE6">
                    <w:rPr>
                      <w:b/>
                      <w:sz w:val="20"/>
                      <w:szCs w:val="20"/>
                      <w:lang w:val="tr-TR"/>
                    </w:rPr>
                    <w:t>Öğrenme</w:t>
                  </w:r>
                  <w:r w:rsidRPr="00005FE6">
                    <w:rPr>
                      <w:b/>
                      <w:spacing w:val="-3"/>
                      <w:sz w:val="20"/>
                      <w:szCs w:val="20"/>
                      <w:lang w:val="tr-TR"/>
                    </w:rPr>
                    <w:t xml:space="preserve"> </w:t>
                  </w:r>
                  <w:r w:rsidRPr="00005FE6">
                    <w:rPr>
                      <w:b/>
                      <w:sz w:val="20"/>
                      <w:szCs w:val="20"/>
                      <w:lang w:val="tr-TR"/>
                    </w:rPr>
                    <w:t>Çıktıları</w:t>
                  </w:r>
                  <w:r w:rsidRPr="00005FE6">
                    <w:rPr>
                      <w:b/>
                      <w:sz w:val="20"/>
                      <w:szCs w:val="20"/>
                      <w:lang w:val="tr-TR"/>
                    </w:rPr>
                    <w:tab/>
                    <w:t>PÇ: Program</w:t>
                  </w:r>
                  <w:r w:rsidRPr="00005FE6">
                    <w:rPr>
                      <w:b/>
                      <w:spacing w:val="-5"/>
                      <w:sz w:val="20"/>
                      <w:szCs w:val="20"/>
                      <w:lang w:val="tr-TR"/>
                    </w:rPr>
                    <w:t xml:space="preserve"> </w:t>
                  </w:r>
                  <w:r w:rsidRPr="00005FE6">
                    <w:rPr>
                      <w:b/>
                      <w:sz w:val="20"/>
                      <w:szCs w:val="20"/>
                      <w:lang w:val="tr-TR"/>
                    </w:rPr>
                    <w:t>Çıktıları</w:t>
                  </w:r>
                </w:p>
              </w:tc>
            </w:tr>
            <w:tr w:rsidR="00005FE6" w:rsidRPr="00005FE6" w:rsidTr="00E41EBA">
              <w:trPr>
                <w:trHeight w:val="688"/>
              </w:trPr>
              <w:tc>
                <w:tcPr>
                  <w:tcW w:w="1852" w:type="dxa"/>
                  <w:gridSpan w:val="2"/>
                </w:tcPr>
                <w:p w:rsidR="00005FE6" w:rsidRPr="00005FE6" w:rsidRDefault="00005FE6" w:rsidP="00292BA0">
                  <w:pPr>
                    <w:pStyle w:val="TableParagraph"/>
                    <w:spacing w:before="2"/>
                    <w:jc w:val="left"/>
                    <w:rPr>
                      <w:b/>
                      <w:sz w:val="20"/>
                      <w:szCs w:val="20"/>
                      <w:lang w:val="tr-TR"/>
                    </w:rPr>
                  </w:pPr>
                  <w:r w:rsidRPr="00005FE6">
                    <w:rPr>
                      <w:b/>
                      <w:sz w:val="20"/>
                      <w:szCs w:val="20"/>
                      <w:lang w:val="tr-TR"/>
                    </w:rPr>
                    <w:t>Katkı</w:t>
                  </w:r>
                </w:p>
                <w:p w:rsidR="00005FE6" w:rsidRPr="00005FE6" w:rsidRDefault="00005FE6" w:rsidP="00292BA0">
                  <w:pPr>
                    <w:pStyle w:val="TableParagraph"/>
                    <w:spacing w:before="179"/>
                    <w:jc w:val="left"/>
                    <w:rPr>
                      <w:b/>
                      <w:sz w:val="20"/>
                      <w:szCs w:val="20"/>
                      <w:lang w:val="tr-TR"/>
                    </w:rPr>
                  </w:pPr>
                  <w:r w:rsidRPr="00005FE6">
                    <w:rPr>
                      <w:b/>
                      <w:sz w:val="20"/>
                      <w:szCs w:val="20"/>
                      <w:lang w:val="tr-TR"/>
                    </w:rPr>
                    <w:t>Düzeyi</w:t>
                  </w:r>
                </w:p>
              </w:tc>
              <w:tc>
                <w:tcPr>
                  <w:tcW w:w="1853" w:type="dxa"/>
                  <w:gridSpan w:val="3"/>
                </w:tcPr>
                <w:p w:rsidR="00005FE6" w:rsidRPr="00005FE6" w:rsidRDefault="00005FE6" w:rsidP="00292BA0">
                  <w:pPr>
                    <w:pStyle w:val="TableParagraph"/>
                    <w:spacing w:before="142"/>
                    <w:ind w:left="107"/>
                    <w:jc w:val="left"/>
                    <w:rPr>
                      <w:b/>
                      <w:sz w:val="20"/>
                      <w:szCs w:val="20"/>
                      <w:lang w:val="tr-TR"/>
                    </w:rPr>
                  </w:pPr>
                  <w:r w:rsidRPr="00005FE6">
                    <w:rPr>
                      <w:b/>
                      <w:sz w:val="20"/>
                      <w:szCs w:val="20"/>
                      <w:lang w:val="tr-TR"/>
                    </w:rPr>
                    <w:t>1 Çok Düşük</w:t>
                  </w:r>
                </w:p>
              </w:tc>
              <w:tc>
                <w:tcPr>
                  <w:tcW w:w="1852" w:type="dxa"/>
                  <w:gridSpan w:val="3"/>
                </w:tcPr>
                <w:p w:rsidR="00005FE6" w:rsidRPr="00005FE6" w:rsidRDefault="00005FE6" w:rsidP="00292BA0">
                  <w:pPr>
                    <w:pStyle w:val="TableParagraph"/>
                    <w:spacing w:before="142"/>
                    <w:jc w:val="left"/>
                    <w:rPr>
                      <w:b/>
                      <w:sz w:val="20"/>
                      <w:szCs w:val="20"/>
                      <w:lang w:val="tr-TR"/>
                    </w:rPr>
                  </w:pPr>
                  <w:r w:rsidRPr="00005FE6">
                    <w:rPr>
                      <w:b/>
                      <w:sz w:val="20"/>
                      <w:szCs w:val="20"/>
                      <w:lang w:val="tr-TR"/>
                    </w:rPr>
                    <w:t>2 Düşük</w:t>
                  </w:r>
                </w:p>
              </w:tc>
              <w:tc>
                <w:tcPr>
                  <w:tcW w:w="1853" w:type="dxa"/>
                  <w:gridSpan w:val="3"/>
                </w:tcPr>
                <w:p w:rsidR="00005FE6" w:rsidRPr="00005FE6" w:rsidRDefault="00005FE6" w:rsidP="00292BA0">
                  <w:pPr>
                    <w:pStyle w:val="TableParagraph"/>
                    <w:spacing w:before="142"/>
                    <w:ind w:left="109"/>
                    <w:jc w:val="left"/>
                    <w:rPr>
                      <w:b/>
                      <w:sz w:val="20"/>
                      <w:szCs w:val="20"/>
                      <w:lang w:val="tr-TR"/>
                    </w:rPr>
                  </w:pPr>
                  <w:r w:rsidRPr="00005FE6">
                    <w:rPr>
                      <w:b/>
                      <w:sz w:val="20"/>
                      <w:szCs w:val="20"/>
                      <w:lang w:val="tr-TR"/>
                    </w:rPr>
                    <w:t>3 Orta</w:t>
                  </w:r>
                </w:p>
              </w:tc>
              <w:tc>
                <w:tcPr>
                  <w:tcW w:w="1852" w:type="dxa"/>
                  <w:gridSpan w:val="3"/>
                </w:tcPr>
                <w:p w:rsidR="00005FE6" w:rsidRPr="00005FE6" w:rsidRDefault="00005FE6" w:rsidP="00292BA0">
                  <w:pPr>
                    <w:pStyle w:val="TableParagraph"/>
                    <w:spacing w:before="142"/>
                    <w:jc w:val="left"/>
                    <w:rPr>
                      <w:b/>
                      <w:sz w:val="20"/>
                      <w:szCs w:val="20"/>
                      <w:lang w:val="tr-TR"/>
                    </w:rPr>
                  </w:pPr>
                  <w:r w:rsidRPr="00005FE6">
                    <w:rPr>
                      <w:b/>
                      <w:sz w:val="20"/>
                      <w:szCs w:val="20"/>
                      <w:lang w:val="tr-TR"/>
                    </w:rPr>
                    <w:t>4 Yüksek</w:t>
                  </w:r>
                </w:p>
              </w:tc>
              <w:tc>
                <w:tcPr>
                  <w:tcW w:w="1882" w:type="dxa"/>
                  <w:gridSpan w:val="2"/>
                </w:tcPr>
                <w:p w:rsidR="00005FE6" w:rsidRPr="00005FE6" w:rsidRDefault="00005FE6" w:rsidP="00292BA0">
                  <w:pPr>
                    <w:pStyle w:val="TableParagraph"/>
                    <w:spacing w:before="142"/>
                    <w:ind w:left="111"/>
                    <w:jc w:val="left"/>
                    <w:rPr>
                      <w:b/>
                      <w:sz w:val="20"/>
                      <w:szCs w:val="20"/>
                      <w:lang w:val="tr-TR"/>
                    </w:rPr>
                  </w:pPr>
                  <w:r w:rsidRPr="00005FE6">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3"/>
              <w:gridCol w:w="831"/>
              <w:gridCol w:w="1012"/>
              <w:gridCol w:w="1013"/>
              <w:gridCol w:w="1012"/>
              <w:gridCol w:w="1012"/>
              <w:gridCol w:w="1012"/>
              <w:gridCol w:w="1013"/>
              <w:gridCol w:w="1012"/>
              <w:gridCol w:w="1012"/>
              <w:gridCol w:w="1012"/>
            </w:tblGrid>
            <w:tr w:rsidR="00E41EBA" w:rsidRPr="00005FE6" w:rsidTr="00005FE6">
              <w:trPr>
                <w:trHeight w:val="401"/>
              </w:trPr>
              <w:tc>
                <w:tcPr>
                  <w:tcW w:w="1193" w:type="dxa"/>
                </w:tcPr>
                <w:p w:rsidR="00E41EBA" w:rsidRPr="00005FE6" w:rsidRDefault="00E41EBA" w:rsidP="00292BA0">
                  <w:pPr>
                    <w:pStyle w:val="TableParagraph"/>
                    <w:ind w:left="91" w:right="83"/>
                    <w:rPr>
                      <w:b/>
                      <w:sz w:val="20"/>
                      <w:szCs w:val="20"/>
                      <w:lang w:val="tr-TR"/>
                    </w:rPr>
                  </w:pPr>
                  <w:r w:rsidRPr="00005FE6">
                    <w:rPr>
                      <w:b/>
                      <w:sz w:val="20"/>
                      <w:szCs w:val="20"/>
                      <w:lang w:val="tr-TR"/>
                    </w:rPr>
                    <w:t>Ders</w:t>
                  </w:r>
                </w:p>
              </w:tc>
              <w:tc>
                <w:tcPr>
                  <w:tcW w:w="831" w:type="dxa"/>
                </w:tcPr>
                <w:p w:rsidR="00E41EBA" w:rsidRPr="00005FE6" w:rsidRDefault="00E41EBA" w:rsidP="00292BA0">
                  <w:pPr>
                    <w:pStyle w:val="TableParagraph"/>
                    <w:ind w:left="167" w:right="156"/>
                    <w:rPr>
                      <w:b/>
                      <w:sz w:val="20"/>
                      <w:szCs w:val="20"/>
                      <w:lang w:val="tr-TR"/>
                    </w:rPr>
                  </w:pPr>
                  <w:r w:rsidRPr="00005FE6">
                    <w:rPr>
                      <w:b/>
                      <w:sz w:val="20"/>
                      <w:szCs w:val="20"/>
                      <w:lang w:val="tr-TR"/>
                    </w:rPr>
                    <w:t>PÇ1</w:t>
                  </w:r>
                </w:p>
              </w:tc>
              <w:tc>
                <w:tcPr>
                  <w:tcW w:w="1012" w:type="dxa"/>
                </w:tcPr>
                <w:p w:rsidR="00E41EBA" w:rsidRPr="00005FE6" w:rsidRDefault="00E41EBA" w:rsidP="00292BA0">
                  <w:pPr>
                    <w:pStyle w:val="TableParagraph"/>
                    <w:ind w:left="121" w:right="106"/>
                    <w:rPr>
                      <w:b/>
                      <w:sz w:val="20"/>
                      <w:szCs w:val="20"/>
                      <w:lang w:val="tr-TR"/>
                    </w:rPr>
                  </w:pPr>
                  <w:r w:rsidRPr="00005FE6">
                    <w:rPr>
                      <w:b/>
                      <w:sz w:val="20"/>
                      <w:szCs w:val="20"/>
                      <w:lang w:val="tr-TR"/>
                    </w:rPr>
                    <w:t>PÇ2</w:t>
                  </w:r>
                </w:p>
              </w:tc>
              <w:tc>
                <w:tcPr>
                  <w:tcW w:w="1013" w:type="dxa"/>
                </w:tcPr>
                <w:p w:rsidR="00E41EBA" w:rsidRPr="00005FE6" w:rsidRDefault="00E41EBA" w:rsidP="00292BA0">
                  <w:pPr>
                    <w:pStyle w:val="TableParagraph"/>
                    <w:ind w:left="170" w:right="156"/>
                    <w:rPr>
                      <w:b/>
                      <w:sz w:val="20"/>
                      <w:szCs w:val="20"/>
                      <w:lang w:val="tr-TR"/>
                    </w:rPr>
                  </w:pPr>
                  <w:r w:rsidRPr="00005FE6">
                    <w:rPr>
                      <w:b/>
                      <w:sz w:val="20"/>
                      <w:szCs w:val="20"/>
                      <w:lang w:val="tr-TR"/>
                    </w:rPr>
                    <w:t>PÇ3</w:t>
                  </w:r>
                </w:p>
              </w:tc>
              <w:tc>
                <w:tcPr>
                  <w:tcW w:w="1012" w:type="dxa"/>
                </w:tcPr>
                <w:p w:rsidR="00E41EBA" w:rsidRPr="00005FE6" w:rsidRDefault="00E41EBA" w:rsidP="00292BA0">
                  <w:pPr>
                    <w:pStyle w:val="TableParagraph"/>
                    <w:ind w:left="126" w:right="106"/>
                    <w:rPr>
                      <w:b/>
                      <w:sz w:val="20"/>
                      <w:szCs w:val="20"/>
                      <w:lang w:val="tr-TR"/>
                    </w:rPr>
                  </w:pPr>
                  <w:r w:rsidRPr="00005FE6">
                    <w:rPr>
                      <w:b/>
                      <w:sz w:val="20"/>
                      <w:szCs w:val="20"/>
                      <w:lang w:val="tr-TR"/>
                    </w:rPr>
                    <w:t>PÇ4</w:t>
                  </w:r>
                </w:p>
              </w:tc>
              <w:tc>
                <w:tcPr>
                  <w:tcW w:w="1012" w:type="dxa"/>
                </w:tcPr>
                <w:p w:rsidR="00E41EBA" w:rsidRPr="00005FE6" w:rsidRDefault="00E41EBA" w:rsidP="00292BA0">
                  <w:pPr>
                    <w:pStyle w:val="TableParagraph"/>
                    <w:ind w:left="123" w:right="106"/>
                    <w:rPr>
                      <w:b/>
                      <w:sz w:val="20"/>
                      <w:szCs w:val="20"/>
                      <w:lang w:val="tr-TR"/>
                    </w:rPr>
                  </w:pPr>
                  <w:r w:rsidRPr="00005FE6">
                    <w:rPr>
                      <w:b/>
                      <w:sz w:val="20"/>
                      <w:szCs w:val="20"/>
                      <w:lang w:val="tr-TR"/>
                    </w:rPr>
                    <w:t>PÇ5</w:t>
                  </w:r>
                </w:p>
              </w:tc>
              <w:tc>
                <w:tcPr>
                  <w:tcW w:w="1012" w:type="dxa"/>
                </w:tcPr>
                <w:p w:rsidR="00E41EBA" w:rsidRPr="00005FE6" w:rsidRDefault="00E41EBA" w:rsidP="00292BA0">
                  <w:pPr>
                    <w:pStyle w:val="TableParagraph"/>
                    <w:ind w:left="173" w:right="152"/>
                    <w:rPr>
                      <w:b/>
                      <w:sz w:val="20"/>
                      <w:szCs w:val="20"/>
                      <w:lang w:val="tr-TR"/>
                    </w:rPr>
                  </w:pPr>
                  <w:r w:rsidRPr="00005FE6">
                    <w:rPr>
                      <w:b/>
                      <w:sz w:val="20"/>
                      <w:szCs w:val="20"/>
                      <w:lang w:val="tr-TR"/>
                    </w:rPr>
                    <w:t>PÇ6</w:t>
                  </w:r>
                </w:p>
              </w:tc>
              <w:tc>
                <w:tcPr>
                  <w:tcW w:w="1013" w:type="dxa"/>
                </w:tcPr>
                <w:p w:rsidR="00E41EBA" w:rsidRPr="00005FE6" w:rsidRDefault="00E41EBA" w:rsidP="00292BA0">
                  <w:pPr>
                    <w:pStyle w:val="TableParagraph"/>
                    <w:ind w:left="91" w:right="66"/>
                    <w:rPr>
                      <w:b/>
                      <w:sz w:val="20"/>
                      <w:szCs w:val="20"/>
                      <w:lang w:val="tr-TR"/>
                    </w:rPr>
                  </w:pPr>
                  <w:r w:rsidRPr="00005FE6">
                    <w:rPr>
                      <w:b/>
                      <w:sz w:val="20"/>
                      <w:szCs w:val="20"/>
                      <w:lang w:val="tr-TR"/>
                    </w:rPr>
                    <w:t>PÇ7</w:t>
                  </w:r>
                </w:p>
              </w:tc>
              <w:tc>
                <w:tcPr>
                  <w:tcW w:w="1012" w:type="dxa"/>
                </w:tcPr>
                <w:p w:rsidR="00E41EBA" w:rsidRPr="00005FE6" w:rsidRDefault="00E41EBA" w:rsidP="00292BA0">
                  <w:pPr>
                    <w:pStyle w:val="TableParagraph"/>
                    <w:ind w:left="173" w:right="150"/>
                    <w:rPr>
                      <w:b/>
                      <w:sz w:val="20"/>
                      <w:szCs w:val="20"/>
                      <w:lang w:val="tr-TR"/>
                    </w:rPr>
                  </w:pPr>
                  <w:r w:rsidRPr="00005FE6">
                    <w:rPr>
                      <w:b/>
                      <w:sz w:val="20"/>
                      <w:szCs w:val="20"/>
                      <w:lang w:val="tr-TR"/>
                    </w:rPr>
                    <w:t>PÇ8</w:t>
                  </w:r>
                </w:p>
              </w:tc>
              <w:tc>
                <w:tcPr>
                  <w:tcW w:w="1012" w:type="dxa"/>
                </w:tcPr>
                <w:p w:rsidR="00E41EBA" w:rsidRPr="00005FE6" w:rsidRDefault="00E41EBA" w:rsidP="00292BA0">
                  <w:pPr>
                    <w:pStyle w:val="TableParagraph"/>
                    <w:ind w:left="131" w:right="104"/>
                    <w:rPr>
                      <w:b/>
                      <w:sz w:val="20"/>
                      <w:szCs w:val="20"/>
                      <w:lang w:val="tr-TR"/>
                    </w:rPr>
                  </w:pPr>
                  <w:r w:rsidRPr="00005FE6">
                    <w:rPr>
                      <w:b/>
                      <w:sz w:val="20"/>
                      <w:szCs w:val="20"/>
                      <w:lang w:val="tr-TR"/>
                    </w:rPr>
                    <w:t>PÇ9</w:t>
                  </w:r>
                </w:p>
              </w:tc>
              <w:tc>
                <w:tcPr>
                  <w:tcW w:w="1012" w:type="dxa"/>
                </w:tcPr>
                <w:p w:rsidR="00E41EBA" w:rsidRPr="00005FE6" w:rsidRDefault="00E41EBA" w:rsidP="00292BA0">
                  <w:pPr>
                    <w:pStyle w:val="TableParagraph"/>
                    <w:ind w:left="91" w:right="68"/>
                    <w:rPr>
                      <w:b/>
                      <w:sz w:val="20"/>
                      <w:szCs w:val="20"/>
                      <w:lang w:val="tr-TR"/>
                    </w:rPr>
                  </w:pPr>
                  <w:r w:rsidRPr="00005FE6">
                    <w:rPr>
                      <w:b/>
                      <w:sz w:val="20"/>
                      <w:szCs w:val="20"/>
                      <w:lang w:val="tr-TR"/>
                    </w:rPr>
                    <w:t>PÇ10</w:t>
                  </w:r>
                </w:p>
              </w:tc>
            </w:tr>
            <w:tr w:rsidR="00005FE6" w:rsidRPr="00005FE6" w:rsidTr="00005FE6">
              <w:trPr>
                <w:trHeight w:val="418"/>
              </w:trPr>
              <w:tc>
                <w:tcPr>
                  <w:tcW w:w="1193" w:type="dxa"/>
                </w:tcPr>
                <w:p w:rsidR="00005FE6" w:rsidRPr="00005FE6" w:rsidRDefault="00005FE6" w:rsidP="00005FE6">
                  <w:pPr>
                    <w:pStyle w:val="TableParagraph"/>
                    <w:spacing w:before="2"/>
                    <w:ind w:left="91" w:right="87"/>
                    <w:rPr>
                      <w:sz w:val="20"/>
                      <w:szCs w:val="20"/>
                      <w:lang w:val="tr-TR"/>
                    </w:rPr>
                  </w:pPr>
                  <w:r w:rsidRPr="00005FE6">
                    <w:rPr>
                      <w:sz w:val="20"/>
                      <w:szCs w:val="20"/>
                      <w:lang w:val="tr-TR"/>
                    </w:rPr>
                    <w:t>Pazarlama Yönetimi</w:t>
                  </w:r>
                </w:p>
              </w:tc>
              <w:tc>
                <w:tcPr>
                  <w:tcW w:w="831" w:type="dxa"/>
                </w:tcPr>
                <w:p w:rsidR="00005FE6" w:rsidRPr="00005FE6" w:rsidRDefault="00005FE6" w:rsidP="00005FE6">
                  <w:pPr>
                    <w:pStyle w:val="TableParagraph"/>
                    <w:ind w:left="96"/>
                    <w:rPr>
                      <w:sz w:val="20"/>
                      <w:szCs w:val="20"/>
                      <w:lang w:val="tr-TR"/>
                    </w:rPr>
                  </w:pPr>
                  <w:r w:rsidRPr="00005FE6">
                    <w:rPr>
                      <w:sz w:val="20"/>
                      <w:szCs w:val="20"/>
                      <w:lang w:val="tr-TR"/>
                    </w:rPr>
                    <w:t>4</w:t>
                  </w:r>
                </w:p>
              </w:tc>
              <w:tc>
                <w:tcPr>
                  <w:tcW w:w="1012" w:type="dxa"/>
                </w:tcPr>
                <w:p w:rsidR="00005FE6" w:rsidRPr="00005FE6" w:rsidRDefault="00005FE6" w:rsidP="00005FE6">
                  <w:pPr>
                    <w:pStyle w:val="TableParagraph"/>
                    <w:ind w:left="29"/>
                    <w:rPr>
                      <w:sz w:val="20"/>
                      <w:szCs w:val="20"/>
                      <w:lang w:val="tr-TR"/>
                    </w:rPr>
                  </w:pPr>
                  <w:r w:rsidRPr="00005FE6">
                    <w:rPr>
                      <w:sz w:val="20"/>
                      <w:szCs w:val="20"/>
                      <w:lang w:val="tr-TR"/>
                    </w:rPr>
                    <w:t>3</w:t>
                  </w:r>
                </w:p>
              </w:tc>
              <w:tc>
                <w:tcPr>
                  <w:tcW w:w="1013" w:type="dxa"/>
                </w:tcPr>
                <w:p w:rsidR="00005FE6" w:rsidRPr="00005FE6" w:rsidRDefault="00005FE6" w:rsidP="00005FE6">
                  <w:pPr>
                    <w:pStyle w:val="TableParagraph"/>
                    <w:ind w:left="26"/>
                    <w:rPr>
                      <w:sz w:val="20"/>
                      <w:szCs w:val="20"/>
                      <w:lang w:val="tr-TR"/>
                    </w:rPr>
                  </w:pPr>
                  <w:r w:rsidRPr="00005FE6">
                    <w:rPr>
                      <w:sz w:val="20"/>
                      <w:szCs w:val="20"/>
                      <w:lang w:val="tr-TR"/>
                    </w:rPr>
                    <w:t>3</w:t>
                  </w:r>
                </w:p>
              </w:tc>
              <w:tc>
                <w:tcPr>
                  <w:tcW w:w="1012" w:type="dxa"/>
                </w:tcPr>
                <w:p w:rsidR="00005FE6" w:rsidRPr="00005FE6" w:rsidRDefault="00005FE6" w:rsidP="00005FE6">
                  <w:pPr>
                    <w:pStyle w:val="TableParagraph"/>
                    <w:ind w:left="31"/>
                    <w:rPr>
                      <w:sz w:val="20"/>
                      <w:szCs w:val="20"/>
                      <w:lang w:val="tr-TR"/>
                    </w:rPr>
                  </w:pPr>
                  <w:r w:rsidRPr="00005FE6">
                    <w:rPr>
                      <w:sz w:val="20"/>
                      <w:szCs w:val="20"/>
                      <w:lang w:val="tr-TR"/>
                    </w:rPr>
                    <w:t>-</w:t>
                  </w:r>
                </w:p>
              </w:tc>
              <w:tc>
                <w:tcPr>
                  <w:tcW w:w="1012" w:type="dxa"/>
                </w:tcPr>
                <w:p w:rsidR="00005FE6" w:rsidRPr="00005FE6" w:rsidRDefault="00005FE6" w:rsidP="00005FE6">
                  <w:pPr>
                    <w:pStyle w:val="TableParagraph"/>
                    <w:ind w:left="18"/>
                    <w:rPr>
                      <w:sz w:val="20"/>
                      <w:szCs w:val="20"/>
                      <w:lang w:val="tr-TR"/>
                    </w:rPr>
                  </w:pPr>
                  <w:r w:rsidRPr="00005FE6">
                    <w:rPr>
                      <w:sz w:val="20"/>
                      <w:szCs w:val="20"/>
                      <w:lang w:val="tr-TR"/>
                    </w:rPr>
                    <w:t>2</w:t>
                  </w:r>
                </w:p>
              </w:tc>
              <w:tc>
                <w:tcPr>
                  <w:tcW w:w="1012" w:type="dxa"/>
                </w:tcPr>
                <w:p w:rsidR="00005FE6" w:rsidRPr="00005FE6" w:rsidRDefault="00005FE6" w:rsidP="00005FE6">
                  <w:pPr>
                    <w:pStyle w:val="TableParagraph"/>
                    <w:ind w:left="27"/>
                    <w:rPr>
                      <w:sz w:val="20"/>
                      <w:szCs w:val="20"/>
                      <w:lang w:val="tr-TR"/>
                    </w:rPr>
                  </w:pPr>
                  <w:r w:rsidRPr="00005FE6">
                    <w:rPr>
                      <w:sz w:val="20"/>
                      <w:szCs w:val="20"/>
                      <w:lang w:val="tr-TR"/>
                    </w:rPr>
                    <w:t>3</w:t>
                  </w:r>
                </w:p>
              </w:tc>
              <w:tc>
                <w:tcPr>
                  <w:tcW w:w="1013" w:type="dxa"/>
                </w:tcPr>
                <w:p w:rsidR="00005FE6" w:rsidRPr="00005FE6" w:rsidRDefault="00005FE6" w:rsidP="00005FE6">
                  <w:pPr>
                    <w:pStyle w:val="TableParagraph"/>
                    <w:ind w:left="20"/>
                    <w:rPr>
                      <w:sz w:val="20"/>
                      <w:szCs w:val="20"/>
                      <w:lang w:val="tr-TR"/>
                    </w:rPr>
                  </w:pPr>
                  <w:r w:rsidRPr="00005FE6">
                    <w:rPr>
                      <w:sz w:val="20"/>
                      <w:szCs w:val="20"/>
                      <w:lang w:val="tr-TR"/>
                    </w:rPr>
                    <w:t>-</w:t>
                  </w:r>
                </w:p>
              </w:tc>
              <w:tc>
                <w:tcPr>
                  <w:tcW w:w="1012" w:type="dxa"/>
                </w:tcPr>
                <w:p w:rsidR="00005FE6" w:rsidRPr="00005FE6" w:rsidRDefault="00005FE6" w:rsidP="00005FE6">
                  <w:pPr>
                    <w:pStyle w:val="TableParagraph"/>
                    <w:ind w:left="25"/>
                    <w:rPr>
                      <w:sz w:val="20"/>
                      <w:szCs w:val="20"/>
                      <w:lang w:val="tr-TR"/>
                    </w:rPr>
                  </w:pPr>
                  <w:r w:rsidRPr="00005FE6">
                    <w:rPr>
                      <w:sz w:val="20"/>
                      <w:szCs w:val="20"/>
                      <w:lang w:val="tr-TR"/>
                    </w:rPr>
                    <w:t>2</w:t>
                  </w:r>
                </w:p>
              </w:tc>
              <w:tc>
                <w:tcPr>
                  <w:tcW w:w="1012" w:type="dxa"/>
                </w:tcPr>
                <w:p w:rsidR="00005FE6" w:rsidRPr="00005FE6" w:rsidRDefault="00005FE6" w:rsidP="00005FE6">
                  <w:pPr>
                    <w:pStyle w:val="TableParagraph"/>
                    <w:ind w:left="35"/>
                    <w:rPr>
                      <w:sz w:val="20"/>
                      <w:szCs w:val="20"/>
                      <w:lang w:val="tr-TR"/>
                    </w:rPr>
                  </w:pPr>
                  <w:r w:rsidRPr="00005FE6">
                    <w:rPr>
                      <w:sz w:val="20"/>
                      <w:szCs w:val="20"/>
                      <w:lang w:val="tr-TR"/>
                    </w:rPr>
                    <w:t>2</w:t>
                  </w:r>
                </w:p>
              </w:tc>
              <w:tc>
                <w:tcPr>
                  <w:tcW w:w="1012" w:type="dxa"/>
                </w:tcPr>
                <w:p w:rsidR="00005FE6" w:rsidRPr="00005FE6" w:rsidRDefault="00005FE6" w:rsidP="00005FE6">
                  <w:pPr>
                    <w:pStyle w:val="TableParagraph"/>
                    <w:ind w:left="25"/>
                    <w:rPr>
                      <w:sz w:val="20"/>
                      <w:szCs w:val="20"/>
                      <w:lang w:val="tr-TR"/>
                    </w:rPr>
                  </w:pPr>
                  <w:r w:rsidRPr="00005FE6">
                    <w:rPr>
                      <w:sz w:val="20"/>
                      <w:szCs w:val="20"/>
                      <w:lang w:val="tr-TR"/>
                    </w:rPr>
                    <w:t>3</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80F" w:rsidRDefault="0046580F" w:rsidP="002B2BC7">
      <w:r>
        <w:separator/>
      </w:r>
    </w:p>
  </w:endnote>
  <w:endnote w:type="continuationSeparator" w:id="0">
    <w:p w:rsidR="0046580F" w:rsidRDefault="0046580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80F" w:rsidRDefault="0046580F" w:rsidP="002B2BC7">
      <w:r>
        <w:separator/>
      </w:r>
    </w:p>
  </w:footnote>
  <w:footnote w:type="continuationSeparator" w:id="0">
    <w:p w:rsidR="0046580F" w:rsidRDefault="0046580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555D8E"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555D8E" w:rsidRPr="00846C96">
            <w:rPr>
              <w:rFonts w:ascii="Times New Roman" w:hAnsi="Times New Roman" w:cs="Times New Roman"/>
              <w:b/>
              <w:sz w:val="18"/>
              <w:szCs w:val="18"/>
            </w:rPr>
            <w:fldChar w:fldCharType="separate"/>
          </w:r>
          <w:r w:rsidR="00A154DD">
            <w:rPr>
              <w:rFonts w:ascii="Times New Roman" w:hAnsi="Times New Roman" w:cs="Times New Roman"/>
              <w:b/>
              <w:noProof/>
              <w:sz w:val="18"/>
              <w:szCs w:val="18"/>
            </w:rPr>
            <w:t>2</w:t>
          </w:r>
          <w:r w:rsidR="00555D8E"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46580F">
            <w:fldChar w:fldCharType="begin"/>
          </w:r>
          <w:r w:rsidR="0046580F">
            <w:instrText>NUMPAGES  \* Arabic  \* MERGEFORMAT</w:instrText>
          </w:r>
          <w:r w:rsidR="0046580F">
            <w:fldChar w:fldCharType="separate"/>
          </w:r>
          <w:r w:rsidR="00A154DD" w:rsidRPr="00A154DD">
            <w:rPr>
              <w:rFonts w:ascii="Times New Roman" w:hAnsi="Times New Roman" w:cs="Times New Roman"/>
              <w:b/>
              <w:noProof/>
              <w:sz w:val="18"/>
              <w:szCs w:val="18"/>
            </w:rPr>
            <w:t>2</w:t>
          </w:r>
          <w:r w:rsidR="0046580F">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FC26F7CC"/>
    <w:lvl w:ilvl="0" w:tplc="EF367B4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05FE6"/>
    <w:rsid w:val="000117F2"/>
    <w:rsid w:val="00016C85"/>
    <w:rsid w:val="00031B7D"/>
    <w:rsid w:val="00062AF1"/>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46580F"/>
    <w:rsid w:val="004E1BF6"/>
    <w:rsid w:val="00555D8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154DD"/>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60D2F0-27E0-4E56-BB19-BF01B81C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005FE6"/>
    <w:pPr>
      <w:widowControl/>
      <w:autoSpaceDE/>
      <w:autoSpaceDN/>
      <w:spacing w:after="160" w:line="259" w:lineRule="auto"/>
      <w:ind w:left="720"/>
      <w:contextualSpacing/>
    </w:pPr>
    <w:rPr>
      <w:rFonts w:asciiTheme="minorHAnsi" w:eastAsiaTheme="minorHAnsi" w:hAnsiTheme="minorHAnsi" w:cstheme="minorBidi"/>
    </w:rPr>
  </w:style>
  <w:style w:type="paragraph" w:styleId="Kaynaka">
    <w:name w:val="Bibliography"/>
    <w:basedOn w:val="Normal"/>
    <w:next w:val="Normal"/>
    <w:uiPriority w:val="37"/>
    <w:unhideWhenUsed/>
    <w:rsid w:val="0000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459</Words>
  <Characters>2619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2022-04-04T09:27:00Z</dcterms:modified>
</cp:coreProperties>
</file>