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1AEA">
                    <w:rPr>
                      <w:b/>
                      <w:sz w:val="24"/>
                      <w:szCs w:val="24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1483" w:type="dxa"/>
                </w:tcPr>
                <w:p w:rsidR="001E4193" w:rsidRPr="00A71AE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A71AE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:rsidR="001E4193" w:rsidRPr="00D970EA" w:rsidRDefault="00A71AE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5</w:t>
                  </w:r>
                  <w:r w:rsidR="005D7CEE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A421D0">
                    <w:rPr>
                      <w:sz w:val="24"/>
                      <w:szCs w:val="24"/>
                      <w:lang w:val="tr-TR"/>
                    </w:rPr>
                    <w:t>35</w:t>
                  </w:r>
                </w:p>
              </w:tc>
              <w:tc>
                <w:tcPr>
                  <w:tcW w:w="1483" w:type="dxa"/>
                </w:tcPr>
                <w:p w:rsidR="001E4193" w:rsidRPr="00D970EA" w:rsidRDefault="00A421D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:rsidR="001E4193" w:rsidRPr="00D970EA" w:rsidRDefault="00A421D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24</w:t>
                  </w:r>
                  <w:bookmarkStart w:id="0" w:name="_GoBack"/>
                  <w:bookmarkEnd w:id="0"/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5D7CEE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71AEA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A71AEA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A71AEA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TableParagraph"/>
                    <w:spacing w:before="4" w:line="228" w:lineRule="exact"/>
                    <w:ind w:left="106" w:right="142"/>
                    <w:jc w:val="left"/>
                    <w:rPr>
                      <w:sz w:val="24"/>
                      <w:szCs w:val="20"/>
                    </w:rPr>
                  </w:pPr>
                  <w:r w:rsidRPr="00A71AEA">
                    <w:rPr>
                      <w:sz w:val="24"/>
                      <w:szCs w:val="20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A71AEA">
                    <w:rPr>
                      <w:sz w:val="24"/>
                      <w:szCs w:val="20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A71AEA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A71AEA" w:rsidRPr="00D970EA" w:rsidRDefault="00A71AEA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ListeParagraf"/>
                    <w:widowControl w:val="0"/>
                    <w:autoSpaceDE w:val="0"/>
                    <w:autoSpaceDN w:val="0"/>
                    <w:spacing w:after="0" w:line="240" w:lineRule="auto"/>
                    <w:ind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Bu dersin sonunda öğrenci; </w:t>
                  </w:r>
                </w:p>
                <w:p w:rsidR="00A71AEA" w:rsidRPr="00A71AEA" w:rsidRDefault="00A71AEA" w:rsidP="00A71AEA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FFFFF"/>
                    </w:rPr>
                    <w:t>Meslek bilgisini artırır.</w:t>
                  </w:r>
                </w:p>
                <w:p w:rsidR="00A71AEA" w:rsidRPr="00A71AEA" w:rsidRDefault="00A71AEA" w:rsidP="00A71AEA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Bağımsız çalışma yapabilme ve kendi kendine öğrenme becerisi kazanır.</w:t>
                  </w:r>
                </w:p>
                <w:p w:rsidR="00A71AEA" w:rsidRPr="00A71AEA" w:rsidRDefault="00A71AEA" w:rsidP="00A71AEA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FFFFF"/>
                    </w:rPr>
                    <w:t>Takım ruhunu ve ekip olarak çalışmayı öğrenir.</w:t>
                  </w:r>
                </w:p>
                <w:p w:rsidR="00A71AEA" w:rsidRPr="00A71AEA" w:rsidRDefault="00A71AEA" w:rsidP="00A71AEA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Kariyer planlama ve yönetimi kavramlarını öğrenir.</w:t>
                  </w:r>
                </w:p>
                <w:p w:rsidR="00A71AEA" w:rsidRPr="00A71AEA" w:rsidRDefault="00A71AEA" w:rsidP="00A71AEA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FFFFF"/>
                    </w:rPr>
                    <w:t>Çalışma ortamında ihtiyaç duyabileceği yazılım ve bilgisayar programları gibi araçları kullanma becerisi kazanır.</w:t>
                  </w:r>
                </w:p>
                <w:p w:rsidR="00A71AEA" w:rsidRPr="00A71AEA" w:rsidRDefault="00A71AEA" w:rsidP="00A71AEA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FFFFF"/>
                    </w:rPr>
                    <w:t xml:space="preserve">Kamu kuruluşlarında veya özel kuruluşlardaki üretim ve hizmet süreçlerini işyerinde öğrenerek becerilerini geliştirir.  </w:t>
                  </w:r>
                </w:p>
              </w:tc>
            </w:tr>
            <w:tr w:rsidR="00A71AEA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A71AEA" w:rsidRPr="00D970EA" w:rsidRDefault="00A71AEA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ind w:left="129" w:righ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</w:rPr>
                    <w:t>Bu ders; iş yeri eğitimi ile ilgili yönetmelik, mevzuat ve uygulamalar, iş hukuku, iş sağlığı ve güvenliği, iş ahlakı ve etiği, kamu veya özel kuruluşlardaki üretim ve hizmet süreçlerini işyerinde uygulama konularını içerir.</w:t>
                  </w:r>
                </w:p>
              </w:tc>
            </w:tr>
            <w:tr w:rsidR="00A71AEA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D970EA" w:rsidRDefault="00A71AEA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FFFFF"/>
                    </w:rPr>
                    <w:t>İş Yeri Eğitimi ile İlgili Mevzuat ve Uygulamalar 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Ders içeriğinin takdimi ve 3+1 modelinin tanıtımı 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TableParagraph"/>
                    <w:spacing w:line="276" w:lineRule="auto"/>
                    <w:ind w:right="283"/>
                    <w:jc w:val="left"/>
                    <w:rPr>
                      <w:sz w:val="24"/>
                      <w:szCs w:val="20"/>
                    </w:rPr>
                  </w:pPr>
                  <w:r w:rsidRPr="00A71AEA">
                    <w:rPr>
                      <w:sz w:val="24"/>
                      <w:szCs w:val="20"/>
                      <w:shd w:val="clear" w:color="auto" w:fill="FFFFFF"/>
                    </w:rPr>
                    <w:t>İş Yeri Eğitimi ile İlgili Mevzuat ve Uygulamalar (Uzaktan)-</w:t>
                  </w:r>
                  <w:r w:rsidRPr="00A71AEA">
                    <w:rPr>
                      <w:sz w:val="24"/>
                      <w:szCs w:val="20"/>
                    </w:rPr>
                    <w:t xml:space="preserve"> Öğrencilerin uygulama yapacağı kuruluşun belirlenmesi ve dağılımın yapılması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TableParagraph"/>
                    <w:spacing w:line="276" w:lineRule="auto"/>
                    <w:ind w:right="283"/>
                    <w:jc w:val="left"/>
                    <w:rPr>
                      <w:sz w:val="24"/>
                      <w:szCs w:val="20"/>
                    </w:rPr>
                  </w:pPr>
                  <w:r w:rsidRPr="00A71AEA">
                    <w:rPr>
                      <w:sz w:val="24"/>
                      <w:szCs w:val="20"/>
                      <w:shd w:val="clear" w:color="auto" w:fill="F9F9F9"/>
                    </w:rPr>
                    <w:t>İş Sağlığı ve Güvenliği (Uzaktan)-</w:t>
                  </w:r>
                  <w:r w:rsidRPr="00A71AEA">
                    <w:rPr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TableParagraph"/>
                    <w:spacing w:line="276" w:lineRule="auto"/>
                    <w:ind w:right="283"/>
                    <w:jc w:val="left"/>
                    <w:rPr>
                      <w:sz w:val="24"/>
                      <w:szCs w:val="20"/>
                    </w:rPr>
                  </w:pPr>
                  <w:r w:rsidRPr="00A71AEA">
                    <w:rPr>
                      <w:sz w:val="24"/>
                      <w:szCs w:val="20"/>
                      <w:shd w:val="clear" w:color="auto" w:fill="FFFFFF"/>
                    </w:rPr>
                    <w:t xml:space="preserve">İş Hukuku Uygulaması </w:t>
                  </w:r>
                  <w:r w:rsidRPr="00A71AEA">
                    <w:rPr>
                      <w:sz w:val="24"/>
                      <w:szCs w:val="20"/>
                      <w:shd w:val="clear" w:color="auto" w:fill="F9F9F9"/>
                    </w:rPr>
                    <w:t>(Uzaktan)-</w:t>
                  </w:r>
                  <w:r w:rsidRPr="00A71AEA">
                    <w:rPr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TableParagraph"/>
                    <w:spacing w:line="276" w:lineRule="auto"/>
                    <w:ind w:right="283"/>
                    <w:jc w:val="left"/>
                    <w:rPr>
                      <w:sz w:val="24"/>
                      <w:szCs w:val="20"/>
                    </w:rPr>
                  </w:pPr>
                  <w:r w:rsidRPr="00A71AEA">
                    <w:rPr>
                      <w:sz w:val="24"/>
                      <w:szCs w:val="20"/>
                      <w:shd w:val="clear" w:color="auto" w:fill="F9F9F9"/>
                    </w:rPr>
                    <w:t xml:space="preserve">İş ve Meslek Etiği (Uzaktan)- </w:t>
                  </w:r>
                  <w:r w:rsidRPr="00A71AEA">
                    <w:rPr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İş ve Meslek Etiği 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TableParagraph"/>
                    <w:spacing w:before="1" w:line="276" w:lineRule="auto"/>
                    <w:ind w:right="283"/>
                    <w:jc w:val="left"/>
                    <w:rPr>
                      <w:sz w:val="24"/>
                      <w:szCs w:val="20"/>
                    </w:rPr>
                  </w:pPr>
                  <w:r w:rsidRPr="00A71AEA">
                    <w:rPr>
                      <w:sz w:val="24"/>
                      <w:szCs w:val="20"/>
                      <w:shd w:val="clear" w:color="auto" w:fill="F9F9F9"/>
                    </w:rPr>
                    <w:t>İşletmelerde Örgütsel Yapı (Uzaktan)-</w:t>
                  </w:r>
                  <w:r w:rsidRPr="00A71AEA">
                    <w:rPr>
                      <w:sz w:val="24"/>
                      <w:szCs w:val="20"/>
                    </w:rPr>
                    <w:t>İlgili süreçleri yerinde inceleme ve uyg</w:t>
                  </w:r>
                  <w:r>
                    <w:rPr>
                      <w:sz w:val="24"/>
                      <w:szCs w:val="20"/>
                    </w:rPr>
                    <w:t>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pStyle w:val="TableParagraph"/>
                    <w:spacing w:line="276" w:lineRule="auto"/>
                    <w:ind w:right="283"/>
                    <w:jc w:val="left"/>
                    <w:rPr>
                      <w:sz w:val="24"/>
                      <w:szCs w:val="20"/>
                    </w:rPr>
                  </w:pPr>
                  <w:r w:rsidRPr="00A71AEA">
                    <w:rPr>
                      <w:sz w:val="24"/>
                      <w:szCs w:val="20"/>
                      <w:shd w:val="clear" w:color="auto" w:fill="FFFFFF"/>
                    </w:rPr>
                    <w:t xml:space="preserve">Kurumsal İletişim </w:t>
                  </w:r>
                  <w:r w:rsidRPr="00A71AEA">
                    <w:rPr>
                      <w:sz w:val="24"/>
                      <w:szCs w:val="20"/>
                      <w:shd w:val="clear" w:color="auto" w:fill="F9F9F9"/>
                    </w:rPr>
                    <w:t>(Uzaktan)-</w:t>
                  </w:r>
                  <w:r w:rsidRPr="00A71AEA">
                    <w:rPr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Kalite Yönetimi 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FFFFF"/>
                    </w:rPr>
                    <w:t xml:space="preserve">Kalite Yönetimi 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>Öğrencinin ara rapor sunumu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A71AEA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Değişim Yönetimi 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487B51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Değişim Yönetimi 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487B51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Örnek İşyeri Süreç Analizi 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>İlgili süreçleri yerinde inceleme ve uyg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ulama</w:t>
                  </w:r>
                </w:p>
              </w:tc>
            </w:tr>
            <w:tr w:rsidR="00A71AEA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71AEA" w:rsidRPr="00D970EA" w:rsidRDefault="00A71AE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A71AEA" w:rsidRPr="00A71AEA" w:rsidRDefault="00A71AEA" w:rsidP="00487B51">
                  <w:pPr>
                    <w:spacing w:line="276" w:lineRule="auto"/>
                    <w:ind w:left="108" w:right="28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FFFFF"/>
                    </w:rPr>
                    <w:t xml:space="preserve">Raporlama Teknikleri 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  <w:shd w:val="clear" w:color="auto" w:fill="F9F9F9"/>
                    </w:rPr>
                    <w:t>(Uzaktan)-</w:t>
                  </w:r>
                  <w:r w:rsidRPr="00A71AEA">
                    <w:rPr>
                      <w:rFonts w:ascii="Times New Roman" w:hAnsi="Times New Roman" w:cs="Times New Roman"/>
                      <w:sz w:val="24"/>
                      <w:szCs w:val="20"/>
                    </w:rPr>
                    <w:t>İlgili süreçleri yerinde inceleme ve uygulama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701179" w:rsidRDefault="00701179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1E4193" w:rsidRDefault="00701179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Uygulama dersi olduğu </w:t>
                  </w:r>
                  <w:r w:rsidR="00A71AEA" w:rsidRPr="00A71AEA">
                    <w:rPr>
                      <w:sz w:val="24"/>
                      <w:szCs w:val="24"/>
                      <w:lang w:val="tr-TR"/>
                    </w:rPr>
                    <w:t>için rehber bir ders kaynağı kullanılmayacaktır.</w:t>
                  </w:r>
                </w:p>
                <w:p w:rsidR="00701179" w:rsidRPr="00D970EA" w:rsidRDefault="00701179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970EA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A71AEA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A71AE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A71AE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A71AEA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A71AEA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A71AEA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A71AEA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A71AE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A71AEA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A71AEA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A71AEA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A71AE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A71AEA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A71AEA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A71AEA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A71AEA" w:rsidRPr="00A71AEA" w:rsidTr="00E41EBA">
              <w:trPr>
                <w:trHeight w:val="386"/>
              </w:trPr>
              <w:tc>
                <w:tcPr>
                  <w:tcW w:w="1059" w:type="dxa"/>
                </w:tcPr>
                <w:p w:rsidR="00A71AEA" w:rsidRPr="00A71AEA" w:rsidRDefault="00A71AE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1AEA" w:rsidRPr="00A71AEA" w:rsidTr="00E41EBA">
              <w:trPr>
                <w:trHeight w:val="386"/>
              </w:trPr>
              <w:tc>
                <w:tcPr>
                  <w:tcW w:w="1059" w:type="dxa"/>
                </w:tcPr>
                <w:p w:rsidR="00A71AEA" w:rsidRPr="00A71AEA" w:rsidRDefault="00A71AE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1AEA" w:rsidRPr="00A71AEA" w:rsidTr="00E41EBA">
              <w:trPr>
                <w:trHeight w:val="388"/>
              </w:trPr>
              <w:tc>
                <w:tcPr>
                  <w:tcW w:w="1059" w:type="dxa"/>
                </w:tcPr>
                <w:p w:rsidR="00A71AEA" w:rsidRPr="00A71AEA" w:rsidRDefault="00A71AEA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1AEA" w:rsidRPr="00A71AEA" w:rsidTr="00E41EBA">
              <w:trPr>
                <w:trHeight w:val="386"/>
              </w:trPr>
              <w:tc>
                <w:tcPr>
                  <w:tcW w:w="1059" w:type="dxa"/>
                </w:tcPr>
                <w:p w:rsidR="00A71AEA" w:rsidRPr="00A71AEA" w:rsidRDefault="00A71AE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71AEA" w:rsidRPr="00A71AEA" w:rsidTr="00E41EBA">
              <w:trPr>
                <w:trHeight w:val="388"/>
              </w:trPr>
              <w:tc>
                <w:tcPr>
                  <w:tcW w:w="1059" w:type="dxa"/>
                </w:tcPr>
                <w:p w:rsidR="00A71AEA" w:rsidRPr="00A71AEA" w:rsidRDefault="00A71AE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1AEA" w:rsidRPr="00A71AEA" w:rsidTr="00E41EBA">
              <w:trPr>
                <w:trHeight w:val="386"/>
              </w:trPr>
              <w:tc>
                <w:tcPr>
                  <w:tcW w:w="1059" w:type="dxa"/>
                </w:tcPr>
                <w:p w:rsidR="00A71AEA" w:rsidRPr="00A71AEA" w:rsidRDefault="00A71AE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ÖÇ6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A71AEA" w:rsidRPr="00A71AEA" w:rsidRDefault="00A71AEA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1AEA" w:rsidRPr="00A71AEA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A71AEA" w:rsidRPr="00A71AEA" w:rsidRDefault="00A71AEA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A71AE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A71AE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A71AE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A71AEA" w:rsidRPr="00A71AEA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A71AEA" w:rsidRPr="00A71AEA" w:rsidRDefault="00A71AEA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A71AEA" w:rsidRPr="00A71AEA" w:rsidRDefault="00A71AEA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A71AEA" w:rsidRPr="00A71AEA" w:rsidRDefault="00A71AEA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A71AEA" w:rsidRPr="00A71AEA" w:rsidRDefault="00A71AEA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A71AEA" w:rsidRPr="00A71AEA" w:rsidRDefault="00A71AEA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A71AEA" w:rsidRPr="00A71AEA" w:rsidRDefault="00A71AEA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A71AEA" w:rsidRPr="00A71AEA" w:rsidRDefault="00A71AEA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965"/>
              <w:gridCol w:w="966"/>
              <w:gridCol w:w="966"/>
              <w:gridCol w:w="966"/>
              <w:gridCol w:w="966"/>
              <w:gridCol w:w="965"/>
              <w:gridCol w:w="966"/>
              <w:gridCol w:w="966"/>
              <w:gridCol w:w="966"/>
              <w:gridCol w:w="966"/>
            </w:tblGrid>
            <w:tr w:rsidR="00E41EBA" w:rsidRPr="00A71AEA" w:rsidTr="00A71AEA">
              <w:trPr>
                <w:trHeight w:val="401"/>
              </w:trPr>
              <w:tc>
                <w:tcPr>
                  <w:tcW w:w="1476" w:type="dxa"/>
                </w:tcPr>
                <w:p w:rsidR="00E41EBA" w:rsidRPr="00A71AEA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65" w:type="dxa"/>
                </w:tcPr>
                <w:p w:rsidR="00E41EBA" w:rsidRPr="00A71AEA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65" w:type="dxa"/>
                </w:tcPr>
                <w:p w:rsidR="00E41EBA" w:rsidRPr="00A71AEA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66" w:type="dxa"/>
                </w:tcPr>
                <w:p w:rsidR="00E41EBA" w:rsidRPr="00A71AEA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71AE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A71AEA" w:rsidRPr="00A71AEA" w:rsidTr="00A71AEA">
              <w:trPr>
                <w:trHeight w:val="418"/>
              </w:trPr>
              <w:tc>
                <w:tcPr>
                  <w:tcW w:w="1476" w:type="dxa"/>
                </w:tcPr>
                <w:p w:rsidR="00A71AEA" w:rsidRPr="00A71AEA" w:rsidRDefault="00A71AEA" w:rsidP="00487B51">
                  <w:pPr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w:rsidRPr="00A71AEA">
                    <w:rPr>
                      <w:bCs/>
                      <w:noProof/>
                      <w:sz w:val="20"/>
                      <w:szCs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965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5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A71AEA" w:rsidRPr="00A71AEA" w:rsidRDefault="00A71AEA" w:rsidP="00487B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56" w:rsidRDefault="00F16056" w:rsidP="002B2BC7">
      <w:r>
        <w:separator/>
      </w:r>
    </w:p>
  </w:endnote>
  <w:endnote w:type="continuationSeparator" w:id="0">
    <w:p w:rsidR="00F16056" w:rsidRDefault="00F1605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56" w:rsidRDefault="00F16056" w:rsidP="002B2BC7">
      <w:r>
        <w:separator/>
      </w:r>
    </w:p>
  </w:footnote>
  <w:footnote w:type="continuationSeparator" w:id="0">
    <w:p w:rsidR="00F16056" w:rsidRDefault="00F1605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B54CC5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B54CC5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421D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="00B54CC5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A421D0" w:rsidRPr="00A421D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715"/>
    <w:multiLevelType w:val="hybridMultilevel"/>
    <w:tmpl w:val="7654D0A8"/>
    <w:lvl w:ilvl="0" w:tplc="7BDA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701179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421D0"/>
    <w:rsid w:val="00A71AE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54CC5"/>
    <w:rsid w:val="00B66915"/>
    <w:rsid w:val="00B74DA1"/>
    <w:rsid w:val="00B82094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16056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821FF-0E02-4703-9D41-2A5BD1D6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71AE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2022-04-05T11:49:00Z</dcterms:modified>
</cp:coreProperties>
</file>