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EC29" w14:textId="5587D81A" w:rsidR="00317869" w:rsidRPr="00C97A5D" w:rsidRDefault="00317869" w:rsidP="00317869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174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8080"/>
      </w:tblGrid>
      <w:tr w:rsidR="00317869" w:rsidRPr="00C97A5D" w14:paraId="735CED92" w14:textId="77777777" w:rsidTr="00EF3AD1">
        <w:tc>
          <w:tcPr>
            <w:tcW w:w="1951" w:type="dxa"/>
          </w:tcPr>
          <w:p w14:paraId="70F3E1B2" w14:textId="77777777" w:rsidR="00317869" w:rsidRPr="0089634D" w:rsidRDefault="00317869" w:rsidP="00EF3AD1">
            <w:pPr>
              <w:rPr>
                <w:b/>
                <w:sz w:val="20"/>
                <w:szCs w:val="20"/>
              </w:rPr>
            </w:pPr>
            <w:r w:rsidRPr="0089634D">
              <w:rPr>
                <w:b/>
                <w:sz w:val="20"/>
                <w:szCs w:val="20"/>
              </w:rPr>
              <w:t>Dersin Adı</w:t>
            </w:r>
          </w:p>
        </w:tc>
        <w:tc>
          <w:tcPr>
            <w:tcW w:w="8080" w:type="dxa"/>
          </w:tcPr>
          <w:p w14:paraId="57264CCB" w14:textId="6CE6FAEA" w:rsidR="00317869" w:rsidRPr="006150F9" w:rsidRDefault="006150F9" w:rsidP="00EF3AD1">
            <w:pPr>
              <w:rPr>
                <w:bCs/>
                <w:sz w:val="20"/>
                <w:szCs w:val="20"/>
              </w:rPr>
            </w:pPr>
            <w:r w:rsidRPr="006150F9">
              <w:rPr>
                <w:bCs/>
                <w:sz w:val="20"/>
                <w:szCs w:val="20"/>
              </w:rPr>
              <w:t>Araştırma Yöntemleri</w:t>
            </w:r>
          </w:p>
        </w:tc>
      </w:tr>
      <w:tr w:rsidR="00317869" w:rsidRPr="00C97A5D" w14:paraId="2D94B3B7" w14:textId="77777777" w:rsidTr="00EF3AD1">
        <w:tc>
          <w:tcPr>
            <w:tcW w:w="1951" w:type="dxa"/>
          </w:tcPr>
          <w:p w14:paraId="4F12F479" w14:textId="77777777" w:rsidR="00317869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Dersin Kredisi</w:t>
            </w:r>
          </w:p>
        </w:tc>
        <w:tc>
          <w:tcPr>
            <w:tcW w:w="8080" w:type="dxa"/>
          </w:tcPr>
          <w:p w14:paraId="2539984E" w14:textId="69E7D494" w:rsidR="00317869" w:rsidRDefault="004E31B4" w:rsidP="00EF3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(Teori = </w:t>
            </w:r>
            <w:r w:rsidR="00AB4C45">
              <w:rPr>
                <w:sz w:val="20"/>
                <w:szCs w:val="20"/>
              </w:rPr>
              <w:t>3)</w:t>
            </w:r>
          </w:p>
        </w:tc>
      </w:tr>
      <w:tr w:rsidR="00317869" w:rsidRPr="00C97A5D" w14:paraId="1C56B759" w14:textId="77777777" w:rsidTr="00EF3AD1">
        <w:tc>
          <w:tcPr>
            <w:tcW w:w="1951" w:type="dxa"/>
          </w:tcPr>
          <w:p w14:paraId="3CBF42FB" w14:textId="77777777" w:rsidR="00317869" w:rsidRPr="00B94385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Dersin AKTS’si</w:t>
            </w:r>
          </w:p>
        </w:tc>
        <w:tc>
          <w:tcPr>
            <w:tcW w:w="8080" w:type="dxa"/>
          </w:tcPr>
          <w:p w14:paraId="10796650" w14:textId="77777777" w:rsidR="00317869" w:rsidRPr="0089634D" w:rsidRDefault="00317869" w:rsidP="00EF3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7869" w:rsidRPr="00C97A5D" w14:paraId="6FDAB0D4" w14:textId="77777777" w:rsidTr="00EF3AD1">
        <w:tc>
          <w:tcPr>
            <w:tcW w:w="1951" w:type="dxa"/>
          </w:tcPr>
          <w:p w14:paraId="45C49238" w14:textId="77777777" w:rsidR="00317869" w:rsidRPr="0089634D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Dersin Yürütücüsü</w:t>
            </w:r>
          </w:p>
        </w:tc>
        <w:tc>
          <w:tcPr>
            <w:tcW w:w="8080" w:type="dxa"/>
          </w:tcPr>
          <w:p w14:paraId="212A53B9" w14:textId="54EDEB64" w:rsidR="00317869" w:rsidRPr="0089634D" w:rsidRDefault="00317869" w:rsidP="0028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Dr. </w:t>
            </w:r>
            <w:r w:rsidR="00287D01">
              <w:rPr>
                <w:sz w:val="20"/>
                <w:szCs w:val="20"/>
              </w:rPr>
              <w:t>Öğr. Üyesi Hamza ERDOĞDU</w:t>
            </w:r>
          </w:p>
        </w:tc>
      </w:tr>
      <w:tr w:rsidR="00317869" w:rsidRPr="00C97A5D" w14:paraId="390894C4" w14:textId="77777777" w:rsidTr="00EF3AD1">
        <w:tc>
          <w:tcPr>
            <w:tcW w:w="1951" w:type="dxa"/>
          </w:tcPr>
          <w:p w14:paraId="33BE9FF0" w14:textId="77777777" w:rsidR="00317869" w:rsidRPr="0089634D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Dersin Gün ve Saati</w:t>
            </w:r>
          </w:p>
        </w:tc>
        <w:tc>
          <w:tcPr>
            <w:tcW w:w="8080" w:type="dxa"/>
          </w:tcPr>
          <w:p w14:paraId="330A9BD2" w14:textId="14ED9B75" w:rsidR="00317869" w:rsidRPr="0089634D" w:rsidRDefault="00287D01" w:rsidP="00EF3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Salı 11.00-15</w:t>
            </w:r>
            <w:r w:rsidR="00D361C1">
              <w:rPr>
                <w:sz w:val="20"/>
                <w:szCs w:val="20"/>
              </w:rPr>
              <w:t xml:space="preserve">.00 </w:t>
            </w:r>
          </w:p>
        </w:tc>
      </w:tr>
      <w:tr w:rsidR="00317869" w:rsidRPr="00C97A5D" w14:paraId="6B3D77C9" w14:textId="77777777" w:rsidTr="00EF3AD1">
        <w:tc>
          <w:tcPr>
            <w:tcW w:w="1951" w:type="dxa"/>
          </w:tcPr>
          <w:p w14:paraId="193FF600" w14:textId="77777777" w:rsidR="00317869" w:rsidRPr="0089634D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Dersin Görüşme Gün ve Saatleri</w:t>
            </w:r>
          </w:p>
        </w:tc>
        <w:tc>
          <w:tcPr>
            <w:tcW w:w="8080" w:type="dxa"/>
          </w:tcPr>
          <w:p w14:paraId="45CD2CD3" w14:textId="17C6B7DC" w:rsidR="00317869" w:rsidRPr="0089634D" w:rsidRDefault="00EC5625" w:rsidP="00EF3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Pazartesi 16.00-17</w:t>
            </w:r>
            <w:r w:rsidR="00D361C1">
              <w:rPr>
                <w:sz w:val="20"/>
                <w:szCs w:val="20"/>
              </w:rPr>
              <w:t>.00</w:t>
            </w:r>
            <w:r w:rsidR="00317869">
              <w:rPr>
                <w:sz w:val="20"/>
                <w:szCs w:val="20"/>
              </w:rPr>
              <w:t xml:space="preserve"> </w:t>
            </w:r>
          </w:p>
        </w:tc>
      </w:tr>
      <w:tr w:rsidR="00317869" w:rsidRPr="00C97A5D" w14:paraId="6E607AB9" w14:textId="77777777" w:rsidTr="00EF3AD1">
        <w:trPr>
          <w:trHeight w:val="225"/>
        </w:trPr>
        <w:tc>
          <w:tcPr>
            <w:tcW w:w="1951" w:type="dxa"/>
          </w:tcPr>
          <w:p w14:paraId="302951C2" w14:textId="77777777" w:rsidR="00317869" w:rsidRPr="0089634D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İletişim Bilgileri</w:t>
            </w:r>
          </w:p>
        </w:tc>
        <w:tc>
          <w:tcPr>
            <w:tcW w:w="8080" w:type="dxa"/>
          </w:tcPr>
          <w:p w14:paraId="3C323D25" w14:textId="366E9223" w:rsidR="00317869" w:rsidRPr="0089634D" w:rsidRDefault="00317869" w:rsidP="00766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Mail: </w:t>
            </w:r>
            <w:hyperlink r:id="rId5" w:history="1">
              <w:r w:rsidR="00FD67CE" w:rsidRPr="008D3691">
                <w:rPr>
                  <w:rStyle w:val="Kpr"/>
                  <w:sz w:val="20"/>
                  <w:szCs w:val="20"/>
                </w:rPr>
                <w:t>hamzaerdogdu@harran.edu.tr</w:t>
              </w:r>
            </w:hyperlink>
            <w:r w:rsidR="00FD67CE">
              <w:rPr>
                <w:sz w:val="20"/>
                <w:szCs w:val="20"/>
              </w:rPr>
              <w:t xml:space="preserve">     Tel: 0414 318 3000-18</w:t>
            </w:r>
            <w:r w:rsidR="007664F6">
              <w:rPr>
                <w:sz w:val="20"/>
                <w:szCs w:val="20"/>
              </w:rPr>
              <w:t>1</w:t>
            </w:r>
            <w:r w:rsidR="00FD67CE">
              <w:rPr>
                <w:sz w:val="20"/>
                <w:szCs w:val="20"/>
              </w:rPr>
              <w:t>9</w:t>
            </w:r>
          </w:p>
        </w:tc>
      </w:tr>
      <w:tr w:rsidR="00317869" w:rsidRPr="00C97A5D" w14:paraId="35C55DF5" w14:textId="77777777" w:rsidTr="00EF3AD1">
        <w:trPr>
          <w:trHeight w:val="315"/>
        </w:trPr>
        <w:tc>
          <w:tcPr>
            <w:tcW w:w="1951" w:type="dxa"/>
          </w:tcPr>
          <w:p w14:paraId="0650F396" w14:textId="77777777" w:rsidR="00317869" w:rsidRPr="0089634D" w:rsidRDefault="00317869" w:rsidP="00EF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Öğretim Yöntem ve Ders Hazırlık</w:t>
            </w:r>
          </w:p>
        </w:tc>
        <w:tc>
          <w:tcPr>
            <w:tcW w:w="8080" w:type="dxa"/>
          </w:tcPr>
          <w:p w14:paraId="6A9D7604" w14:textId="372D081B" w:rsidR="00317869" w:rsidRPr="0089634D" w:rsidRDefault="000A524E" w:rsidP="00EF3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  <w:r w:rsidR="00317869">
              <w:rPr>
                <w:sz w:val="20"/>
                <w:szCs w:val="20"/>
              </w:rPr>
              <w:t>üz yüze</w:t>
            </w:r>
            <w:r w:rsidR="004E31B4">
              <w:rPr>
                <w:sz w:val="20"/>
                <w:szCs w:val="20"/>
              </w:rPr>
              <w:t xml:space="preserve"> eğitimle</w:t>
            </w:r>
            <w:r w:rsidR="00317869">
              <w:rPr>
                <w:sz w:val="20"/>
                <w:szCs w:val="20"/>
              </w:rPr>
              <w:t xml:space="preserve">, konu anlatım ve uygulama. Öğrenciler, ders öncesinde ders kaynaklarını inceleyerek derse gelecek, verilen ödevleri yapacak, ders sonrasında da ders esnasındaki konu anlatımı ve uygulamaları tekrar edeceklerdir.  </w:t>
            </w:r>
          </w:p>
        </w:tc>
      </w:tr>
      <w:tr w:rsidR="006150F9" w:rsidRPr="00C97A5D" w14:paraId="3CBC5C7C" w14:textId="77777777" w:rsidTr="00504EF7">
        <w:tc>
          <w:tcPr>
            <w:tcW w:w="1951" w:type="dxa"/>
          </w:tcPr>
          <w:p w14:paraId="6FB2460F" w14:textId="77777777" w:rsidR="006150F9" w:rsidRPr="00C97A5D" w:rsidRDefault="006150F9" w:rsidP="006150F9">
            <w:pPr>
              <w:rPr>
                <w:b/>
                <w:sz w:val="20"/>
                <w:szCs w:val="20"/>
              </w:rPr>
            </w:pPr>
            <w:r w:rsidRPr="00C97A5D">
              <w:rPr>
                <w:b/>
                <w:sz w:val="20"/>
                <w:szCs w:val="20"/>
              </w:rPr>
              <w:t>Dersin Amacı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A749" w14:textId="5FD5A79E" w:rsidR="006150F9" w:rsidRPr="00C97A5D" w:rsidRDefault="006150F9" w:rsidP="006150F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Sosyal bilimler alanında çalışan öğrencilere bilimsel çalışma yapma yöntemlerini öğretmektir. Bir araştırmaya başlarken araştırma aşamaları üzerine odaklanır.</w:t>
            </w:r>
          </w:p>
        </w:tc>
      </w:tr>
      <w:tr w:rsidR="006150F9" w:rsidRPr="00C97A5D" w14:paraId="1A9748ED" w14:textId="77777777" w:rsidTr="00EF3AD1">
        <w:tc>
          <w:tcPr>
            <w:tcW w:w="1951" w:type="dxa"/>
          </w:tcPr>
          <w:p w14:paraId="2134C708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00C44A6A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05676315" w14:textId="77777777" w:rsidR="006150F9" w:rsidRPr="00C97A5D" w:rsidRDefault="006150F9" w:rsidP="006150F9">
            <w:pPr>
              <w:jc w:val="center"/>
              <w:rPr>
                <w:b/>
                <w:sz w:val="20"/>
                <w:szCs w:val="20"/>
              </w:rPr>
            </w:pPr>
            <w:r w:rsidRPr="00C97A5D">
              <w:rPr>
                <w:b/>
                <w:sz w:val="20"/>
                <w:szCs w:val="20"/>
              </w:rPr>
              <w:t xml:space="preserve">Dersin Öğrenme </w:t>
            </w:r>
            <w:r>
              <w:rPr>
                <w:b/>
                <w:sz w:val="20"/>
                <w:szCs w:val="20"/>
              </w:rPr>
              <w:t>Çıktıları</w:t>
            </w:r>
          </w:p>
        </w:tc>
        <w:tc>
          <w:tcPr>
            <w:tcW w:w="8080" w:type="dxa"/>
          </w:tcPr>
          <w:p w14:paraId="387AF751" w14:textId="77777777" w:rsidR="006150F9" w:rsidRPr="006150F9" w:rsidRDefault="006150F9" w:rsidP="006150F9">
            <w:pPr>
              <w:jc w:val="both"/>
              <w:rPr>
                <w:b/>
                <w:sz w:val="20"/>
                <w:szCs w:val="20"/>
              </w:rPr>
            </w:pPr>
            <w:r w:rsidRPr="006150F9">
              <w:rPr>
                <w:b/>
                <w:sz w:val="20"/>
                <w:szCs w:val="20"/>
              </w:rPr>
              <w:t>Bu dersin sonunda öğrenci;</w:t>
            </w:r>
          </w:p>
          <w:p w14:paraId="606EB484" w14:textId="77777777" w:rsidR="006150F9" w:rsidRPr="006150F9" w:rsidRDefault="006150F9" w:rsidP="006150F9">
            <w:pPr>
              <w:jc w:val="both"/>
              <w:rPr>
                <w:sz w:val="20"/>
                <w:szCs w:val="20"/>
              </w:rPr>
            </w:pPr>
            <w:r w:rsidRPr="006150F9">
              <w:rPr>
                <w:sz w:val="20"/>
                <w:szCs w:val="20"/>
              </w:rPr>
              <w:t>1.Sosyal bilimlerde çalışmanın yöntemini öğrenir.</w:t>
            </w:r>
          </w:p>
          <w:p w14:paraId="121020D8" w14:textId="77777777" w:rsidR="006150F9" w:rsidRPr="006150F9" w:rsidRDefault="006150F9" w:rsidP="006150F9">
            <w:pPr>
              <w:jc w:val="both"/>
              <w:rPr>
                <w:sz w:val="20"/>
                <w:szCs w:val="20"/>
              </w:rPr>
            </w:pPr>
            <w:r w:rsidRPr="006150F9">
              <w:rPr>
                <w:sz w:val="20"/>
                <w:szCs w:val="20"/>
              </w:rPr>
              <w:t>2. Konu belirleme ve çerçevesini oluşturma konusunda ve alan çalışmalarında dikkat edilmesi gereken noktalar hakkında temel bilgilere kavuşur.</w:t>
            </w:r>
          </w:p>
          <w:p w14:paraId="0FC8BFBC" w14:textId="77777777" w:rsidR="006150F9" w:rsidRPr="006150F9" w:rsidRDefault="006150F9" w:rsidP="006150F9">
            <w:pPr>
              <w:jc w:val="both"/>
              <w:rPr>
                <w:sz w:val="20"/>
                <w:szCs w:val="20"/>
              </w:rPr>
            </w:pPr>
            <w:r w:rsidRPr="006150F9">
              <w:rPr>
                <w:sz w:val="20"/>
                <w:szCs w:val="20"/>
              </w:rPr>
              <w:t>3. Araştırma aşamalarını belirler, veri toplar, rapor hazırlayıp sunar.</w:t>
            </w:r>
          </w:p>
          <w:p w14:paraId="23704ACB" w14:textId="77777777" w:rsidR="006150F9" w:rsidRPr="006150F9" w:rsidRDefault="006150F9" w:rsidP="006150F9">
            <w:pPr>
              <w:jc w:val="both"/>
              <w:rPr>
                <w:sz w:val="20"/>
                <w:szCs w:val="20"/>
              </w:rPr>
            </w:pPr>
            <w:r w:rsidRPr="006150F9">
              <w:rPr>
                <w:sz w:val="20"/>
                <w:szCs w:val="20"/>
              </w:rPr>
              <w:t>4. Bilimsel bir çalışma yazılırken izlenecek süreçleri öğrenir.</w:t>
            </w:r>
          </w:p>
          <w:p w14:paraId="25F209C4" w14:textId="0CDF4A4C" w:rsidR="006150F9" w:rsidRPr="006150F9" w:rsidRDefault="006150F9" w:rsidP="006150F9">
            <w:pPr>
              <w:jc w:val="both"/>
              <w:rPr>
                <w:sz w:val="20"/>
                <w:szCs w:val="20"/>
              </w:rPr>
            </w:pPr>
            <w:r w:rsidRPr="006150F9">
              <w:rPr>
                <w:sz w:val="20"/>
                <w:szCs w:val="20"/>
              </w:rPr>
              <w:t xml:space="preserve">5.Kaynak oluşturma, dipnot yazımı atıf </w:t>
            </w:r>
            <w:r w:rsidR="00747C15" w:rsidRPr="006150F9">
              <w:rPr>
                <w:sz w:val="20"/>
                <w:szCs w:val="20"/>
              </w:rPr>
              <w:t>usulü</w:t>
            </w:r>
            <w:r w:rsidRPr="006150F9">
              <w:rPr>
                <w:sz w:val="20"/>
                <w:szCs w:val="20"/>
              </w:rPr>
              <w:t xml:space="preserve"> hakkında bilgi sahibi olur.</w:t>
            </w:r>
          </w:p>
          <w:p w14:paraId="4C3B50CB" w14:textId="516D6AA3" w:rsidR="006150F9" w:rsidRPr="00C97A5D" w:rsidRDefault="006150F9" w:rsidP="006150F9">
            <w:pPr>
              <w:ind w:left="104" w:hanging="104"/>
              <w:jc w:val="both"/>
              <w:rPr>
                <w:color w:val="000000"/>
                <w:sz w:val="20"/>
                <w:szCs w:val="20"/>
              </w:rPr>
            </w:pPr>
            <w:r w:rsidRPr="006150F9">
              <w:rPr>
                <w:sz w:val="20"/>
                <w:szCs w:val="20"/>
              </w:rPr>
              <w:t>6.Bilimsel çalışmalara katılır.</w:t>
            </w:r>
          </w:p>
        </w:tc>
      </w:tr>
      <w:tr w:rsidR="006150F9" w:rsidRPr="00C97A5D" w14:paraId="19C3A549" w14:textId="77777777" w:rsidTr="00EF3AD1">
        <w:trPr>
          <w:trHeight w:val="3603"/>
        </w:trPr>
        <w:tc>
          <w:tcPr>
            <w:tcW w:w="1951" w:type="dxa"/>
          </w:tcPr>
          <w:p w14:paraId="38D56305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6D44961F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7B402542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66E25ADF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14C50DA2" w14:textId="77777777" w:rsidR="006150F9" w:rsidRDefault="006150F9" w:rsidP="006150F9">
            <w:pPr>
              <w:jc w:val="center"/>
              <w:rPr>
                <w:b/>
                <w:sz w:val="20"/>
                <w:szCs w:val="20"/>
              </w:rPr>
            </w:pPr>
          </w:p>
          <w:p w14:paraId="66A8B38D" w14:textId="77777777" w:rsidR="006150F9" w:rsidRPr="00C97A5D" w:rsidRDefault="006150F9" w:rsidP="006150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8080" w:type="dxa"/>
            <w:vAlign w:val="center"/>
          </w:tcPr>
          <w:p w14:paraId="70FD0ECC" w14:textId="4CD96253" w:rsidR="006150F9" w:rsidRPr="00C97A5D" w:rsidRDefault="006150F9" w:rsidP="006150F9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Hafta: </w:t>
            </w:r>
            <w:r w:rsidR="0047028C">
              <w:rPr>
                <w:bCs/>
                <w:sz w:val="20"/>
                <w:szCs w:val="20"/>
              </w:rPr>
              <w:t>Bilim ve bilimsel yaklaşım</w:t>
            </w:r>
            <w:r w:rsidR="004E31B4">
              <w:rPr>
                <w:bCs/>
                <w:sz w:val="20"/>
                <w:szCs w:val="20"/>
              </w:rPr>
              <w:t xml:space="preserve"> </w:t>
            </w:r>
          </w:p>
          <w:p w14:paraId="6BB34CD9" w14:textId="4A9DE39E" w:rsidR="006150F9" w:rsidRPr="00C97A5D" w:rsidRDefault="006150F9" w:rsidP="006150F9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Hafta: </w:t>
            </w:r>
            <w:r w:rsidR="0047028C">
              <w:rPr>
                <w:bCs/>
                <w:sz w:val="20"/>
                <w:szCs w:val="20"/>
              </w:rPr>
              <w:t xml:space="preserve">Bilimsel Araştırma Süreci </w:t>
            </w:r>
          </w:p>
          <w:p w14:paraId="58980862" w14:textId="1F32FA2E" w:rsidR="006150F9" w:rsidRPr="00C97A5D" w:rsidRDefault="006150F9" w:rsidP="006150F9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Hafta: </w:t>
            </w:r>
            <w:r w:rsidR="0047028C">
              <w:rPr>
                <w:bCs/>
                <w:sz w:val="20"/>
                <w:szCs w:val="20"/>
              </w:rPr>
              <w:t>Araştırma konusunun seçimi ve ileri aşamalar</w:t>
            </w:r>
            <w:r w:rsidR="004E31B4">
              <w:rPr>
                <w:bCs/>
                <w:sz w:val="20"/>
                <w:szCs w:val="20"/>
              </w:rPr>
              <w:t xml:space="preserve"> </w:t>
            </w:r>
          </w:p>
          <w:p w14:paraId="5B8672A3" w14:textId="01B47954" w:rsidR="006150F9" w:rsidRPr="0047028C" w:rsidRDefault="006150F9" w:rsidP="006150F9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Hafta: </w:t>
            </w:r>
            <w:r w:rsidR="0047028C" w:rsidRPr="0047028C">
              <w:rPr>
                <w:bCs/>
                <w:sz w:val="20"/>
                <w:szCs w:val="20"/>
              </w:rPr>
              <w:t>Eleştirel kaynak inceleme</w:t>
            </w:r>
            <w:r w:rsidR="0047028C">
              <w:rPr>
                <w:bCs/>
                <w:sz w:val="20"/>
                <w:szCs w:val="20"/>
              </w:rPr>
              <w:t>, hipotez ve strateji geliştirme</w:t>
            </w:r>
            <w:r w:rsidR="004E31B4">
              <w:rPr>
                <w:bCs/>
                <w:sz w:val="20"/>
                <w:szCs w:val="20"/>
              </w:rPr>
              <w:t xml:space="preserve"> </w:t>
            </w:r>
          </w:p>
          <w:p w14:paraId="4FE8CBA7" w14:textId="31702E7E" w:rsidR="006150F9" w:rsidRPr="00C97A5D" w:rsidRDefault="006150F9" w:rsidP="006150F9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Hafta: </w:t>
            </w:r>
            <w:r w:rsidR="00731A72">
              <w:rPr>
                <w:bCs/>
                <w:sz w:val="20"/>
                <w:szCs w:val="20"/>
              </w:rPr>
              <w:t xml:space="preserve">Bilimsel araştırmada veri </w:t>
            </w:r>
          </w:p>
          <w:p w14:paraId="18C2F4EF" w14:textId="1A230658" w:rsidR="006150F9" w:rsidRPr="006150F9" w:rsidRDefault="006150F9" w:rsidP="002428CF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6150F9">
              <w:rPr>
                <w:b/>
                <w:sz w:val="20"/>
                <w:szCs w:val="20"/>
              </w:rPr>
              <w:t xml:space="preserve">   Hafta: </w:t>
            </w:r>
            <w:r w:rsidR="00E1123C">
              <w:rPr>
                <w:sz w:val="20"/>
                <w:szCs w:val="20"/>
              </w:rPr>
              <w:t>Ar</w:t>
            </w:r>
            <w:r w:rsidR="00731A72">
              <w:rPr>
                <w:sz w:val="20"/>
                <w:szCs w:val="20"/>
              </w:rPr>
              <w:t>aştırmalarda ölçme ve ölçekler</w:t>
            </w:r>
            <w:r w:rsidR="004E31B4">
              <w:rPr>
                <w:sz w:val="20"/>
                <w:szCs w:val="20"/>
              </w:rPr>
              <w:t xml:space="preserve"> </w:t>
            </w:r>
          </w:p>
          <w:p w14:paraId="59B8E47D" w14:textId="058502C7" w:rsidR="006150F9" w:rsidRPr="006150F9" w:rsidRDefault="006150F9" w:rsidP="006150F9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6150F9">
              <w:rPr>
                <w:b/>
                <w:sz w:val="20"/>
                <w:szCs w:val="20"/>
              </w:rPr>
              <w:t xml:space="preserve"> Hafta:</w:t>
            </w:r>
            <w:r w:rsidR="00E1123C">
              <w:rPr>
                <w:b/>
                <w:sz w:val="20"/>
                <w:szCs w:val="20"/>
              </w:rPr>
              <w:t xml:space="preserve"> </w:t>
            </w:r>
            <w:r w:rsidR="008C078F" w:rsidRPr="00AD2E15">
              <w:rPr>
                <w:sz w:val="20"/>
                <w:szCs w:val="20"/>
              </w:rPr>
              <w:t xml:space="preserve"> </w:t>
            </w:r>
            <w:r w:rsidR="008C078F" w:rsidRPr="00AD2E15">
              <w:rPr>
                <w:sz w:val="20"/>
                <w:szCs w:val="20"/>
              </w:rPr>
              <w:t xml:space="preserve">Ara Sınav + </w:t>
            </w:r>
            <w:r w:rsidR="00731A72">
              <w:rPr>
                <w:bCs/>
                <w:sz w:val="20"/>
                <w:szCs w:val="20"/>
              </w:rPr>
              <w:t xml:space="preserve">Araştırma evreni ve örnekleme </w:t>
            </w:r>
          </w:p>
          <w:p w14:paraId="1EE73588" w14:textId="77777777" w:rsidR="00DF1B61" w:rsidRPr="00DF1B61" w:rsidRDefault="006150F9" w:rsidP="004C5BD1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DF1B61">
              <w:rPr>
                <w:b/>
                <w:sz w:val="20"/>
                <w:szCs w:val="20"/>
              </w:rPr>
              <w:t xml:space="preserve">   Hafta: </w:t>
            </w:r>
            <w:r w:rsidR="00731A72" w:rsidRPr="00DF1B61">
              <w:rPr>
                <w:bCs/>
                <w:sz w:val="20"/>
                <w:szCs w:val="20"/>
              </w:rPr>
              <w:t>Nicel analiz yöntemleri</w:t>
            </w:r>
            <w:r w:rsidR="00DF1B61">
              <w:rPr>
                <w:bCs/>
                <w:sz w:val="20"/>
                <w:szCs w:val="20"/>
              </w:rPr>
              <w:t xml:space="preserve"> </w:t>
            </w:r>
          </w:p>
          <w:p w14:paraId="2654251F" w14:textId="5FFCB8B4" w:rsidR="006150F9" w:rsidRPr="00DF1B61" w:rsidRDefault="006150F9" w:rsidP="004C5BD1">
            <w:pPr>
              <w:numPr>
                <w:ilvl w:val="0"/>
                <w:numId w:val="1"/>
              </w:numPr>
              <w:rPr>
                <w:bCs/>
                <w:color w:val="000000"/>
                <w:sz w:val="20"/>
                <w:szCs w:val="20"/>
              </w:rPr>
            </w:pPr>
            <w:r w:rsidRPr="00DF1B61">
              <w:rPr>
                <w:b/>
                <w:sz w:val="20"/>
                <w:szCs w:val="20"/>
              </w:rPr>
              <w:t xml:space="preserve"> </w:t>
            </w:r>
            <w:r w:rsidR="001D1491" w:rsidRPr="00DF1B61">
              <w:rPr>
                <w:b/>
                <w:sz w:val="20"/>
                <w:szCs w:val="20"/>
              </w:rPr>
              <w:t xml:space="preserve">  </w:t>
            </w:r>
            <w:r w:rsidRPr="00DF1B61">
              <w:rPr>
                <w:b/>
                <w:sz w:val="20"/>
                <w:szCs w:val="20"/>
              </w:rPr>
              <w:t xml:space="preserve">Hafta: </w:t>
            </w:r>
            <w:r w:rsidR="00731A72" w:rsidRPr="00DF1B61">
              <w:rPr>
                <w:bCs/>
                <w:sz w:val="20"/>
                <w:szCs w:val="20"/>
              </w:rPr>
              <w:t>Farklılıkları incelemeye yönelik analiz testleri</w:t>
            </w:r>
            <w:r w:rsidR="004E31B4" w:rsidRPr="00DF1B61">
              <w:rPr>
                <w:bCs/>
                <w:sz w:val="20"/>
                <w:szCs w:val="20"/>
              </w:rPr>
              <w:t xml:space="preserve"> </w:t>
            </w:r>
          </w:p>
          <w:p w14:paraId="0520EEC2" w14:textId="52F5079D" w:rsidR="006150F9" w:rsidRPr="00731A72" w:rsidRDefault="006150F9" w:rsidP="006150F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D149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. Hafta: </w:t>
            </w:r>
            <w:r w:rsidR="00731A72" w:rsidRPr="00731A72">
              <w:rPr>
                <w:bCs/>
                <w:sz w:val="20"/>
                <w:szCs w:val="20"/>
              </w:rPr>
              <w:t>İlişkileri incelemeye yönelik analiz testleri</w:t>
            </w:r>
            <w:r w:rsidR="001D1491">
              <w:rPr>
                <w:bCs/>
                <w:sz w:val="20"/>
                <w:szCs w:val="20"/>
              </w:rPr>
              <w:t xml:space="preserve"> </w:t>
            </w:r>
          </w:p>
          <w:p w14:paraId="5B742972" w14:textId="47871900" w:rsidR="006150F9" w:rsidRPr="00731A72" w:rsidRDefault="006150F9" w:rsidP="006150F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D1491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. Hafta: </w:t>
            </w:r>
            <w:r w:rsidR="00DF1B61">
              <w:rPr>
                <w:bCs/>
                <w:sz w:val="20"/>
                <w:szCs w:val="20"/>
              </w:rPr>
              <w:t>Faktör Analizi</w:t>
            </w:r>
          </w:p>
          <w:p w14:paraId="1266D142" w14:textId="69D52BBF" w:rsidR="006150F9" w:rsidRPr="00C97A5D" w:rsidRDefault="006150F9" w:rsidP="006150F9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D149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. Hafta: </w:t>
            </w:r>
            <w:r w:rsidR="00731A72" w:rsidRPr="00731A72">
              <w:rPr>
                <w:bCs/>
                <w:sz w:val="20"/>
                <w:szCs w:val="20"/>
              </w:rPr>
              <w:t>Araştırma raporunun hazırlanması</w:t>
            </w:r>
            <w:r w:rsidR="004E31B4">
              <w:rPr>
                <w:bCs/>
                <w:sz w:val="20"/>
                <w:szCs w:val="20"/>
              </w:rPr>
              <w:t xml:space="preserve"> </w:t>
            </w:r>
          </w:p>
          <w:p w14:paraId="4B6EB97C" w14:textId="04D118B2" w:rsidR="006150F9" w:rsidRDefault="003975AD" w:rsidP="006150F9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D149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. Hafta: </w:t>
            </w:r>
            <w:r w:rsidR="001D1491">
              <w:rPr>
                <w:bCs/>
                <w:sz w:val="20"/>
                <w:szCs w:val="20"/>
              </w:rPr>
              <w:t>Genel uygulama</w:t>
            </w:r>
            <w:r w:rsidR="00DF1B61">
              <w:rPr>
                <w:bCs/>
                <w:sz w:val="20"/>
                <w:szCs w:val="20"/>
              </w:rPr>
              <w:t xml:space="preserve"> </w:t>
            </w:r>
          </w:p>
          <w:p w14:paraId="0D769876" w14:textId="64AD1AAF" w:rsidR="001D1491" w:rsidRPr="004E31B4" w:rsidRDefault="001D1491" w:rsidP="00DF1B61">
            <w:pPr>
              <w:rPr>
                <w:bCs/>
                <w:sz w:val="20"/>
                <w:szCs w:val="20"/>
              </w:rPr>
            </w:pPr>
            <w:r w:rsidRPr="001D1491">
              <w:rPr>
                <w:b/>
                <w:sz w:val="20"/>
                <w:szCs w:val="20"/>
              </w:rPr>
              <w:t>14. Hafta:</w:t>
            </w:r>
            <w:r>
              <w:rPr>
                <w:bCs/>
                <w:sz w:val="20"/>
                <w:szCs w:val="20"/>
              </w:rPr>
              <w:t xml:space="preserve"> Genel uygulama </w:t>
            </w:r>
          </w:p>
        </w:tc>
      </w:tr>
      <w:tr w:rsidR="00DB2098" w:rsidRPr="00C97A5D" w14:paraId="5FA1BCEC" w14:textId="77777777" w:rsidTr="00EF3AD1">
        <w:trPr>
          <w:trHeight w:val="300"/>
        </w:trPr>
        <w:tc>
          <w:tcPr>
            <w:tcW w:w="1951" w:type="dxa"/>
          </w:tcPr>
          <w:p w14:paraId="01A8A0C3" w14:textId="77777777" w:rsidR="00DB2098" w:rsidRPr="00BE079D" w:rsidRDefault="00DB2098" w:rsidP="00DB20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Ölçme-Değerlendirme</w:t>
            </w:r>
          </w:p>
        </w:tc>
        <w:tc>
          <w:tcPr>
            <w:tcW w:w="8080" w:type="dxa"/>
          </w:tcPr>
          <w:p w14:paraId="44452567" w14:textId="77777777" w:rsidR="00DB2098" w:rsidRDefault="00DB2098" w:rsidP="00DB2098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2BB8B8C3" w14:textId="77777777" w:rsidR="00DB2098" w:rsidRDefault="00DB2098" w:rsidP="00DB2098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6894CA3C" w14:textId="77777777" w:rsidR="00DB2098" w:rsidRDefault="00DB2098" w:rsidP="00DB2098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2F1F3EE2" w14:textId="77777777" w:rsidR="00DB2098" w:rsidRDefault="00DB2098" w:rsidP="00DB2098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5CBC2AD5" w14:textId="77777777" w:rsidR="00DB2098" w:rsidRPr="00AD2E15" w:rsidRDefault="00DB2098" w:rsidP="00DB2098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3D2C1801" w14:textId="39C41934" w:rsidR="00DB2098" w:rsidRPr="00631472" w:rsidRDefault="00DB2098" w:rsidP="00DB2098">
            <w:pPr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DB2098" w:rsidRPr="00C97A5D" w14:paraId="1A858BBE" w14:textId="77777777" w:rsidTr="00EF3AD1">
        <w:trPr>
          <w:trHeight w:val="457"/>
        </w:trPr>
        <w:tc>
          <w:tcPr>
            <w:tcW w:w="1951" w:type="dxa"/>
          </w:tcPr>
          <w:p w14:paraId="5AD997E1" w14:textId="77777777" w:rsidR="00DB2098" w:rsidRDefault="00DB2098" w:rsidP="00DB2098">
            <w:pPr>
              <w:jc w:val="center"/>
              <w:rPr>
                <w:b/>
                <w:sz w:val="20"/>
                <w:szCs w:val="20"/>
              </w:rPr>
            </w:pPr>
          </w:p>
          <w:p w14:paraId="68A46D06" w14:textId="77777777" w:rsidR="00DB2098" w:rsidRPr="00C97A5D" w:rsidRDefault="00DB2098" w:rsidP="00DB2098">
            <w:pPr>
              <w:jc w:val="center"/>
              <w:rPr>
                <w:sz w:val="20"/>
                <w:szCs w:val="20"/>
              </w:rPr>
            </w:pPr>
            <w:r w:rsidRPr="00C97A5D">
              <w:rPr>
                <w:b/>
                <w:sz w:val="20"/>
                <w:szCs w:val="20"/>
              </w:rPr>
              <w:t>Kaynaklar</w:t>
            </w:r>
          </w:p>
        </w:tc>
        <w:tc>
          <w:tcPr>
            <w:tcW w:w="8080" w:type="dxa"/>
          </w:tcPr>
          <w:p w14:paraId="51F7B377" w14:textId="00CC1499" w:rsidR="00DB2098" w:rsidRPr="0047028C" w:rsidRDefault="00DB2098" w:rsidP="00DB2098">
            <w:pPr>
              <w:ind w:left="720" w:hanging="720"/>
              <w:rPr>
                <w:b/>
                <w:bCs/>
                <w:sz w:val="20"/>
                <w:szCs w:val="20"/>
              </w:rPr>
            </w:pPr>
            <w:r w:rsidRPr="0047028C">
              <w:rPr>
                <w:b/>
                <w:bCs/>
                <w:sz w:val="20"/>
                <w:szCs w:val="20"/>
              </w:rPr>
              <w:t xml:space="preserve">Çoşkun, R. vd. (2017). </w:t>
            </w:r>
            <w:r w:rsidRPr="0047028C">
              <w:rPr>
                <w:b/>
                <w:bCs/>
                <w:i/>
                <w:sz w:val="20"/>
                <w:szCs w:val="20"/>
              </w:rPr>
              <w:t>Sosyal Bilimlerde Araştırma Yöntemleri SPSS Uygul</w:t>
            </w:r>
            <w:r>
              <w:rPr>
                <w:b/>
                <w:bCs/>
                <w:i/>
                <w:sz w:val="20"/>
                <w:szCs w:val="20"/>
              </w:rPr>
              <w:t>a</w:t>
            </w:r>
            <w:r w:rsidRPr="0047028C">
              <w:rPr>
                <w:b/>
                <w:bCs/>
                <w:i/>
                <w:sz w:val="20"/>
                <w:szCs w:val="20"/>
              </w:rPr>
              <w:t>malı</w:t>
            </w:r>
            <w:r w:rsidRPr="0047028C">
              <w:rPr>
                <w:b/>
                <w:bCs/>
                <w:sz w:val="20"/>
                <w:szCs w:val="20"/>
              </w:rPr>
              <w:t>. Sakarya: Sakarya Yayıncılık.</w:t>
            </w:r>
          </w:p>
          <w:p w14:paraId="625E16C0" w14:textId="73F9FF18" w:rsidR="00DB2098" w:rsidRDefault="00DB2098" w:rsidP="00DB2098">
            <w:pPr>
              <w:ind w:left="720" w:hanging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Gürbüz S., Şahin F. (2018). </w:t>
            </w:r>
            <w:r w:rsidRPr="00E37FDA">
              <w:rPr>
                <w:i/>
                <w:iCs/>
                <w:sz w:val="20"/>
                <w:szCs w:val="20"/>
              </w:rPr>
              <w:t>Sosyal Bilimlerde Araştırma Yöntemleri Felsefe Yöntem Analiz.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Seçkin Yayıncılık. </w:t>
            </w:r>
          </w:p>
          <w:p w14:paraId="0E95A57B" w14:textId="77777777" w:rsidR="00DB2098" w:rsidRDefault="00DB2098" w:rsidP="00DB2098">
            <w:pPr>
              <w:ind w:left="720" w:hanging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Gökçe, B. (1999). </w:t>
            </w:r>
            <w:r>
              <w:rPr>
                <w:i/>
                <w:sz w:val="20"/>
                <w:szCs w:val="20"/>
              </w:rPr>
              <w:t>Toplumsal Bilimlerde Araştırma.</w:t>
            </w:r>
            <w:r>
              <w:rPr>
                <w:sz w:val="20"/>
                <w:szCs w:val="20"/>
              </w:rPr>
              <w:t xml:space="preserve"> Ankara: Savaş Yayınları.</w:t>
            </w:r>
          </w:p>
          <w:p w14:paraId="57FCDBB5" w14:textId="49D861A0" w:rsidR="00DB2098" w:rsidRPr="00C97A5D" w:rsidRDefault="00DB2098" w:rsidP="00DB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Punch, K. (2005). </w:t>
            </w:r>
            <w:r>
              <w:rPr>
                <w:i/>
                <w:sz w:val="20"/>
                <w:szCs w:val="20"/>
              </w:rPr>
              <w:t>Sosyal Araştırmalara Giriş.</w:t>
            </w:r>
            <w:r>
              <w:rPr>
                <w:sz w:val="20"/>
                <w:szCs w:val="20"/>
              </w:rPr>
              <w:t xml:space="preserve"> Ankara: Siyasal Kitabevi.</w:t>
            </w:r>
          </w:p>
        </w:tc>
      </w:tr>
    </w:tbl>
    <w:p w14:paraId="6D4CCF15" w14:textId="77777777" w:rsidR="00317869" w:rsidRDefault="00317869" w:rsidP="00317869"/>
    <w:p w14:paraId="36B1504A" w14:textId="77777777" w:rsidR="00317869" w:rsidRDefault="00317869" w:rsidP="00317869"/>
    <w:p w14:paraId="4B6203DE" w14:textId="77777777" w:rsidR="00317869" w:rsidRDefault="00317869" w:rsidP="00317869"/>
    <w:p w14:paraId="0A3B4573" w14:textId="77777777" w:rsidR="00317869" w:rsidRDefault="00317869" w:rsidP="00317869"/>
    <w:p w14:paraId="1EE4128A" w14:textId="77777777" w:rsidR="00317869" w:rsidRDefault="00317869" w:rsidP="00317869"/>
    <w:p w14:paraId="2EA7EFBB" w14:textId="77777777" w:rsidR="00317869" w:rsidRDefault="00317869" w:rsidP="00317869"/>
    <w:p w14:paraId="7BA4AA3A" w14:textId="77777777" w:rsidR="00317869" w:rsidRPr="001F19EA" w:rsidRDefault="00317869" w:rsidP="00317869">
      <w:pPr>
        <w:rPr>
          <w:b/>
          <w:sz w:val="20"/>
          <w:szCs w:val="20"/>
        </w:rPr>
      </w:pPr>
    </w:p>
    <w:p w14:paraId="77237657" w14:textId="77777777" w:rsidR="00317869" w:rsidRPr="000A14A5" w:rsidRDefault="00317869" w:rsidP="00317869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267FF0CD" w14:textId="77777777" w:rsidR="00317869" w:rsidRPr="00554C04" w:rsidRDefault="00317869" w:rsidP="00317869">
      <w:pPr>
        <w:tabs>
          <w:tab w:val="left" w:pos="3306"/>
        </w:tabs>
        <w:jc w:val="center"/>
      </w:pPr>
    </w:p>
    <w:p w14:paraId="1545B26E" w14:textId="77777777" w:rsidR="00317869" w:rsidRPr="00C97A5D" w:rsidRDefault="00317869" w:rsidP="0031786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oKlavuzu"/>
        <w:tblpPr w:leftFromText="141" w:rightFromText="141" w:vertAnchor="text" w:horzAnchor="margin" w:tblpY="417"/>
        <w:tblW w:w="10150" w:type="dxa"/>
        <w:tblLook w:val="04A0" w:firstRow="1" w:lastRow="0" w:firstColumn="1" w:lastColumn="0" w:noHBand="0" w:noVBand="1"/>
      </w:tblPr>
      <w:tblGrid>
        <w:gridCol w:w="805"/>
        <w:gridCol w:w="583"/>
        <w:gridCol w:w="583"/>
        <w:gridCol w:w="583"/>
        <w:gridCol w:w="583"/>
        <w:gridCol w:w="583"/>
        <w:gridCol w:w="442"/>
        <w:gridCol w:w="141"/>
        <w:gridCol w:w="583"/>
        <w:gridCol w:w="583"/>
        <w:gridCol w:w="451"/>
        <w:gridCol w:w="132"/>
        <w:gridCol w:w="683"/>
        <w:gridCol w:w="683"/>
        <w:gridCol w:w="331"/>
        <w:gridCol w:w="352"/>
        <w:gridCol w:w="683"/>
        <w:gridCol w:w="683"/>
        <w:gridCol w:w="683"/>
      </w:tblGrid>
      <w:tr w:rsidR="007115EF" w:rsidRPr="0082170B" w14:paraId="2619A150" w14:textId="77777777" w:rsidTr="00503615">
        <w:trPr>
          <w:trHeight w:val="436"/>
        </w:trPr>
        <w:tc>
          <w:tcPr>
            <w:tcW w:w="805" w:type="dxa"/>
          </w:tcPr>
          <w:p w14:paraId="3654D01F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18"/>
          </w:tcPr>
          <w:p w14:paraId="6EC10210" w14:textId="77777777" w:rsidR="007115EF" w:rsidRPr="0082170B" w:rsidRDefault="007115EF" w:rsidP="00503615">
            <w:pPr>
              <w:jc w:val="center"/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 xml:space="preserve">PROGRAM ÖĞRENME ÇIKTILARI İLE </w:t>
            </w:r>
          </w:p>
          <w:p w14:paraId="7D79009E" w14:textId="77777777" w:rsidR="007115EF" w:rsidRPr="0082170B" w:rsidRDefault="007115EF" w:rsidP="00503615">
            <w:pPr>
              <w:jc w:val="center"/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7115EF" w:rsidRPr="0082170B" w14:paraId="59EDE82D" w14:textId="77777777" w:rsidTr="00503615">
        <w:trPr>
          <w:trHeight w:val="312"/>
        </w:trPr>
        <w:tc>
          <w:tcPr>
            <w:tcW w:w="805" w:type="dxa"/>
          </w:tcPr>
          <w:p w14:paraId="404E53E7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14:paraId="17F59698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439EF83F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3" w:type="dxa"/>
          </w:tcPr>
          <w:p w14:paraId="44A6571D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3C68BF4A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97F45DD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42A7E9CE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3" w:type="dxa"/>
          </w:tcPr>
          <w:p w14:paraId="3EC1585B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83" w:type="dxa"/>
          </w:tcPr>
          <w:p w14:paraId="1A6770B4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3" w:type="dxa"/>
            <w:gridSpan w:val="2"/>
          </w:tcPr>
          <w:p w14:paraId="0D5B7479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83" w:type="dxa"/>
          </w:tcPr>
          <w:p w14:paraId="088FF996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83" w:type="dxa"/>
          </w:tcPr>
          <w:p w14:paraId="1666A8BE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83" w:type="dxa"/>
            <w:gridSpan w:val="2"/>
          </w:tcPr>
          <w:p w14:paraId="7B642BCE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83" w:type="dxa"/>
          </w:tcPr>
          <w:p w14:paraId="4CF1732C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83" w:type="dxa"/>
          </w:tcPr>
          <w:p w14:paraId="65DC4A34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83" w:type="dxa"/>
          </w:tcPr>
          <w:p w14:paraId="4F17AA52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PÇ</w:t>
            </w:r>
            <w:r w:rsidRPr="0082170B">
              <w:rPr>
                <w:b/>
                <w:sz w:val="20"/>
                <w:szCs w:val="20"/>
              </w:rPr>
              <w:t>15</w:t>
            </w:r>
          </w:p>
        </w:tc>
      </w:tr>
      <w:tr w:rsidR="007115EF" w:rsidRPr="0082170B" w14:paraId="39ADFE4A" w14:textId="77777777" w:rsidTr="00503615">
        <w:trPr>
          <w:trHeight w:val="300"/>
        </w:trPr>
        <w:tc>
          <w:tcPr>
            <w:tcW w:w="805" w:type="dxa"/>
          </w:tcPr>
          <w:p w14:paraId="16F0DEC4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ÖK1</w:t>
            </w:r>
          </w:p>
        </w:tc>
        <w:tc>
          <w:tcPr>
            <w:tcW w:w="583" w:type="dxa"/>
          </w:tcPr>
          <w:p w14:paraId="319EC59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</w:tcPr>
          <w:p w14:paraId="330E26A4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</w:tcPr>
          <w:p w14:paraId="40ED28A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653EA9D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3007CA39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35E5AA0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46B78BCE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0A7B3475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33981F15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6DED3368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3FDA0143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296F3125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29BD2F0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59C32B63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2F64661C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115EF" w:rsidRPr="0082170B" w14:paraId="64738E3A" w14:textId="77777777" w:rsidTr="00503615">
        <w:trPr>
          <w:trHeight w:val="312"/>
        </w:trPr>
        <w:tc>
          <w:tcPr>
            <w:tcW w:w="805" w:type="dxa"/>
          </w:tcPr>
          <w:p w14:paraId="6301269C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ÖK2</w:t>
            </w:r>
          </w:p>
        </w:tc>
        <w:tc>
          <w:tcPr>
            <w:tcW w:w="583" w:type="dxa"/>
          </w:tcPr>
          <w:p w14:paraId="3E3324A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4B132AA3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3957799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6BE18A66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46874964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4F174F2E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4C4566FC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1D8CB222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399A7B0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766D6EC3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5F3F1EC8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gridSpan w:val="2"/>
          </w:tcPr>
          <w:p w14:paraId="138CC6E2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1AB698F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6A179698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25F93504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15EF" w:rsidRPr="0082170B" w14:paraId="07222C36" w14:textId="77777777" w:rsidTr="00503615">
        <w:trPr>
          <w:trHeight w:val="312"/>
        </w:trPr>
        <w:tc>
          <w:tcPr>
            <w:tcW w:w="805" w:type="dxa"/>
          </w:tcPr>
          <w:p w14:paraId="4024349E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ÖK3</w:t>
            </w:r>
          </w:p>
        </w:tc>
        <w:tc>
          <w:tcPr>
            <w:tcW w:w="583" w:type="dxa"/>
          </w:tcPr>
          <w:p w14:paraId="48035A4E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43AC320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40094D7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3FEE2DF7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2F66451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0175F7A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25A96E4C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6FF923C9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43DEDAF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5783A247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6FF5687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gridSpan w:val="2"/>
          </w:tcPr>
          <w:p w14:paraId="34B6766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56EA068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6B09DF4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74C6BBDE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15EF" w:rsidRPr="0082170B" w14:paraId="0D0C80B9" w14:textId="77777777" w:rsidTr="00503615">
        <w:trPr>
          <w:trHeight w:val="312"/>
        </w:trPr>
        <w:tc>
          <w:tcPr>
            <w:tcW w:w="805" w:type="dxa"/>
          </w:tcPr>
          <w:p w14:paraId="4506D122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ÖK4</w:t>
            </w:r>
          </w:p>
        </w:tc>
        <w:tc>
          <w:tcPr>
            <w:tcW w:w="583" w:type="dxa"/>
          </w:tcPr>
          <w:p w14:paraId="3191E41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44E7041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6D93DA3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5C283CBC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0EAEEBC4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67976E28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3769D7F6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728ED3A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6C59AA77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46ED957C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238C926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gridSpan w:val="2"/>
          </w:tcPr>
          <w:p w14:paraId="62DA84B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74232D62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049109E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B36B6B8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115EF" w:rsidRPr="0082170B" w14:paraId="4A6BC6AF" w14:textId="77777777" w:rsidTr="00503615">
        <w:trPr>
          <w:trHeight w:val="300"/>
        </w:trPr>
        <w:tc>
          <w:tcPr>
            <w:tcW w:w="805" w:type="dxa"/>
          </w:tcPr>
          <w:p w14:paraId="33B2DE73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ÖK5</w:t>
            </w:r>
          </w:p>
        </w:tc>
        <w:tc>
          <w:tcPr>
            <w:tcW w:w="583" w:type="dxa"/>
          </w:tcPr>
          <w:p w14:paraId="700C9FD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2F5BFE0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772E0C9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</w:tcPr>
          <w:p w14:paraId="3CA4FA55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202458D6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  <w:gridSpan w:val="2"/>
          </w:tcPr>
          <w:p w14:paraId="2D70C7E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5AB2EC85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1D289C36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39FD7AB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4C589F2F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7EDFA177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gridSpan w:val="2"/>
          </w:tcPr>
          <w:p w14:paraId="644258C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6055930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4DF561B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59B3310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 w:rsidRPr="0082170B">
              <w:rPr>
                <w:sz w:val="20"/>
                <w:szCs w:val="20"/>
              </w:rPr>
              <w:t>1</w:t>
            </w:r>
          </w:p>
        </w:tc>
      </w:tr>
      <w:tr w:rsidR="007115EF" w:rsidRPr="0082170B" w14:paraId="2BB69763" w14:textId="77777777" w:rsidTr="00503615">
        <w:trPr>
          <w:trHeight w:val="300"/>
        </w:trPr>
        <w:tc>
          <w:tcPr>
            <w:tcW w:w="805" w:type="dxa"/>
          </w:tcPr>
          <w:p w14:paraId="23B200D1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ÖK6</w:t>
            </w:r>
          </w:p>
        </w:tc>
        <w:tc>
          <w:tcPr>
            <w:tcW w:w="583" w:type="dxa"/>
          </w:tcPr>
          <w:p w14:paraId="7ED61236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75859BF9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21BD912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</w:tcPr>
          <w:p w14:paraId="0075413C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2D544EA6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  <w:gridSpan w:val="2"/>
          </w:tcPr>
          <w:p w14:paraId="165A0475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3" w:type="dxa"/>
          </w:tcPr>
          <w:p w14:paraId="1669CCC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73E24020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3" w:type="dxa"/>
            <w:gridSpan w:val="2"/>
          </w:tcPr>
          <w:p w14:paraId="49C312E8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5BB93981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6BDFE0ED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gridSpan w:val="2"/>
          </w:tcPr>
          <w:p w14:paraId="06C4E6DA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4AD8EB52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7EC8967B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</w:tcPr>
          <w:p w14:paraId="7041E9E3" w14:textId="77777777" w:rsidR="007115EF" w:rsidRPr="0082170B" w:rsidRDefault="007115EF" w:rsidP="00503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115EF" w:rsidRPr="0082170B" w14:paraId="55FDF5AF" w14:textId="77777777" w:rsidTr="00503615">
        <w:trPr>
          <w:trHeight w:val="312"/>
        </w:trPr>
        <w:tc>
          <w:tcPr>
            <w:tcW w:w="10150" w:type="dxa"/>
            <w:gridSpan w:val="19"/>
          </w:tcPr>
          <w:p w14:paraId="16DA766D" w14:textId="77777777" w:rsidR="007115EF" w:rsidRPr="0082170B" w:rsidRDefault="007115EF" w:rsidP="005036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ÖK: Öğrenme Kazanımları PÇ</w:t>
            </w:r>
            <w:r w:rsidRPr="0082170B">
              <w:rPr>
                <w:b/>
                <w:sz w:val="20"/>
                <w:szCs w:val="20"/>
              </w:rPr>
              <w:t>: Program Çıktıları</w:t>
            </w:r>
          </w:p>
        </w:tc>
      </w:tr>
      <w:tr w:rsidR="007115EF" w:rsidRPr="0082170B" w14:paraId="0383B6F9" w14:textId="77777777" w:rsidTr="00503615">
        <w:trPr>
          <w:trHeight w:val="474"/>
        </w:trPr>
        <w:tc>
          <w:tcPr>
            <w:tcW w:w="805" w:type="dxa"/>
          </w:tcPr>
          <w:p w14:paraId="0AC71C5C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Katkı Düzeyi</w:t>
            </w:r>
          </w:p>
        </w:tc>
        <w:tc>
          <w:tcPr>
            <w:tcW w:w="1749" w:type="dxa"/>
            <w:gridSpan w:val="3"/>
          </w:tcPr>
          <w:p w14:paraId="1397AA79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1 Çok Düşük</w:t>
            </w:r>
          </w:p>
        </w:tc>
        <w:tc>
          <w:tcPr>
            <w:tcW w:w="1608" w:type="dxa"/>
            <w:gridSpan w:val="3"/>
          </w:tcPr>
          <w:p w14:paraId="3C73AE83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2 Düşük</w:t>
            </w:r>
          </w:p>
        </w:tc>
        <w:tc>
          <w:tcPr>
            <w:tcW w:w="1758" w:type="dxa"/>
            <w:gridSpan w:val="4"/>
          </w:tcPr>
          <w:p w14:paraId="3CFAA72A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3 Orta</w:t>
            </w:r>
          </w:p>
        </w:tc>
        <w:tc>
          <w:tcPr>
            <w:tcW w:w="1829" w:type="dxa"/>
            <w:gridSpan w:val="4"/>
          </w:tcPr>
          <w:p w14:paraId="76EBCC59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4 Yüksek</w:t>
            </w:r>
          </w:p>
        </w:tc>
        <w:tc>
          <w:tcPr>
            <w:tcW w:w="2401" w:type="dxa"/>
            <w:gridSpan w:val="4"/>
          </w:tcPr>
          <w:p w14:paraId="4F0B6738" w14:textId="77777777" w:rsidR="007115EF" w:rsidRPr="0082170B" w:rsidRDefault="007115EF" w:rsidP="00503615">
            <w:pPr>
              <w:rPr>
                <w:b/>
                <w:sz w:val="20"/>
                <w:szCs w:val="20"/>
              </w:rPr>
            </w:pPr>
            <w:r w:rsidRPr="0082170B">
              <w:rPr>
                <w:b/>
                <w:sz w:val="20"/>
                <w:szCs w:val="20"/>
              </w:rPr>
              <w:t>5 Çok Yüksek</w:t>
            </w:r>
          </w:p>
        </w:tc>
      </w:tr>
    </w:tbl>
    <w:p w14:paraId="7F6070F1" w14:textId="77777777" w:rsidR="00317869" w:rsidRDefault="00317869" w:rsidP="00317869">
      <w:pPr>
        <w:rPr>
          <w:sz w:val="20"/>
          <w:szCs w:val="20"/>
        </w:rPr>
      </w:pPr>
    </w:p>
    <w:p w14:paraId="31D9D0AD" w14:textId="77777777" w:rsidR="00317869" w:rsidRDefault="00317869" w:rsidP="00317869">
      <w:pPr>
        <w:rPr>
          <w:sz w:val="20"/>
          <w:szCs w:val="20"/>
        </w:rPr>
      </w:pPr>
    </w:p>
    <w:p w14:paraId="0C2751E5" w14:textId="77777777" w:rsidR="00317869" w:rsidRDefault="00317869" w:rsidP="00317869">
      <w:pPr>
        <w:rPr>
          <w:sz w:val="20"/>
          <w:szCs w:val="20"/>
        </w:rPr>
      </w:pPr>
    </w:p>
    <w:p w14:paraId="5B7D77E3" w14:textId="77777777" w:rsidR="00317869" w:rsidRDefault="00317869" w:rsidP="00317869">
      <w:pPr>
        <w:rPr>
          <w:sz w:val="20"/>
          <w:szCs w:val="20"/>
        </w:rPr>
      </w:pPr>
    </w:p>
    <w:p w14:paraId="33C931A9" w14:textId="77777777" w:rsidR="007115EF" w:rsidRPr="00244C9D" w:rsidRDefault="007115EF" w:rsidP="007115EF">
      <w:pPr>
        <w:tabs>
          <w:tab w:val="left" w:pos="3306"/>
        </w:tabs>
        <w:jc w:val="center"/>
        <w:rPr>
          <w:b/>
          <w:sz w:val="20"/>
          <w:szCs w:val="20"/>
        </w:rPr>
      </w:pPr>
      <w:r w:rsidRPr="0082170B">
        <w:rPr>
          <w:b/>
          <w:sz w:val="20"/>
          <w:szCs w:val="20"/>
        </w:rPr>
        <w:t>Program Çıktıları ve İlgili Dersin İlişkisi</w:t>
      </w:r>
      <w:r w:rsidRPr="0082170B">
        <w:rPr>
          <w:sz w:val="20"/>
          <w:szCs w:val="20"/>
        </w:rPr>
        <w:tab/>
      </w:r>
    </w:p>
    <w:tbl>
      <w:tblPr>
        <w:tblStyle w:val="TabloKlavuzu"/>
        <w:tblW w:w="10528" w:type="dxa"/>
        <w:tblInd w:w="-459" w:type="dxa"/>
        <w:tblLook w:val="04A0" w:firstRow="1" w:lastRow="0" w:firstColumn="1" w:lastColumn="0" w:noHBand="0" w:noVBand="1"/>
      </w:tblPr>
      <w:tblGrid>
        <w:gridCol w:w="11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83"/>
        <w:gridCol w:w="683"/>
        <w:gridCol w:w="683"/>
        <w:gridCol w:w="683"/>
        <w:gridCol w:w="683"/>
        <w:gridCol w:w="683"/>
      </w:tblGrid>
      <w:tr w:rsidR="007115EF" w:rsidRPr="000B7485" w14:paraId="19FC7F27" w14:textId="77777777" w:rsidTr="00503615">
        <w:trPr>
          <w:trHeight w:val="337"/>
        </w:trPr>
        <w:tc>
          <w:tcPr>
            <w:tcW w:w="0" w:type="auto"/>
            <w:vAlign w:val="center"/>
          </w:tcPr>
          <w:p w14:paraId="79E09E0E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Ders</w:t>
            </w:r>
            <w:r>
              <w:rPr>
                <w:b/>
                <w:sz w:val="20"/>
                <w:szCs w:val="20"/>
              </w:rPr>
              <w:t>in Adı</w:t>
            </w:r>
          </w:p>
        </w:tc>
        <w:tc>
          <w:tcPr>
            <w:tcW w:w="0" w:type="auto"/>
            <w:vAlign w:val="center"/>
          </w:tcPr>
          <w:p w14:paraId="391C8A27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</w:t>
            </w:r>
          </w:p>
        </w:tc>
        <w:tc>
          <w:tcPr>
            <w:tcW w:w="0" w:type="auto"/>
            <w:vAlign w:val="center"/>
          </w:tcPr>
          <w:p w14:paraId="16ECD8CE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PÇ2</w:t>
            </w:r>
          </w:p>
        </w:tc>
        <w:tc>
          <w:tcPr>
            <w:tcW w:w="0" w:type="auto"/>
            <w:vAlign w:val="center"/>
          </w:tcPr>
          <w:p w14:paraId="17461A20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PÇ3</w:t>
            </w:r>
          </w:p>
        </w:tc>
        <w:tc>
          <w:tcPr>
            <w:tcW w:w="0" w:type="auto"/>
            <w:vAlign w:val="center"/>
          </w:tcPr>
          <w:p w14:paraId="7764F572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PÇ4</w:t>
            </w:r>
          </w:p>
        </w:tc>
        <w:tc>
          <w:tcPr>
            <w:tcW w:w="0" w:type="auto"/>
            <w:vAlign w:val="center"/>
          </w:tcPr>
          <w:p w14:paraId="7728FC9D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PÇ5</w:t>
            </w:r>
          </w:p>
        </w:tc>
        <w:tc>
          <w:tcPr>
            <w:tcW w:w="0" w:type="auto"/>
            <w:vAlign w:val="center"/>
          </w:tcPr>
          <w:p w14:paraId="7A7009F1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PÇ6</w:t>
            </w:r>
          </w:p>
        </w:tc>
        <w:tc>
          <w:tcPr>
            <w:tcW w:w="0" w:type="auto"/>
            <w:vAlign w:val="center"/>
          </w:tcPr>
          <w:p w14:paraId="373A6CF2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 xml:space="preserve">PÇ7     </w:t>
            </w:r>
          </w:p>
        </w:tc>
        <w:tc>
          <w:tcPr>
            <w:tcW w:w="0" w:type="auto"/>
            <w:vAlign w:val="center"/>
          </w:tcPr>
          <w:p w14:paraId="57724645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PÇ8</w:t>
            </w:r>
          </w:p>
        </w:tc>
        <w:tc>
          <w:tcPr>
            <w:tcW w:w="0" w:type="auto"/>
            <w:vAlign w:val="center"/>
          </w:tcPr>
          <w:p w14:paraId="55FEB469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PÇ9</w:t>
            </w:r>
          </w:p>
        </w:tc>
        <w:tc>
          <w:tcPr>
            <w:tcW w:w="0" w:type="auto"/>
            <w:vAlign w:val="center"/>
          </w:tcPr>
          <w:p w14:paraId="275BF6D7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PÇ10</w:t>
            </w:r>
          </w:p>
        </w:tc>
        <w:tc>
          <w:tcPr>
            <w:tcW w:w="0" w:type="auto"/>
            <w:vAlign w:val="center"/>
          </w:tcPr>
          <w:p w14:paraId="0E194FA7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PÇ11</w:t>
            </w:r>
          </w:p>
        </w:tc>
        <w:tc>
          <w:tcPr>
            <w:tcW w:w="0" w:type="auto"/>
            <w:vAlign w:val="center"/>
          </w:tcPr>
          <w:p w14:paraId="7C118052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D501" w14:textId="77777777" w:rsidR="007115EF" w:rsidRPr="000B7485" w:rsidRDefault="007115EF" w:rsidP="00503615">
            <w:pPr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B1C7416" w14:textId="77777777" w:rsidR="007115EF" w:rsidRPr="000B7485" w:rsidRDefault="007115EF" w:rsidP="00503615">
            <w:pPr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D9E38F9" w14:textId="77777777" w:rsidR="007115EF" w:rsidRPr="000B7485" w:rsidRDefault="007115EF" w:rsidP="00503615">
            <w:pPr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PÇ15</w:t>
            </w:r>
          </w:p>
        </w:tc>
      </w:tr>
      <w:tr w:rsidR="007115EF" w:rsidRPr="000B7485" w14:paraId="246922D2" w14:textId="77777777" w:rsidTr="00394E37">
        <w:trPr>
          <w:trHeight w:val="314"/>
        </w:trPr>
        <w:tc>
          <w:tcPr>
            <w:tcW w:w="0" w:type="auto"/>
          </w:tcPr>
          <w:p w14:paraId="06A6B4B7" w14:textId="77777777" w:rsidR="007115EF" w:rsidRPr="000B7485" w:rsidRDefault="007115EF" w:rsidP="00503615">
            <w:pPr>
              <w:tabs>
                <w:tab w:val="left" w:pos="3306"/>
              </w:tabs>
              <w:rPr>
                <w:b/>
                <w:sz w:val="20"/>
                <w:szCs w:val="20"/>
              </w:rPr>
            </w:pPr>
            <w:r w:rsidRPr="000B7485">
              <w:rPr>
                <w:b/>
                <w:sz w:val="20"/>
                <w:szCs w:val="20"/>
              </w:rPr>
              <w:t>Araştırma Yöntemleri</w:t>
            </w:r>
          </w:p>
        </w:tc>
        <w:tc>
          <w:tcPr>
            <w:tcW w:w="0" w:type="auto"/>
            <w:vAlign w:val="center"/>
          </w:tcPr>
          <w:p w14:paraId="446F9723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805FE92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903ED3F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6B16B4B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F6DFB2D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949F2DE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6,</w:t>
            </w:r>
          </w:p>
        </w:tc>
        <w:tc>
          <w:tcPr>
            <w:tcW w:w="0" w:type="auto"/>
            <w:vAlign w:val="center"/>
          </w:tcPr>
          <w:p w14:paraId="54F722DC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8014790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4231988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197556A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5B4A9A4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EDC9BCA" w14:textId="77777777" w:rsidR="007115EF" w:rsidRPr="000B7485" w:rsidRDefault="007115EF" w:rsidP="00394E37">
            <w:pPr>
              <w:tabs>
                <w:tab w:val="left" w:pos="3306"/>
              </w:tabs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1A2D2" w14:textId="77777777" w:rsidR="007115EF" w:rsidRPr="000B7485" w:rsidRDefault="007115EF" w:rsidP="00394E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E037AC" w14:textId="77777777" w:rsidR="007115EF" w:rsidRPr="000B7485" w:rsidRDefault="007115EF" w:rsidP="00394E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2C46BD1" w14:textId="77777777" w:rsidR="007115EF" w:rsidRPr="000B7485" w:rsidRDefault="007115EF" w:rsidP="00394E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B7485">
              <w:rPr>
                <w:sz w:val="20"/>
                <w:szCs w:val="20"/>
              </w:rPr>
              <w:t>2</w:t>
            </w:r>
          </w:p>
        </w:tc>
      </w:tr>
    </w:tbl>
    <w:p w14:paraId="35113314" w14:textId="77777777" w:rsidR="00317869" w:rsidRPr="00C97A5D" w:rsidRDefault="00317869" w:rsidP="00317869">
      <w:pPr>
        <w:rPr>
          <w:sz w:val="20"/>
          <w:szCs w:val="20"/>
        </w:rPr>
      </w:pPr>
    </w:p>
    <w:p w14:paraId="048C8BE3" w14:textId="77777777" w:rsidR="00AD2649" w:rsidRDefault="008C078F"/>
    <w:sectPr w:rsidR="00AD2649" w:rsidSect="00D45B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7529B"/>
    <w:multiLevelType w:val="hybridMultilevel"/>
    <w:tmpl w:val="F0AA37B8"/>
    <w:lvl w:ilvl="0" w:tplc="3DA8B46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50038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686"/>
    <w:rsid w:val="000A524E"/>
    <w:rsid w:val="000E0726"/>
    <w:rsid w:val="001D1491"/>
    <w:rsid w:val="00287D01"/>
    <w:rsid w:val="002D4D52"/>
    <w:rsid w:val="00317869"/>
    <w:rsid w:val="00394E37"/>
    <w:rsid w:val="003975AD"/>
    <w:rsid w:val="0047028C"/>
    <w:rsid w:val="004E31B4"/>
    <w:rsid w:val="006150F9"/>
    <w:rsid w:val="00631472"/>
    <w:rsid w:val="007115EF"/>
    <w:rsid w:val="00731A72"/>
    <w:rsid w:val="00747C15"/>
    <w:rsid w:val="007664F6"/>
    <w:rsid w:val="008C078F"/>
    <w:rsid w:val="00925397"/>
    <w:rsid w:val="00A5295C"/>
    <w:rsid w:val="00A71958"/>
    <w:rsid w:val="00AB4C45"/>
    <w:rsid w:val="00AD6295"/>
    <w:rsid w:val="00D361C1"/>
    <w:rsid w:val="00DA066C"/>
    <w:rsid w:val="00DB2098"/>
    <w:rsid w:val="00DF1B61"/>
    <w:rsid w:val="00DF7686"/>
    <w:rsid w:val="00E1123C"/>
    <w:rsid w:val="00E37FDA"/>
    <w:rsid w:val="00EC5625"/>
    <w:rsid w:val="00EF5756"/>
    <w:rsid w:val="00F60DC5"/>
    <w:rsid w:val="00F92B02"/>
    <w:rsid w:val="00F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25A2F1"/>
  <w15:chartTrackingRefBased/>
  <w15:docId w15:val="{C8920223-BA37-4D3B-9C21-49E19348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317869"/>
    <w:rPr>
      <w:b/>
      <w:bCs/>
    </w:rPr>
  </w:style>
  <w:style w:type="character" w:styleId="Kpr">
    <w:name w:val="Hyperlink"/>
    <w:rsid w:val="00317869"/>
    <w:rPr>
      <w:color w:val="0563C1"/>
      <w:u w:val="single"/>
    </w:rPr>
  </w:style>
  <w:style w:type="table" w:styleId="TabloKlavuzu">
    <w:name w:val="Table Grid"/>
    <w:basedOn w:val="NormalTablo"/>
    <w:uiPriority w:val="59"/>
    <w:rsid w:val="007115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DB209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5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mzaerdogdu@harran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Öğr. Gör. Cahit POLAT</dc:creator>
  <cp:keywords/>
  <dc:description/>
  <cp:lastModifiedBy>Arş. Gör. Ibrahim Sezer BELLILER</cp:lastModifiedBy>
  <cp:revision>15</cp:revision>
  <cp:lastPrinted>2020-09-01T11:29:00Z</cp:lastPrinted>
  <dcterms:created xsi:type="dcterms:W3CDTF">2021-09-14T17:35:00Z</dcterms:created>
  <dcterms:modified xsi:type="dcterms:W3CDTF">2022-09-08T14:26:00Z</dcterms:modified>
</cp:coreProperties>
</file>