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16047F" w14:textId="77777777" w:rsidR="00C90E70" w:rsidRPr="00AD2E15" w:rsidRDefault="00C90E70" w:rsidP="009D4C95">
      <w:pPr>
        <w:pStyle w:val="AralkYok"/>
        <w:jc w:val="center"/>
        <w:rPr>
          <w:rFonts w:ascii="Times New Roman" w:hAnsi="Times New Roman" w:cs="Times New Roman"/>
          <w:sz w:val="20"/>
          <w:szCs w:val="20"/>
          <w:lang w:eastAsia="en-US"/>
        </w:rPr>
      </w:pPr>
      <w:bookmarkStart w:id="0" w:name="_GoBack"/>
      <w:bookmarkEnd w:id="0"/>
    </w:p>
    <w:tbl>
      <w:tblPr>
        <w:tblpPr w:leftFromText="141" w:rightFromText="141" w:vertAnchor="text" w:horzAnchor="margin" w:tblpY="350"/>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087"/>
      </w:tblGrid>
      <w:tr w:rsidR="00766C61" w:rsidRPr="00AD2E15" w14:paraId="4E44B8D3" w14:textId="77777777" w:rsidTr="0041623F">
        <w:tc>
          <w:tcPr>
            <w:tcW w:w="2660" w:type="dxa"/>
            <w:tcBorders>
              <w:top w:val="single" w:sz="4" w:space="0" w:color="auto"/>
              <w:left w:val="single" w:sz="4" w:space="0" w:color="auto"/>
              <w:bottom w:val="single" w:sz="4" w:space="0" w:color="auto"/>
              <w:right w:val="single" w:sz="4" w:space="0" w:color="auto"/>
            </w:tcBorders>
          </w:tcPr>
          <w:p w14:paraId="7CB72857" w14:textId="77777777" w:rsidR="0092382E" w:rsidRPr="00AD2E15" w:rsidRDefault="0092382E" w:rsidP="0092382E">
            <w:pPr>
              <w:spacing w:after="0" w:line="240" w:lineRule="auto"/>
              <w:rPr>
                <w:rFonts w:ascii="Times New Roman" w:hAnsi="Times New Roman" w:cs="Times New Roman"/>
                <w:b/>
                <w:sz w:val="20"/>
                <w:szCs w:val="20"/>
              </w:rPr>
            </w:pPr>
            <w:r w:rsidRPr="00AD2E15">
              <w:rPr>
                <w:rFonts w:ascii="Times New Roman" w:hAnsi="Times New Roman" w:cs="Times New Roman"/>
                <w:b/>
                <w:sz w:val="20"/>
                <w:szCs w:val="20"/>
              </w:rPr>
              <w:t>Dersin Adı</w:t>
            </w:r>
          </w:p>
        </w:tc>
        <w:tc>
          <w:tcPr>
            <w:tcW w:w="7087" w:type="dxa"/>
            <w:tcBorders>
              <w:top w:val="single" w:sz="4" w:space="0" w:color="auto"/>
              <w:left w:val="single" w:sz="4" w:space="0" w:color="auto"/>
              <w:bottom w:val="single" w:sz="4" w:space="0" w:color="auto"/>
              <w:right w:val="single" w:sz="4" w:space="0" w:color="auto"/>
            </w:tcBorders>
          </w:tcPr>
          <w:p w14:paraId="19939841" w14:textId="77777777" w:rsidR="0092382E" w:rsidRPr="00AD2E15" w:rsidRDefault="00BC320F" w:rsidP="002118BA">
            <w:pPr>
              <w:spacing w:after="0" w:line="240" w:lineRule="auto"/>
              <w:rPr>
                <w:rFonts w:ascii="Times New Roman" w:hAnsi="Times New Roman" w:cs="Times New Roman"/>
                <w:bCs/>
                <w:sz w:val="20"/>
                <w:szCs w:val="20"/>
              </w:rPr>
            </w:pPr>
            <w:r w:rsidRPr="00AD2E15">
              <w:rPr>
                <w:rFonts w:ascii="Times New Roman" w:hAnsi="Times New Roman" w:cs="Times New Roman"/>
                <w:bCs/>
                <w:sz w:val="20"/>
                <w:szCs w:val="20"/>
              </w:rPr>
              <w:t>Uluslararası İktisat</w:t>
            </w:r>
          </w:p>
        </w:tc>
      </w:tr>
      <w:tr w:rsidR="00766C61" w:rsidRPr="00AD2E15" w14:paraId="282D4BA2" w14:textId="77777777" w:rsidTr="0041623F">
        <w:tc>
          <w:tcPr>
            <w:tcW w:w="2660" w:type="dxa"/>
            <w:tcBorders>
              <w:top w:val="single" w:sz="4" w:space="0" w:color="auto"/>
              <w:left w:val="single" w:sz="4" w:space="0" w:color="auto"/>
              <w:bottom w:val="single" w:sz="4" w:space="0" w:color="auto"/>
              <w:right w:val="single" w:sz="4" w:space="0" w:color="auto"/>
            </w:tcBorders>
          </w:tcPr>
          <w:p w14:paraId="3D734DDF" w14:textId="77777777" w:rsidR="0092382E" w:rsidRPr="00AD2E15" w:rsidRDefault="0092382E" w:rsidP="0092382E">
            <w:pPr>
              <w:spacing w:after="0" w:line="240" w:lineRule="auto"/>
              <w:rPr>
                <w:rFonts w:ascii="Times New Roman" w:hAnsi="Times New Roman" w:cs="Times New Roman"/>
                <w:b/>
                <w:sz w:val="20"/>
                <w:szCs w:val="20"/>
              </w:rPr>
            </w:pPr>
            <w:r w:rsidRPr="00AD2E15">
              <w:rPr>
                <w:rFonts w:ascii="Times New Roman" w:hAnsi="Times New Roman" w:cs="Times New Roman"/>
                <w:b/>
                <w:sz w:val="20"/>
                <w:szCs w:val="20"/>
              </w:rPr>
              <w:t xml:space="preserve">Dersin Kredisi </w:t>
            </w:r>
          </w:p>
        </w:tc>
        <w:tc>
          <w:tcPr>
            <w:tcW w:w="7087" w:type="dxa"/>
            <w:tcBorders>
              <w:top w:val="single" w:sz="4" w:space="0" w:color="auto"/>
              <w:left w:val="single" w:sz="4" w:space="0" w:color="auto"/>
              <w:bottom w:val="single" w:sz="4" w:space="0" w:color="auto"/>
              <w:right w:val="single" w:sz="4" w:space="0" w:color="auto"/>
            </w:tcBorders>
          </w:tcPr>
          <w:p w14:paraId="0B7F27FA" w14:textId="51124151" w:rsidR="0092382E" w:rsidRPr="00AD2E15" w:rsidRDefault="004511F8" w:rsidP="004511F8">
            <w:pPr>
              <w:spacing w:after="0" w:line="240" w:lineRule="auto"/>
              <w:rPr>
                <w:rFonts w:ascii="Times New Roman" w:hAnsi="Times New Roman" w:cs="Times New Roman"/>
                <w:sz w:val="20"/>
                <w:szCs w:val="20"/>
              </w:rPr>
            </w:pPr>
            <w:r w:rsidRPr="00AD2E15">
              <w:rPr>
                <w:rFonts w:ascii="Times New Roman" w:hAnsi="Times New Roman" w:cs="Times New Roman"/>
                <w:sz w:val="20"/>
                <w:szCs w:val="20"/>
              </w:rPr>
              <w:t>3</w:t>
            </w:r>
            <w:r w:rsidR="0092382E" w:rsidRPr="00AD2E15">
              <w:rPr>
                <w:rFonts w:ascii="Times New Roman" w:hAnsi="Times New Roman" w:cs="Times New Roman"/>
                <w:sz w:val="20"/>
                <w:szCs w:val="20"/>
              </w:rPr>
              <w:t xml:space="preserve"> (Teori</w:t>
            </w:r>
            <w:r w:rsidR="00AD2E15">
              <w:rPr>
                <w:rFonts w:ascii="Times New Roman" w:hAnsi="Times New Roman" w:cs="Times New Roman"/>
                <w:sz w:val="20"/>
                <w:szCs w:val="20"/>
              </w:rPr>
              <w:t>:</w:t>
            </w:r>
            <w:r w:rsidRPr="00AD2E15">
              <w:rPr>
                <w:rFonts w:ascii="Times New Roman" w:hAnsi="Times New Roman" w:cs="Times New Roman"/>
                <w:sz w:val="20"/>
                <w:szCs w:val="20"/>
              </w:rPr>
              <w:t>3</w:t>
            </w:r>
            <w:r w:rsidR="0092382E" w:rsidRPr="00AD2E15">
              <w:rPr>
                <w:rFonts w:ascii="Times New Roman" w:hAnsi="Times New Roman" w:cs="Times New Roman"/>
                <w:sz w:val="20"/>
                <w:szCs w:val="20"/>
              </w:rPr>
              <w:t>)</w:t>
            </w:r>
          </w:p>
        </w:tc>
      </w:tr>
      <w:tr w:rsidR="00766C61" w:rsidRPr="00AD2E15" w14:paraId="3DE2DBEE" w14:textId="77777777" w:rsidTr="0041623F">
        <w:tc>
          <w:tcPr>
            <w:tcW w:w="2660" w:type="dxa"/>
            <w:tcBorders>
              <w:top w:val="single" w:sz="4" w:space="0" w:color="auto"/>
              <w:left w:val="single" w:sz="4" w:space="0" w:color="auto"/>
              <w:bottom w:val="single" w:sz="4" w:space="0" w:color="auto"/>
              <w:right w:val="single" w:sz="4" w:space="0" w:color="auto"/>
            </w:tcBorders>
          </w:tcPr>
          <w:p w14:paraId="6CBB46F6" w14:textId="77777777" w:rsidR="0092382E" w:rsidRPr="00AD2E15" w:rsidRDefault="0092382E" w:rsidP="0092382E">
            <w:pPr>
              <w:spacing w:after="0" w:line="240" w:lineRule="auto"/>
              <w:rPr>
                <w:rFonts w:ascii="Times New Roman" w:hAnsi="Times New Roman" w:cs="Times New Roman"/>
                <w:b/>
                <w:sz w:val="20"/>
                <w:szCs w:val="20"/>
              </w:rPr>
            </w:pPr>
            <w:r w:rsidRPr="00AD2E15">
              <w:rPr>
                <w:rFonts w:ascii="Times New Roman" w:hAnsi="Times New Roman" w:cs="Times New Roman"/>
                <w:b/>
                <w:sz w:val="20"/>
                <w:szCs w:val="20"/>
              </w:rPr>
              <w:t>Dersin AKTS'si</w:t>
            </w:r>
          </w:p>
        </w:tc>
        <w:tc>
          <w:tcPr>
            <w:tcW w:w="7087" w:type="dxa"/>
            <w:tcBorders>
              <w:top w:val="single" w:sz="4" w:space="0" w:color="auto"/>
              <w:left w:val="single" w:sz="4" w:space="0" w:color="auto"/>
              <w:bottom w:val="single" w:sz="4" w:space="0" w:color="auto"/>
              <w:right w:val="single" w:sz="4" w:space="0" w:color="auto"/>
            </w:tcBorders>
          </w:tcPr>
          <w:p w14:paraId="679E45A6" w14:textId="77777777" w:rsidR="0092382E" w:rsidRPr="00AD2E15" w:rsidRDefault="005A02AD" w:rsidP="0092382E">
            <w:pPr>
              <w:spacing w:after="0" w:line="240" w:lineRule="auto"/>
              <w:rPr>
                <w:rFonts w:ascii="Times New Roman" w:hAnsi="Times New Roman" w:cs="Times New Roman"/>
                <w:sz w:val="20"/>
                <w:szCs w:val="20"/>
              </w:rPr>
            </w:pPr>
            <w:r w:rsidRPr="00AD2E15">
              <w:rPr>
                <w:rFonts w:ascii="Times New Roman" w:hAnsi="Times New Roman" w:cs="Times New Roman"/>
                <w:sz w:val="20"/>
                <w:szCs w:val="20"/>
              </w:rPr>
              <w:t>4</w:t>
            </w:r>
          </w:p>
        </w:tc>
      </w:tr>
      <w:tr w:rsidR="0041623F" w:rsidRPr="00AD2E15" w14:paraId="489548BE" w14:textId="77777777" w:rsidTr="0041623F">
        <w:tc>
          <w:tcPr>
            <w:tcW w:w="2660" w:type="dxa"/>
            <w:tcBorders>
              <w:top w:val="single" w:sz="4" w:space="0" w:color="auto"/>
              <w:left w:val="single" w:sz="4" w:space="0" w:color="auto"/>
              <w:bottom w:val="single" w:sz="4" w:space="0" w:color="auto"/>
              <w:right w:val="single" w:sz="4" w:space="0" w:color="auto"/>
            </w:tcBorders>
          </w:tcPr>
          <w:p w14:paraId="431BFF25" w14:textId="77777777" w:rsidR="0092382E" w:rsidRPr="00AD2E15" w:rsidRDefault="0092382E" w:rsidP="0092382E">
            <w:pPr>
              <w:spacing w:after="0" w:line="240" w:lineRule="auto"/>
              <w:rPr>
                <w:rFonts w:ascii="Times New Roman" w:hAnsi="Times New Roman" w:cs="Times New Roman"/>
                <w:b/>
                <w:sz w:val="20"/>
                <w:szCs w:val="20"/>
              </w:rPr>
            </w:pPr>
            <w:r w:rsidRPr="00AD2E15">
              <w:rPr>
                <w:rFonts w:ascii="Times New Roman" w:hAnsi="Times New Roman" w:cs="Times New Roman"/>
                <w:b/>
                <w:sz w:val="20"/>
                <w:szCs w:val="20"/>
              </w:rPr>
              <w:t>Dersin Yürütücüsü</w:t>
            </w:r>
          </w:p>
        </w:tc>
        <w:tc>
          <w:tcPr>
            <w:tcW w:w="7087" w:type="dxa"/>
            <w:tcBorders>
              <w:top w:val="single" w:sz="4" w:space="0" w:color="auto"/>
              <w:left w:val="single" w:sz="4" w:space="0" w:color="auto"/>
              <w:bottom w:val="single" w:sz="4" w:space="0" w:color="auto"/>
              <w:right w:val="single" w:sz="4" w:space="0" w:color="auto"/>
            </w:tcBorders>
          </w:tcPr>
          <w:p w14:paraId="2418056F" w14:textId="77777777" w:rsidR="0092382E" w:rsidRPr="00AD2E15" w:rsidRDefault="00C162FB" w:rsidP="0092382E">
            <w:pPr>
              <w:spacing w:after="0" w:line="240" w:lineRule="auto"/>
              <w:rPr>
                <w:rFonts w:ascii="Times New Roman" w:hAnsi="Times New Roman" w:cs="Times New Roman"/>
                <w:sz w:val="20"/>
                <w:szCs w:val="20"/>
              </w:rPr>
            </w:pPr>
            <w:r w:rsidRPr="00AD2E15">
              <w:rPr>
                <w:rFonts w:ascii="Times New Roman" w:hAnsi="Times New Roman" w:cs="Times New Roman"/>
                <w:sz w:val="20"/>
                <w:szCs w:val="20"/>
              </w:rPr>
              <w:t>Dr. İhsan Kuran</w:t>
            </w:r>
          </w:p>
        </w:tc>
      </w:tr>
      <w:tr w:rsidR="00766C61" w:rsidRPr="00AD2E15" w14:paraId="34681175" w14:textId="77777777" w:rsidTr="0041623F">
        <w:trPr>
          <w:trHeight w:val="225"/>
        </w:trPr>
        <w:tc>
          <w:tcPr>
            <w:tcW w:w="2660" w:type="dxa"/>
            <w:tcBorders>
              <w:top w:val="single" w:sz="4" w:space="0" w:color="auto"/>
              <w:left w:val="single" w:sz="4" w:space="0" w:color="auto"/>
              <w:bottom w:val="single" w:sz="4" w:space="0" w:color="auto"/>
              <w:right w:val="single" w:sz="4" w:space="0" w:color="auto"/>
            </w:tcBorders>
          </w:tcPr>
          <w:p w14:paraId="22147D90" w14:textId="77777777" w:rsidR="0092382E" w:rsidRPr="00AD2E15" w:rsidRDefault="0092382E" w:rsidP="0092382E">
            <w:pPr>
              <w:spacing w:after="0" w:line="240" w:lineRule="auto"/>
              <w:rPr>
                <w:rFonts w:ascii="Times New Roman" w:hAnsi="Times New Roman" w:cs="Times New Roman"/>
                <w:b/>
                <w:sz w:val="20"/>
                <w:szCs w:val="20"/>
              </w:rPr>
            </w:pPr>
            <w:r w:rsidRPr="00AD2E15">
              <w:rPr>
                <w:rFonts w:ascii="Times New Roman" w:hAnsi="Times New Roman" w:cs="Times New Roman"/>
                <w:b/>
                <w:sz w:val="20"/>
                <w:szCs w:val="20"/>
              </w:rPr>
              <w:t>Dersin Gün ve Saati</w:t>
            </w:r>
          </w:p>
        </w:tc>
        <w:tc>
          <w:tcPr>
            <w:tcW w:w="7087" w:type="dxa"/>
            <w:tcBorders>
              <w:top w:val="single" w:sz="4" w:space="0" w:color="auto"/>
              <w:left w:val="single" w:sz="4" w:space="0" w:color="auto"/>
              <w:bottom w:val="single" w:sz="4" w:space="0" w:color="auto"/>
              <w:right w:val="single" w:sz="4" w:space="0" w:color="auto"/>
            </w:tcBorders>
          </w:tcPr>
          <w:p w14:paraId="0721BD4E" w14:textId="77777777" w:rsidR="0092382E" w:rsidRPr="00AD2E15" w:rsidRDefault="00642245" w:rsidP="00642245">
            <w:pPr>
              <w:spacing w:after="0" w:line="240" w:lineRule="auto"/>
              <w:rPr>
                <w:rFonts w:ascii="Times New Roman" w:hAnsi="Times New Roman" w:cs="Times New Roman"/>
                <w:sz w:val="20"/>
                <w:szCs w:val="20"/>
              </w:rPr>
            </w:pPr>
            <w:r w:rsidRPr="00AD2E15">
              <w:rPr>
                <w:rFonts w:ascii="Times New Roman" w:hAnsi="Times New Roman" w:cs="Times New Roman"/>
                <w:sz w:val="20"/>
                <w:szCs w:val="20"/>
              </w:rPr>
              <w:t>Çarşamba  13:00-16</w:t>
            </w:r>
            <w:r w:rsidR="00C162FB" w:rsidRPr="00AD2E15">
              <w:rPr>
                <w:rFonts w:ascii="Times New Roman" w:hAnsi="Times New Roman" w:cs="Times New Roman"/>
                <w:sz w:val="20"/>
                <w:szCs w:val="20"/>
              </w:rPr>
              <w:t>:00</w:t>
            </w:r>
          </w:p>
        </w:tc>
      </w:tr>
      <w:tr w:rsidR="00766C61" w:rsidRPr="00AD2E15" w14:paraId="0B7BD223" w14:textId="77777777" w:rsidTr="00AD2E15">
        <w:trPr>
          <w:trHeight w:val="207"/>
        </w:trPr>
        <w:tc>
          <w:tcPr>
            <w:tcW w:w="2660" w:type="dxa"/>
            <w:tcBorders>
              <w:top w:val="single" w:sz="4" w:space="0" w:color="auto"/>
              <w:left w:val="single" w:sz="4" w:space="0" w:color="auto"/>
              <w:bottom w:val="single" w:sz="4" w:space="0" w:color="auto"/>
              <w:right w:val="single" w:sz="4" w:space="0" w:color="auto"/>
            </w:tcBorders>
          </w:tcPr>
          <w:p w14:paraId="63629D63" w14:textId="77777777" w:rsidR="0092382E" w:rsidRPr="00AD2E15" w:rsidRDefault="0052710F" w:rsidP="0052710F">
            <w:pPr>
              <w:spacing w:after="0" w:line="240" w:lineRule="auto"/>
              <w:rPr>
                <w:rFonts w:ascii="Times New Roman" w:hAnsi="Times New Roman" w:cs="Times New Roman"/>
                <w:b/>
                <w:sz w:val="20"/>
                <w:szCs w:val="20"/>
              </w:rPr>
            </w:pPr>
            <w:r w:rsidRPr="00AD2E15">
              <w:rPr>
                <w:rFonts w:ascii="Times New Roman" w:hAnsi="Times New Roman" w:cs="Times New Roman"/>
                <w:b/>
                <w:sz w:val="20"/>
                <w:szCs w:val="20"/>
              </w:rPr>
              <w:t>Ofis</w:t>
            </w:r>
            <w:r w:rsidR="0092382E" w:rsidRPr="00AD2E15">
              <w:rPr>
                <w:rFonts w:ascii="Times New Roman" w:hAnsi="Times New Roman" w:cs="Times New Roman"/>
                <w:b/>
                <w:sz w:val="20"/>
                <w:szCs w:val="20"/>
              </w:rPr>
              <w:t xml:space="preserve"> Gün ve Saati</w:t>
            </w:r>
          </w:p>
        </w:tc>
        <w:tc>
          <w:tcPr>
            <w:tcW w:w="7087" w:type="dxa"/>
            <w:tcBorders>
              <w:top w:val="single" w:sz="4" w:space="0" w:color="auto"/>
              <w:left w:val="single" w:sz="4" w:space="0" w:color="auto"/>
              <w:bottom w:val="single" w:sz="4" w:space="0" w:color="auto"/>
              <w:right w:val="single" w:sz="4" w:space="0" w:color="auto"/>
            </w:tcBorders>
          </w:tcPr>
          <w:p w14:paraId="593CC5C4" w14:textId="51A30349" w:rsidR="0092382E" w:rsidRPr="00AD2E15" w:rsidRDefault="008C3F38" w:rsidP="00642245">
            <w:pPr>
              <w:spacing w:after="0" w:line="240" w:lineRule="auto"/>
              <w:rPr>
                <w:rFonts w:ascii="Times New Roman" w:hAnsi="Times New Roman" w:cs="Times New Roman"/>
                <w:sz w:val="20"/>
                <w:szCs w:val="20"/>
              </w:rPr>
            </w:pPr>
            <w:r>
              <w:rPr>
                <w:rFonts w:ascii="Times New Roman" w:hAnsi="Times New Roman" w:cs="Times New Roman"/>
                <w:sz w:val="20"/>
                <w:szCs w:val="20"/>
              </w:rPr>
              <w:t>Çarşamba</w:t>
            </w:r>
            <w:r w:rsidR="00E6095B" w:rsidRPr="00AD2E15">
              <w:rPr>
                <w:rFonts w:ascii="Times New Roman" w:hAnsi="Times New Roman" w:cs="Times New Roman"/>
                <w:sz w:val="20"/>
                <w:szCs w:val="20"/>
              </w:rPr>
              <w:t xml:space="preserve"> </w:t>
            </w:r>
            <w:r w:rsidR="0092382E" w:rsidRPr="00AD2E15">
              <w:rPr>
                <w:rFonts w:ascii="Times New Roman" w:hAnsi="Times New Roman" w:cs="Times New Roman"/>
                <w:sz w:val="20"/>
                <w:szCs w:val="20"/>
              </w:rPr>
              <w:t>1</w:t>
            </w:r>
            <w:r>
              <w:rPr>
                <w:rFonts w:ascii="Times New Roman" w:hAnsi="Times New Roman" w:cs="Times New Roman"/>
                <w:sz w:val="20"/>
                <w:szCs w:val="20"/>
              </w:rPr>
              <w:t>3</w:t>
            </w:r>
            <w:r w:rsidR="0092382E" w:rsidRPr="00AD2E15">
              <w:rPr>
                <w:rFonts w:ascii="Times New Roman" w:hAnsi="Times New Roman" w:cs="Times New Roman"/>
                <w:sz w:val="20"/>
                <w:szCs w:val="20"/>
              </w:rPr>
              <w:t>:00</w:t>
            </w:r>
            <w:r w:rsidR="00496FD6" w:rsidRPr="00AD2E15">
              <w:rPr>
                <w:rFonts w:ascii="Times New Roman" w:hAnsi="Times New Roman" w:cs="Times New Roman"/>
                <w:sz w:val="20"/>
                <w:szCs w:val="20"/>
              </w:rPr>
              <w:t xml:space="preserve"> </w:t>
            </w:r>
            <w:r w:rsidR="0092382E" w:rsidRPr="00AD2E15">
              <w:rPr>
                <w:rFonts w:ascii="Times New Roman" w:hAnsi="Times New Roman" w:cs="Times New Roman"/>
                <w:sz w:val="20"/>
                <w:szCs w:val="20"/>
              </w:rPr>
              <w:t>-</w:t>
            </w:r>
            <w:r w:rsidR="00496FD6" w:rsidRPr="00AD2E15">
              <w:rPr>
                <w:rFonts w:ascii="Times New Roman" w:hAnsi="Times New Roman" w:cs="Times New Roman"/>
                <w:sz w:val="20"/>
                <w:szCs w:val="20"/>
              </w:rPr>
              <w:t xml:space="preserve"> </w:t>
            </w:r>
            <w:r w:rsidR="0092382E" w:rsidRPr="00AD2E15">
              <w:rPr>
                <w:rFonts w:ascii="Times New Roman" w:hAnsi="Times New Roman" w:cs="Times New Roman"/>
                <w:sz w:val="20"/>
                <w:szCs w:val="20"/>
              </w:rPr>
              <w:t>1</w:t>
            </w:r>
            <w:r>
              <w:rPr>
                <w:rFonts w:ascii="Times New Roman" w:hAnsi="Times New Roman" w:cs="Times New Roman"/>
                <w:sz w:val="20"/>
                <w:szCs w:val="20"/>
              </w:rPr>
              <w:t>4</w:t>
            </w:r>
            <w:r w:rsidR="0092382E" w:rsidRPr="00AD2E15">
              <w:rPr>
                <w:rFonts w:ascii="Times New Roman" w:hAnsi="Times New Roman" w:cs="Times New Roman"/>
                <w:sz w:val="20"/>
                <w:szCs w:val="20"/>
              </w:rPr>
              <w:t>:00</w:t>
            </w:r>
          </w:p>
        </w:tc>
      </w:tr>
      <w:tr w:rsidR="00766C61" w:rsidRPr="00AD2E15" w14:paraId="34B39BB7" w14:textId="77777777" w:rsidTr="0041623F">
        <w:tc>
          <w:tcPr>
            <w:tcW w:w="2660" w:type="dxa"/>
            <w:tcBorders>
              <w:top w:val="single" w:sz="4" w:space="0" w:color="auto"/>
              <w:left w:val="single" w:sz="4" w:space="0" w:color="auto"/>
              <w:bottom w:val="single" w:sz="4" w:space="0" w:color="auto"/>
              <w:right w:val="single" w:sz="4" w:space="0" w:color="auto"/>
            </w:tcBorders>
          </w:tcPr>
          <w:p w14:paraId="28394BB4" w14:textId="77777777" w:rsidR="0092382E" w:rsidRPr="00AD2E15" w:rsidRDefault="0092382E" w:rsidP="0092382E">
            <w:pPr>
              <w:spacing w:after="0" w:line="240" w:lineRule="auto"/>
              <w:rPr>
                <w:rFonts w:ascii="Times New Roman" w:hAnsi="Times New Roman" w:cs="Times New Roman"/>
                <w:b/>
                <w:sz w:val="20"/>
                <w:szCs w:val="20"/>
              </w:rPr>
            </w:pPr>
            <w:r w:rsidRPr="00AD2E15">
              <w:rPr>
                <w:rFonts w:ascii="Times New Roman" w:hAnsi="Times New Roman" w:cs="Times New Roman"/>
                <w:b/>
                <w:sz w:val="20"/>
                <w:szCs w:val="20"/>
              </w:rPr>
              <w:t>İletişim Bilgileri</w:t>
            </w:r>
          </w:p>
        </w:tc>
        <w:tc>
          <w:tcPr>
            <w:tcW w:w="7087" w:type="dxa"/>
            <w:tcBorders>
              <w:top w:val="single" w:sz="4" w:space="0" w:color="auto"/>
              <w:left w:val="single" w:sz="4" w:space="0" w:color="auto"/>
              <w:bottom w:val="single" w:sz="4" w:space="0" w:color="auto"/>
              <w:right w:val="single" w:sz="4" w:space="0" w:color="auto"/>
            </w:tcBorders>
          </w:tcPr>
          <w:p w14:paraId="3919FAB4" w14:textId="77777777" w:rsidR="0092382E" w:rsidRPr="00AD2E15" w:rsidRDefault="00C162FB" w:rsidP="0092382E">
            <w:pPr>
              <w:spacing w:after="0" w:line="240" w:lineRule="atLeast"/>
              <w:rPr>
                <w:rFonts w:ascii="Times New Roman" w:hAnsi="Times New Roman" w:cs="Times New Roman"/>
                <w:sz w:val="20"/>
                <w:szCs w:val="20"/>
              </w:rPr>
            </w:pPr>
            <w:r w:rsidRPr="00AD2E15">
              <w:rPr>
                <w:rFonts w:ascii="Times New Roman" w:hAnsi="Times New Roman" w:cs="Times New Roman"/>
                <w:sz w:val="20"/>
                <w:szCs w:val="20"/>
              </w:rPr>
              <w:t xml:space="preserve">ihsankuran@gmail.com  414-3183000 </w:t>
            </w:r>
          </w:p>
        </w:tc>
      </w:tr>
      <w:tr w:rsidR="00766C61" w:rsidRPr="00AD2E15" w14:paraId="078AC401" w14:textId="77777777" w:rsidTr="0041623F">
        <w:tc>
          <w:tcPr>
            <w:tcW w:w="2660" w:type="dxa"/>
            <w:tcBorders>
              <w:top w:val="single" w:sz="4" w:space="0" w:color="auto"/>
              <w:left w:val="single" w:sz="4" w:space="0" w:color="auto"/>
              <w:bottom w:val="single" w:sz="4" w:space="0" w:color="auto"/>
              <w:right w:val="single" w:sz="4" w:space="0" w:color="auto"/>
            </w:tcBorders>
          </w:tcPr>
          <w:p w14:paraId="69698A87" w14:textId="77777777" w:rsidR="0092382E" w:rsidRPr="00AD2E15" w:rsidRDefault="0092382E" w:rsidP="0092382E">
            <w:pPr>
              <w:spacing w:after="0" w:line="240" w:lineRule="atLeast"/>
              <w:rPr>
                <w:rFonts w:ascii="Times New Roman" w:hAnsi="Times New Roman" w:cs="Times New Roman"/>
                <w:b/>
                <w:sz w:val="20"/>
                <w:szCs w:val="20"/>
              </w:rPr>
            </w:pPr>
            <w:r w:rsidRPr="00AD2E15">
              <w:rPr>
                <w:rFonts w:ascii="Times New Roman" w:hAnsi="Times New Roman" w:cs="Times New Roman"/>
                <w:b/>
                <w:sz w:val="20"/>
                <w:szCs w:val="20"/>
              </w:rPr>
              <w:t>Öğretim Yöntemi ve Ders Hazırlık</w:t>
            </w:r>
          </w:p>
        </w:tc>
        <w:tc>
          <w:tcPr>
            <w:tcW w:w="7087" w:type="dxa"/>
            <w:tcBorders>
              <w:top w:val="single" w:sz="4" w:space="0" w:color="auto"/>
              <w:left w:val="single" w:sz="4" w:space="0" w:color="auto"/>
              <w:bottom w:val="single" w:sz="4" w:space="0" w:color="auto"/>
              <w:right w:val="single" w:sz="4" w:space="0" w:color="auto"/>
            </w:tcBorders>
          </w:tcPr>
          <w:p w14:paraId="10F44F16" w14:textId="77777777" w:rsidR="0092382E" w:rsidRPr="00AD2E15" w:rsidRDefault="006520F0" w:rsidP="006520F0">
            <w:pPr>
              <w:spacing w:after="0" w:line="240" w:lineRule="atLeast"/>
              <w:jc w:val="both"/>
              <w:rPr>
                <w:rFonts w:ascii="Times New Roman" w:hAnsi="Times New Roman" w:cs="Times New Roman"/>
                <w:sz w:val="20"/>
                <w:szCs w:val="20"/>
              </w:rPr>
            </w:pPr>
            <w:r w:rsidRPr="00AD2E15">
              <w:rPr>
                <w:rFonts w:ascii="Times New Roman" w:hAnsi="Times New Roman" w:cs="Times New Roman"/>
                <w:sz w:val="20"/>
                <w:szCs w:val="20"/>
              </w:rPr>
              <w:t>K</w:t>
            </w:r>
            <w:r w:rsidR="00B419AF" w:rsidRPr="00AD2E15">
              <w:rPr>
                <w:rFonts w:ascii="Times New Roman" w:hAnsi="Times New Roman" w:cs="Times New Roman"/>
                <w:sz w:val="20"/>
                <w:szCs w:val="20"/>
              </w:rPr>
              <w:t>onu anlatım</w:t>
            </w:r>
            <w:r w:rsidRPr="00AD2E15">
              <w:rPr>
                <w:rFonts w:ascii="Times New Roman" w:hAnsi="Times New Roman" w:cs="Times New Roman"/>
                <w:sz w:val="20"/>
                <w:szCs w:val="20"/>
              </w:rPr>
              <w:t>ı</w:t>
            </w:r>
            <w:r w:rsidR="00B419AF" w:rsidRPr="00AD2E15">
              <w:rPr>
                <w:rFonts w:ascii="Times New Roman" w:hAnsi="Times New Roman" w:cs="Times New Roman"/>
                <w:sz w:val="20"/>
                <w:szCs w:val="20"/>
              </w:rPr>
              <w:t xml:space="preserve">, Soru-cevap, Öğrenciye daha önceden araştırması için verilen </w:t>
            </w:r>
            <w:r w:rsidRPr="00AD2E15">
              <w:rPr>
                <w:rFonts w:ascii="Times New Roman" w:hAnsi="Times New Roman" w:cs="Times New Roman"/>
                <w:sz w:val="20"/>
                <w:szCs w:val="20"/>
              </w:rPr>
              <w:t>kaynakların birlikte değerlendirilmesi</w:t>
            </w:r>
            <w:r w:rsidR="00B419AF" w:rsidRPr="00AD2E15">
              <w:rPr>
                <w:rFonts w:ascii="Times New Roman" w:hAnsi="Times New Roman" w:cs="Times New Roman"/>
                <w:sz w:val="20"/>
                <w:szCs w:val="20"/>
              </w:rPr>
              <w:t xml:space="preserve">. Öğrenciler haftalık ders konusunu ve o hafta için önerilmiş ek </w:t>
            </w:r>
            <w:r w:rsidRPr="00AD2E15">
              <w:rPr>
                <w:rFonts w:ascii="Times New Roman" w:hAnsi="Times New Roman" w:cs="Times New Roman"/>
                <w:sz w:val="20"/>
                <w:szCs w:val="20"/>
              </w:rPr>
              <w:t>kaynakları okuyarak derse</w:t>
            </w:r>
            <w:r w:rsidR="00B419AF" w:rsidRPr="00AD2E15">
              <w:rPr>
                <w:rFonts w:ascii="Times New Roman" w:hAnsi="Times New Roman" w:cs="Times New Roman"/>
                <w:sz w:val="20"/>
                <w:szCs w:val="20"/>
              </w:rPr>
              <w:t xml:space="preserve"> hazırlanarak </w:t>
            </w:r>
            <w:r w:rsidRPr="00AD2E15">
              <w:rPr>
                <w:rFonts w:ascii="Times New Roman" w:hAnsi="Times New Roman" w:cs="Times New Roman"/>
                <w:sz w:val="20"/>
                <w:szCs w:val="20"/>
              </w:rPr>
              <w:t>gelmeleri sağlanacaktır.</w:t>
            </w:r>
          </w:p>
        </w:tc>
      </w:tr>
      <w:tr w:rsidR="00766C61" w:rsidRPr="00AD2E15" w14:paraId="13F9C778" w14:textId="77777777" w:rsidTr="0041623F">
        <w:tc>
          <w:tcPr>
            <w:tcW w:w="2660" w:type="dxa"/>
            <w:tcBorders>
              <w:top w:val="single" w:sz="4" w:space="0" w:color="auto"/>
              <w:left w:val="single" w:sz="4" w:space="0" w:color="auto"/>
              <w:bottom w:val="single" w:sz="4" w:space="0" w:color="auto"/>
              <w:right w:val="single" w:sz="4" w:space="0" w:color="auto"/>
            </w:tcBorders>
          </w:tcPr>
          <w:p w14:paraId="718E1900" w14:textId="77777777" w:rsidR="0092382E" w:rsidRPr="00AD2E15" w:rsidRDefault="0092382E" w:rsidP="0092382E">
            <w:pPr>
              <w:spacing w:after="0" w:line="240" w:lineRule="auto"/>
              <w:rPr>
                <w:rFonts w:ascii="Times New Roman" w:hAnsi="Times New Roman" w:cs="Times New Roman"/>
                <w:b/>
                <w:sz w:val="20"/>
                <w:szCs w:val="20"/>
              </w:rPr>
            </w:pPr>
            <w:r w:rsidRPr="00AD2E15">
              <w:rPr>
                <w:rFonts w:ascii="Times New Roman" w:hAnsi="Times New Roman" w:cs="Times New Roman"/>
                <w:b/>
                <w:sz w:val="20"/>
                <w:szCs w:val="20"/>
              </w:rPr>
              <w:t>Dersin Amacı</w:t>
            </w:r>
          </w:p>
        </w:tc>
        <w:tc>
          <w:tcPr>
            <w:tcW w:w="7087" w:type="dxa"/>
            <w:tcBorders>
              <w:top w:val="single" w:sz="4" w:space="0" w:color="auto"/>
              <w:left w:val="single" w:sz="4" w:space="0" w:color="auto"/>
              <w:bottom w:val="single" w:sz="4" w:space="0" w:color="auto"/>
              <w:right w:val="single" w:sz="4" w:space="0" w:color="auto"/>
            </w:tcBorders>
          </w:tcPr>
          <w:p w14:paraId="73620F81" w14:textId="2DD26B05" w:rsidR="0092382E" w:rsidRPr="00AD2E15" w:rsidRDefault="008C3482" w:rsidP="00340F9E">
            <w:pPr>
              <w:spacing w:after="0" w:line="240" w:lineRule="atLeast"/>
              <w:jc w:val="both"/>
              <w:rPr>
                <w:rFonts w:ascii="Times New Roman" w:hAnsi="Times New Roman" w:cs="Times New Roman"/>
                <w:color w:val="000000"/>
                <w:sz w:val="20"/>
                <w:szCs w:val="20"/>
              </w:rPr>
            </w:pPr>
            <w:r w:rsidRPr="00AD2E15">
              <w:rPr>
                <w:rFonts w:ascii="Times New Roman" w:hAnsi="Times New Roman" w:cs="Times New Roman"/>
                <w:sz w:val="20"/>
                <w:szCs w:val="20"/>
              </w:rPr>
              <w:t>Dış Ticaret politikası teorileri, dış ticaret politikası amaçları, araçları, uluslararası ekonomik ilişkilerde etkili olan uluslararası kuruluşların tanıtılması ve benimsedikleri politikaların açıklanması, Ödemeler Bilançosu analizleri ve dünya ticaretinde liberalleşmeye yönelik uygulamaların analizi.</w:t>
            </w:r>
          </w:p>
        </w:tc>
      </w:tr>
      <w:tr w:rsidR="00766C61" w:rsidRPr="00AD2E15" w14:paraId="74CDF377" w14:textId="77777777" w:rsidTr="0041623F">
        <w:tc>
          <w:tcPr>
            <w:tcW w:w="2660" w:type="dxa"/>
            <w:tcBorders>
              <w:top w:val="single" w:sz="4" w:space="0" w:color="auto"/>
              <w:left w:val="single" w:sz="4" w:space="0" w:color="auto"/>
              <w:bottom w:val="single" w:sz="4" w:space="0" w:color="auto"/>
              <w:right w:val="single" w:sz="4" w:space="0" w:color="auto"/>
            </w:tcBorders>
          </w:tcPr>
          <w:p w14:paraId="706606F4" w14:textId="77777777" w:rsidR="0092382E" w:rsidRPr="00AD2E15" w:rsidRDefault="0092382E" w:rsidP="0092382E">
            <w:pPr>
              <w:spacing w:after="0" w:line="240" w:lineRule="auto"/>
              <w:ind w:right="-108"/>
              <w:rPr>
                <w:rFonts w:ascii="Times New Roman" w:hAnsi="Times New Roman" w:cs="Times New Roman"/>
                <w:b/>
                <w:sz w:val="20"/>
                <w:szCs w:val="20"/>
              </w:rPr>
            </w:pPr>
            <w:r w:rsidRPr="00AD2E15">
              <w:rPr>
                <w:rFonts w:ascii="Times New Roman" w:hAnsi="Times New Roman" w:cs="Times New Roman"/>
                <w:b/>
                <w:sz w:val="20"/>
                <w:szCs w:val="20"/>
              </w:rPr>
              <w:t>Dersin Öğrenme Çıktıları</w:t>
            </w:r>
          </w:p>
        </w:tc>
        <w:tc>
          <w:tcPr>
            <w:tcW w:w="7087" w:type="dxa"/>
            <w:tcBorders>
              <w:top w:val="single" w:sz="4" w:space="0" w:color="auto"/>
              <w:left w:val="single" w:sz="4" w:space="0" w:color="auto"/>
              <w:bottom w:val="single" w:sz="4" w:space="0" w:color="auto"/>
              <w:right w:val="single" w:sz="4" w:space="0" w:color="auto"/>
            </w:tcBorders>
          </w:tcPr>
          <w:p w14:paraId="1525BFF8" w14:textId="77777777" w:rsidR="006C7193" w:rsidRPr="00AD2E15" w:rsidRDefault="006C7193" w:rsidP="00340F9E">
            <w:pPr>
              <w:spacing w:after="0" w:line="240" w:lineRule="atLeast"/>
              <w:jc w:val="both"/>
              <w:rPr>
                <w:rFonts w:ascii="Times New Roman" w:hAnsi="Times New Roman" w:cs="Times New Roman"/>
                <w:sz w:val="20"/>
                <w:szCs w:val="20"/>
              </w:rPr>
            </w:pPr>
            <w:r w:rsidRPr="00AD2E15">
              <w:rPr>
                <w:rFonts w:ascii="Times New Roman" w:hAnsi="Times New Roman" w:cs="Times New Roman"/>
                <w:sz w:val="20"/>
                <w:szCs w:val="20"/>
              </w:rPr>
              <w:t xml:space="preserve">1. Uluslararası ticaretin teorilerini ve modellerini bilir. Uluslararası ticaret politikalarını anlamak için gerekli olan kavramsal çerçeveye ve kuramsal araçlara sahip olur. </w:t>
            </w:r>
          </w:p>
          <w:p w14:paraId="64425459" w14:textId="77777777" w:rsidR="006C7193" w:rsidRPr="00AD2E15" w:rsidRDefault="006C7193" w:rsidP="00340F9E">
            <w:pPr>
              <w:spacing w:after="0" w:line="240" w:lineRule="atLeast"/>
              <w:jc w:val="both"/>
              <w:rPr>
                <w:rFonts w:ascii="Times New Roman" w:hAnsi="Times New Roman" w:cs="Times New Roman"/>
                <w:sz w:val="20"/>
                <w:szCs w:val="20"/>
              </w:rPr>
            </w:pPr>
            <w:r w:rsidRPr="00AD2E15">
              <w:rPr>
                <w:rFonts w:ascii="Times New Roman" w:hAnsi="Times New Roman" w:cs="Times New Roman"/>
                <w:sz w:val="20"/>
                <w:szCs w:val="20"/>
              </w:rPr>
              <w:t xml:space="preserve">2.Uluslararası ticaretin belirleyicilerini anlar ve bölgesel ticaret bloklarının sonuçları ve uluslararası ticaretin yurtiçi etkilerinin nedenlerine aşina olur. </w:t>
            </w:r>
          </w:p>
          <w:p w14:paraId="5FAAD091" w14:textId="77777777" w:rsidR="006C7193" w:rsidRPr="00AD2E15" w:rsidRDefault="006C7193" w:rsidP="00340F9E">
            <w:pPr>
              <w:spacing w:after="0" w:line="240" w:lineRule="atLeast"/>
              <w:jc w:val="both"/>
              <w:rPr>
                <w:rFonts w:ascii="Times New Roman" w:hAnsi="Times New Roman" w:cs="Times New Roman"/>
                <w:sz w:val="20"/>
                <w:szCs w:val="20"/>
              </w:rPr>
            </w:pPr>
            <w:r w:rsidRPr="00AD2E15">
              <w:rPr>
                <w:rFonts w:ascii="Times New Roman" w:hAnsi="Times New Roman" w:cs="Times New Roman"/>
                <w:sz w:val="20"/>
                <w:szCs w:val="20"/>
              </w:rPr>
              <w:t xml:space="preserve">3. Farklı ticaret teorilerini ve ampirik modelleri anlama, karşılaştırma ve sorunlara uygulama yeteneğine sahip olur. </w:t>
            </w:r>
          </w:p>
          <w:p w14:paraId="37103CA5" w14:textId="71066D2A" w:rsidR="006C7193" w:rsidRPr="00AD2E15" w:rsidRDefault="006C7193" w:rsidP="00340F9E">
            <w:pPr>
              <w:spacing w:after="0" w:line="240" w:lineRule="atLeast"/>
              <w:jc w:val="both"/>
              <w:rPr>
                <w:rFonts w:ascii="Times New Roman" w:hAnsi="Times New Roman" w:cs="Times New Roman"/>
                <w:sz w:val="20"/>
                <w:szCs w:val="20"/>
              </w:rPr>
            </w:pPr>
            <w:r w:rsidRPr="00AD2E15">
              <w:rPr>
                <w:rFonts w:ascii="Times New Roman" w:hAnsi="Times New Roman" w:cs="Times New Roman"/>
                <w:sz w:val="20"/>
                <w:szCs w:val="20"/>
              </w:rPr>
              <w:t>4. Uluslararası ent</w:t>
            </w:r>
            <w:r w:rsidR="00AD2E15">
              <w:rPr>
                <w:rFonts w:ascii="Times New Roman" w:hAnsi="Times New Roman" w:cs="Times New Roman"/>
                <w:sz w:val="20"/>
                <w:szCs w:val="20"/>
              </w:rPr>
              <w:t>e</w:t>
            </w:r>
            <w:r w:rsidRPr="00AD2E15">
              <w:rPr>
                <w:rFonts w:ascii="Times New Roman" w:hAnsi="Times New Roman" w:cs="Times New Roman"/>
                <w:sz w:val="20"/>
                <w:szCs w:val="20"/>
              </w:rPr>
              <w:t xml:space="preserve">grasyonların nasıl oluştuklarını ve uluslararası ekonomik işlemlerde nasıl etkiler yarattıklarını öğrenir. </w:t>
            </w:r>
          </w:p>
          <w:p w14:paraId="04F343FC" w14:textId="77777777" w:rsidR="006C7193" w:rsidRPr="00AD2E15" w:rsidRDefault="006C7193" w:rsidP="00340F9E">
            <w:pPr>
              <w:spacing w:after="0" w:line="240" w:lineRule="atLeast"/>
              <w:jc w:val="both"/>
              <w:rPr>
                <w:rFonts w:ascii="Times New Roman" w:hAnsi="Times New Roman" w:cs="Times New Roman"/>
                <w:sz w:val="20"/>
                <w:szCs w:val="20"/>
              </w:rPr>
            </w:pPr>
            <w:r w:rsidRPr="00AD2E15">
              <w:rPr>
                <w:rFonts w:ascii="Times New Roman" w:hAnsi="Times New Roman" w:cs="Times New Roman"/>
                <w:sz w:val="20"/>
                <w:szCs w:val="20"/>
              </w:rPr>
              <w:t xml:space="preserve">5. Olgular arasında neden sonuç ilişkisi kurabilir, probleme dair objektif çıkarsamada bulunabilir, ileri yönelik öngörüde bulunabilir. </w:t>
            </w:r>
          </w:p>
          <w:p w14:paraId="0383DD50" w14:textId="77777777" w:rsidR="0092382E" w:rsidRPr="00AD2E15" w:rsidRDefault="006C7193" w:rsidP="00340F9E">
            <w:pPr>
              <w:spacing w:after="0" w:line="240" w:lineRule="atLeast"/>
              <w:jc w:val="both"/>
              <w:rPr>
                <w:rFonts w:ascii="Times New Roman" w:hAnsi="Times New Roman" w:cs="Times New Roman"/>
                <w:color w:val="FF0000"/>
                <w:sz w:val="20"/>
                <w:szCs w:val="20"/>
                <w:shd w:val="clear" w:color="auto" w:fill="FFFFFF"/>
              </w:rPr>
            </w:pPr>
            <w:r w:rsidRPr="00AD2E15">
              <w:rPr>
                <w:rFonts w:ascii="Times New Roman" w:hAnsi="Times New Roman" w:cs="Times New Roman"/>
                <w:sz w:val="20"/>
                <w:szCs w:val="20"/>
              </w:rPr>
              <w:t>6. Analitik düşünebilme bilgi ve becerilerini geliştirebilir</w:t>
            </w:r>
          </w:p>
        </w:tc>
      </w:tr>
      <w:tr w:rsidR="00766C61" w:rsidRPr="00AD2E15" w14:paraId="720E152B" w14:textId="77777777" w:rsidTr="0041623F">
        <w:trPr>
          <w:trHeight w:val="3363"/>
        </w:trPr>
        <w:tc>
          <w:tcPr>
            <w:tcW w:w="2660" w:type="dxa"/>
            <w:tcBorders>
              <w:left w:val="single" w:sz="4" w:space="0" w:color="auto"/>
              <w:right w:val="single" w:sz="4" w:space="0" w:color="auto"/>
            </w:tcBorders>
          </w:tcPr>
          <w:p w14:paraId="1C021F48" w14:textId="77777777" w:rsidR="0092382E" w:rsidRPr="00AD2E15" w:rsidRDefault="0092382E" w:rsidP="0092382E">
            <w:pPr>
              <w:spacing w:after="0" w:line="240" w:lineRule="auto"/>
              <w:jc w:val="center"/>
              <w:rPr>
                <w:rFonts w:ascii="Times New Roman" w:hAnsi="Times New Roman" w:cs="Times New Roman"/>
                <w:b/>
                <w:sz w:val="20"/>
                <w:szCs w:val="20"/>
              </w:rPr>
            </w:pPr>
          </w:p>
          <w:p w14:paraId="1876DB29" w14:textId="77777777" w:rsidR="0092382E" w:rsidRPr="00AD2E15" w:rsidRDefault="0092382E" w:rsidP="0092382E">
            <w:pPr>
              <w:rPr>
                <w:rFonts w:ascii="Times New Roman" w:hAnsi="Times New Roman" w:cs="Times New Roman"/>
                <w:b/>
                <w:sz w:val="20"/>
                <w:szCs w:val="20"/>
              </w:rPr>
            </w:pPr>
          </w:p>
          <w:p w14:paraId="22C26ABF" w14:textId="77777777" w:rsidR="0092382E" w:rsidRPr="00AD2E15" w:rsidRDefault="0092382E" w:rsidP="0092382E">
            <w:pPr>
              <w:rPr>
                <w:rFonts w:ascii="Times New Roman" w:hAnsi="Times New Roman" w:cs="Times New Roman"/>
                <w:b/>
                <w:sz w:val="20"/>
                <w:szCs w:val="20"/>
              </w:rPr>
            </w:pPr>
          </w:p>
          <w:p w14:paraId="1785D35E" w14:textId="77777777" w:rsidR="0092382E" w:rsidRPr="00AD2E15" w:rsidRDefault="0092382E" w:rsidP="0092382E">
            <w:pPr>
              <w:rPr>
                <w:rFonts w:ascii="Times New Roman" w:hAnsi="Times New Roman" w:cs="Times New Roman"/>
                <w:b/>
                <w:sz w:val="20"/>
                <w:szCs w:val="20"/>
              </w:rPr>
            </w:pPr>
          </w:p>
          <w:p w14:paraId="040A768C" w14:textId="77777777" w:rsidR="0092382E" w:rsidRPr="00AD2E15" w:rsidRDefault="0092382E" w:rsidP="0092382E">
            <w:pPr>
              <w:rPr>
                <w:rFonts w:ascii="Times New Roman" w:hAnsi="Times New Roman" w:cs="Times New Roman"/>
                <w:b/>
                <w:sz w:val="20"/>
                <w:szCs w:val="20"/>
              </w:rPr>
            </w:pPr>
            <w:r w:rsidRPr="00AD2E15">
              <w:rPr>
                <w:rFonts w:ascii="Times New Roman" w:hAnsi="Times New Roman" w:cs="Times New Roman"/>
                <w:b/>
                <w:sz w:val="20"/>
                <w:szCs w:val="20"/>
              </w:rPr>
              <w:t>Haftalık Ders Konuları</w:t>
            </w:r>
          </w:p>
        </w:tc>
        <w:tc>
          <w:tcPr>
            <w:tcW w:w="7087" w:type="dxa"/>
            <w:tcBorders>
              <w:top w:val="single" w:sz="4" w:space="0" w:color="auto"/>
              <w:left w:val="single" w:sz="4" w:space="0" w:color="auto"/>
              <w:right w:val="single" w:sz="4" w:space="0" w:color="auto"/>
            </w:tcBorders>
          </w:tcPr>
          <w:p w14:paraId="20729195" w14:textId="77777777" w:rsidR="00433F94" w:rsidRPr="00AD2E15" w:rsidRDefault="00433F94" w:rsidP="006D2016">
            <w:pPr>
              <w:spacing w:after="0" w:line="240" w:lineRule="atLeast"/>
              <w:jc w:val="both"/>
              <w:rPr>
                <w:rFonts w:ascii="Times New Roman" w:hAnsi="Times New Roman" w:cs="Times New Roman"/>
                <w:sz w:val="20"/>
                <w:szCs w:val="20"/>
              </w:rPr>
            </w:pPr>
            <w:r w:rsidRPr="00AD2E15">
              <w:rPr>
                <w:rFonts w:ascii="Times New Roman" w:hAnsi="Times New Roman" w:cs="Times New Roman"/>
                <w:b/>
                <w:sz w:val="20"/>
                <w:szCs w:val="20"/>
              </w:rPr>
              <w:t>1. Hafta:</w:t>
            </w:r>
            <w:r w:rsidRPr="00AD2E15">
              <w:rPr>
                <w:rFonts w:ascii="Times New Roman" w:hAnsi="Times New Roman" w:cs="Times New Roman"/>
                <w:sz w:val="20"/>
                <w:szCs w:val="20"/>
              </w:rPr>
              <w:t xml:space="preserve"> Klasik Ticaret Teorisi- Mutlak ve Mukayeseli Üstünlükler </w:t>
            </w:r>
          </w:p>
          <w:p w14:paraId="6647C7DC" w14:textId="77777777" w:rsidR="00433F94" w:rsidRPr="00AD2E15" w:rsidRDefault="00433F94" w:rsidP="006D2016">
            <w:pPr>
              <w:spacing w:after="0" w:line="240" w:lineRule="atLeast"/>
              <w:jc w:val="both"/>
              <w:rPr>
                <w:rFonts w:ascii="Times New Roman" w:hAnsi="Times New Roman" w:cs="Times New Roman"/>
                <w:sz w:val="20"/>
                <w:szCs w:val="20"/>
              </w:rPr>
            </w:pPr>
            <w:r w:rsidRPr="00AD2E15">
              <w:rPr>
                <w:rFonts w:ascii="Times New Roman" w:hAnsi="Times New Roman" w:cs="Times New Roman"/>
                <w:b/>
                <w:sz w:val="20"/>
                <w:szCs w:val="20"/>
              </w:rPr>
              <w:t>2. Hafta</w:t>
            </w:r>
            <w:r w:rsidRPr="00AD2E15">
              <w:rPr>
                <w:rFonts w:ascii="Times New Roman" w:hAnsi="Times New Roman" w:cs="Times New Roman"/>
                <w:sz w:val="20"/>
                <w:szCs w:val="20"/>
              </w:rPr>
              <w:t xml:space="preserve">: Neo Klasik Ticaret Teorisi – Hecksher Ohlin Modeli </w:t>
            </w:r>
          </w:p>
          <w:p w14:paraId="6ACB2EBE" w14:textId="77777777" w:rsidR="00433F94" w:rsidRPr="00AD2E15" w:rsidRDefault="00433F94" w:rsidP="006D2016">
            <w:pPr>
              <w:spacing w:after="0" w:line="240" w:lineRule="atLeast"/>
              <w:jc w:val="both"/>
              <w:rPr>
                <w:rFonts w:ascii="Times New Roman" w:hAnsi="Times New Roman" w:cs="Times New Roman"/>
                <w:sz w:val="20"/>
                <w:szCs w:val="20"/>
              </w:rPr>
            </w:pPr>
            <w:r w:rsidRPr="00AD2E15">
              <w:rPr>
                <w:rFonts w:ascii="Times New Roman" w:hAnsi="Times New Roman" w:cs="Times New Roman"/>
                <w:b/>
                <w:sz w:val="20"/>
                <w:szCs w:val="20"/>
              </w:rPr>
              <w:t>3.Hafta</w:t>
            </w:r>
            <w:r w:rsidRPr="00AD2E15">
              <w:rPr>
                <w:rFonts w:ascii="Times New Roman" w:hAnsi="Times New Roman" w:cs="Times New Roman"/>
                <w:sz w:val="20"/>
                <w:szCs w:val="20"/>
              </w:rPr>
              <w:t xml:space="preserve"> Yeni Ticaret Teorileri Ölçeğe Göre Artan Getiri </w:t>
            </w:r>
          </w:p>
          <w:p w14:paraId="0FCD177A" w14:textId="77777777" w:rsidR="00433F94" w:rsidRPr="00AD2E15" w:rsidRDefault="00433F94" w:rsidP="006D2016">
            <w:pPr>
              <w:spacing w:after="0" w:line="240" w:lineRule="atLeast"/>
              <w:jc w:val="both"/>
              <w:rPr>
                <w:rFonts w:ascii="Times New Roman" w:hAnsi="Times New Roman" w:cs="Times New Roman"/>
                <w:sz w:val="20"/>
                <w:szCs w:val="20"/>
              </w:rPr>
            </w:pPr>
            <w:r w:rsidRPr="00AD2E15">
              <w:rPr>
                <w:rFonts w:ascii="Times New Roman" w:hAnsi="Times New Roman" w:cs="Times New Roman"/>
                <w:b/>
                <w:sz w:val="20"/>
                <w:szCs w:val="20"/>
              </w:rPr>
              <w:t>4. Hafta</w:t>
            </w:r>
            <w:r w:rsidRPr="00AD2E15">
              <w:rPr>
                <w:rFonts w:ascii="Times New Roman" w:hAnsi="Times New Roman" w:cs="Times New Roman"/>
                <w:sz w:val="20"/>
                <w:szCs w:val="20"/>
              </w:rPr>
              <w:t xml:space="preserve">: Dış Ticaret Teorisi ve Ekonomik Büyüme </w:t>
            </w:r>
          </w:p>
          <w:p w14:paraId="4A0A5EE3" w14:textId="77777777" w:rsidR="000E5039" w:rsidRPr="00AD2E15" w:rsidRDefault="000E5039" w:rsidP="006D2016">
            <w:pPr>
              <w:spacing w:after="0" w:line="240" w:lineRule="atLeast"/>
              <w:jc w:val="both"/>
              <w:rPr>
                <w:rFonts w:ascii="Times New Roman" w:hAnsi="Times New Roman" w:cs="Times New Roman"/>
                <w:sz w:val="20"/>
                <w:szCs w:val="20"/>
              </w:rPr>
            </w:pPr>
            <w:r w:rsidRPr="00AD2E15">
              <w:rPr>
                <w:rFonts w:ascii="Times New Roman" w:hAnsi="Times New Roman" w:cs="Times New Roman"/>
                <w:b/>
                <w:sz w:val="20"/>
                <w:szCs w:val="20"/>
              </w:rPr>
              <w:t>5.</w:t>
            </w:r>
            <w:r w:rsidR="00433F94" w:rsidRPr="00AD2E15">
              <w:rPr>
                <w:rFonts w:ascii="Times New Roman" w:hAnsi="Times New Roman" w:cs="Times New Roman"/>
                <w:b/>
                <w:sz w:val="20"/>
                <w:szCs w:val="20"/>
              </w:rPr>
              <w:t>Hafta:</w:t>
            </w:r>
            <w:r w:rsidRPr="00AD2E15">
              <w:rPr>
                <w:rFonts w:ascii="Times New Roman" w:hAnsi="Times New Roman" w:cs="Times New Roman"/>
                <w:sz w:val="20"/>
                <w:szCs w:val="20"/>
              </w:rPr>
              <w:t xml:space="preserve"> </w:t>
            </w:r>
            <w:r w:rsidR="00433F94" w:rsidRPr="00AD2E15">
              <w:rPr>
                <w:rFonts w:ascii="Times New Roman" w:hAnsi="Times New Roman" w:cs="Times New Roman"/>
                <w:sz w:val="20"/>
                <w:szCs w:val="20"/>
              </w:rPr>
              <w:t xml:space="preserve">Dış Ticaret Politikasının Amaçları, Araçları, Dış Ticarette Koruyuculuk </w:t>
            </w:r>
          </w:p>
          <w:p w14:paraId="0AE713D1" w14:textId="77777777" w:rsidR="00433F94" w:rsidRPr="00AD2E15" w:rsidRDefault="00433F94" w:rsidP="006D2016">
            <w:pPr>
              <w:spacing w:after="0" w:line="240" w:lineRule="atLeast"/>
              <w:jc w:val="both"/>
              <w:rPr>
                <w:rFonts w:ascii="Times New Roman" w:hAnsi="Times New Roman" w:cs="Times New Roman"/>
                <w:sz w:val="20"/>
                <w:szCs w:val="20"/>
              </w:rPr>
            </w:pPr>
            <w:r w:rsidRPr="00AD2E15">
              <w:rPr>
                <w:rFonts w:ascii="Times New Roman" w:hAnsi="Times New Roman" w:cs="Times New Roman"/>
                <w:b/>
                <w:sz w:val="20"/>
                <w:szCs w:val="20"/>
              </w:rPr>
              <w:t>6. Hafta:</w:t>
            </w:r>
            <w:r w:rsidRPr="00AD2E15">
              <w:rPr>
                <w:rFonts w:ascii="Times New Roman" w:hAnsi="Times New Roman" w:cs="Times New Roman"/>
                <w:sz w:val="20"/>
                <w:szCs w:val="20"/>
              </w:rPr>
              <w:t xml:space="preserve"> Gümrük Tarifeleri ve Kotalar </w:t>
            </w:r>
          </w:p>
          <w:p w14:paraId="5DEFFB3C" w14:textId="77777777" w:rsidR="00433F94" w:rsidRPr="00AD2E15" w:rsidRDefault="00433F94" w:rsidP="006D2016">
            <w:pPr>
              <w:spacing w:after="0" w:line="240" w:lineRule="atLeast"/>
              <w:jc w:val="both"/>
              <w:rPr>
                <w:rFonts w:ascii="Times New Roman" w:hAnsi="Times New Roman" w:cs="Times New Roman"/>
                <w:sz w:val="20"/>
                <w:szCs w:val="20"/>
              </w:rPr>
            </w:pPr>
            <w:r w:rsidRPr="00AD2E15">
              <w:rPr>
                <w:rFonts w:ascii="Times New Roman" w:hAnsi="Times New Roman" w:cs="Times New Roman"/>
                <w:b/>
                <w:sz w:val="20"/>
                <w:szCs w:val="20"/>
              </w:rPr>
              <w:t>7. Hafta</w:t>
            </w:r>
            <w:r w:rsidR="000E5039" w:rsidRPr="00AD2E15">
              <w:rPr>
                <w:rFonts w:ascii="Times New Roman" w:hAnsi="Times New Roman" w:cs="Times New Roman"/>
                <w:sz w:val="20"/>
                <w:szCs w:val="20"/>
              </w:rPr>
              <w:t>:</w:t>
            </w:r>
            <w:r w:rsidRPr="00AD2E15">
              <w:rPr>
                <w:rFonts w:ascii="Times New Roman" w:hAnsi="Times New Roman" w:cs="Times New Roman"/>
                <w:sz w:val="20"/>
                <w:szCs w:val="20"/>
              </w:rPr>
              <w:t xml:space="preserve"> </w:t>
            </w:r>
            <w:r w:rsidR="00237A6A" w:rsidRPr="00AD2E15">
              <w:rPr>
                <w:rFonts w:ascii="Times New Roman" w:hAnsi="Times New Roman" w:cs="Times New Roman"/>
                <w:sz w:val="20"/>
                <w:szCs w:val="20"/>
              </w:rPr>
              <w:t xml:space="preserve">Ara Sınav + </w:t>
            </w:r>
            <w:r w:rsidRPr="00AD2E15">
              <w:rPr>
                <w:rFonts w:ascii="Times New Roman" w:hAnsi="Times New Roman" w:cs="Times New Roman"/>
                <w:sz w:val="20"/>
                <w:szCs w:val="20"/>
              </w:rPr>
              <w:t xml:space="preserve">Tarife Dışı Koruma Araçları </w:t>
            </w:r>
          </w:p>
          <w:p w14:paraId="5A86237B" w14:textId="77777777" w:rsidR="00433F94" w:rsidRPr="00AD2E15" w:rsidRDefault="00433F94" w:rsidP="006D2016">
            <w:pPr>
              <w:spacing w:after="0" w:line="240" w:lineRule="atLeast"/>
              <w:jc w:val="both"/>
              <w:rPr>
                <w:rFonts w:ascii="Times New Roman" w:hAnsi="Times New Roman" w:cs="Times New Roman"/>
                <w:sz w:val="20"/>
                <w:szCs w:val="20"/>
              </w:rPr>
            </w:pPr>
            <w:r w:rsidRPr="00AD2E15">
              <w:rPr>
                <w:rFonts w:ascii="Times New Roman" w:hAnsi="Times New Roman" w:cs="Times New Roman"/>
                <w:b/>
                <w:sz w:val="20"/>
                <w:szCs w:val="20"/>
              </w:rPr>
              <w:t>8. Hafta:</w:t>
            </w:r>
            <w:r w:rsidRPr="00AD2E15">
              <w:rPr>
                <w:rFonts w:ascii="Times New Roman" w:hAnsi="Times New Roman" w:cs="Times New Roman"/>
                <w:sz w:val="20"/>
                <w:szCs w:val="20"/>
              </w:rPr>
              <w:t xml:space="preserve"> Uluslararası Ticaret Anlaşmaları: GATT, GATS, TRIPS </w:t>
            </w:r>
          </w:p>
          <w:p w14:paraId="670C1B18" w14:textId="7C605B94" w:rsidR="00433F94" w:rsidRPr="00AD2E15" w:rsidRDefault="00433F94" w:rsidP="006D2016">
            <w:pPr>
              <w:spacing w:after="0" w:line="240" w:lineRule="atLeast"/>
              <w:jc w:val="both"/>
              <w:rPr>
                <w:rFonts w:ascii="Times New Roman" w:hAnsi="Times New Roman" w:cs="Times New Roman"/>
                <w:sz w:val="20"/>
                <w:szCs w:val="20"/>
              </w:rPr>
            </w:pPr>
            <w:r w:rsidRPr="00AD2E15">
              <w:rPr>
                <w:rFonts w:ascii="Times New Roman" w:hAnsi="Times New Roman" w:cs="Times New Roman"/>
                <w:b/>
                <w:sz w:val="20"/>
                <w:szCs w:val="20"/>
              </w:rPr>
              <w:t>9. Hafta:</w:t>
            </w:r>
            <w:r w:rsidRPr="00AD2E15">
              <w:rPr>
                <w:rFonts w:ascii="Times New Roman" w:hAnsi="Times New Roman" w:cs="Times New Roman"/>
                <w:sz w:val="20"/>
                <w:szCs w:val="20"/>
              </w:rPr>
              <w:t xml:space="preserve"> Dünya Ticaret Örgütü ve ve İlkeleri Bağlamında Uluslararası Ticaret </w:t>
            </w:r>
            <w:r w:rsidRPr="00AD2E15">
              <w:rPr>
                <w:rFonts w:ascii="Times New Roman" w:hAnsi="Times New Roman" w:cs="Times New Roman"/>
                <w:b/>
                <w:sz w:val="20"/>
                <w:szCs w:val="20"/>
              </w:rPr>
              <w:t>10. Hafta:</w:t>
            </w:r>
            <w:r w:rsidRPr="00AD2E15">
              <w:rPr>
                <w:rFonts w:ascii="Times New Roman" w:hAnsi="Times New Roman" w:cs="Times New Roman"/>
                <w:sz w:val="20"/>
                <w:szCs w:val="20"/>
              </w:rPr>
              <w:t xml:space="preserve"> Açık Ekonomilerde makro ekonomik politika analizleri </w:t>
            </w:r>
          </w:p>
          <w:p w14:paraId="567859C2" w14:textId="77777777" w:rsidR="00433F94" w:rsidRPr="00AD2E15" w:rsidRDefault="000E5039" w:rsidP="006D2016">
            <w:pPr>
              <w:spacing w:after="0" w:line="240" w:lineRule="atLeast"/>
              <w:jc w:val="both"/>
              <w:rPr>
                <w:rFonts w:ascii="Times New Roman" w:hAnsi="Times New Roman" w:cs="Times New Roman"/>
                <w:sz w:val="20"/>
                <w:szCs w:val="20"/>
              </w:rPr>
            </w:pPr>
            <w:r w:rsidRPr="00AD2E15">
              <w:rPr>
                <w:rFonts w:ascii="Times New Roman" w:hAnsi="Times New Roman" w:cs="Times New Roman"/>
                <w:b/>
                <w:sz w:val="20"/>
                <w:szCs w:val="20"/>
              </w:rPr>
              <w:t>11. Hafta</w:t>
            </w:r>
            <w:r w:rsidR="00433F94" w:rsidRPr="00AD2E15">
              <w:rPr>
                <w:rFonts w:ascii="Times New Roman" w:hAnsi="Times New Roman" w:cs="Times New Roman"/>
                <w:b/>
                <w:sz w:val="20"/>
                <w:szCs w:val="20"/>
              </w:rPr>
              <w:t>:</w:t>
            </w:r>
            <w:r w:rsidR="00433F94" w:rsidRPr="00AD2E15">
              <w:rPr>
                <w:rFonts w:ascii="Times New Roman" w:hAnsi="Times New Roman" w:cs="Times New Roman"/>
                <w:sz w:val="20"/>
                <w:szCs w:val="20"/>
              </w:rPr>
              <w:t xml:space="preserve"> Doğrudan Yabancı Yatırımları ülke ekonomilerine ve dış ticarete etkileri </w:t>
            </w:r>
          </w:p>
          <w:p w14:paraId="621852D9" w14:textId="77777777" w:rsidR="00433F94" w:rsidRPr="00AD2E15" w:rsidRDefault="00433F94" w:rsidP="006D2016">
            <w:pPr>
              <w:spacing w:after="0" w:line="240" w:lineRule="atLeast"/>
              <w:jc w:val="both"/>
              <w:rPr>
                <w:rFonts w:ascii="Times New Roman" w:hAnsi="Times New Roman" w:cs="Times New Roman"/>
                <w:sz w:val="20"/>
                <w:szCs w:val="20"/>
              </w:rPr>
            </w:pPr>
            <w:r w:rsidRPr="00AD2E15">
              <w:rPr>
                <w:rFonts w:ascii="Times New Roman" w:hAnsi="Times New Roman" w:cs="Times New Roman"/>
                <w:b/>
                <w:sz w:val="20"/>
                <w:szCs w:val="20"/>
              </w:rPr>
              <w:t>12. Hafta:</w:t>
            </w:r>
            <w:r w:rsidRPr="00AD2E15">
              <w:rPr>
                <w:rFonts w:ascii="Times New Roman" w:hAnsi="Times New Roman" w:cs="Times New Roman"/>
                <w:sz w:val="20"/>
                <w:szCs w:val="20"/>
              </w:rPr>
              <w:t xml:space="preserve"> Türkiye’nin Dış Ticaret Yapısı ve sektörlerin (tarım, hizmetler), rekabet güçlerinin analizi. </w:t>
            </w:r>
          </w:p>
          <w:p w14:paraId="5A2F33D6" w14:textId="77777777" w:rsidR="00433F94" w:rsidRPr="00AD2E15" w:rsidRDefault="00433F94" w:rsidP="006D2016">
            <w:pPr>
              <w:spacing w:after="0" w:line="240" w:lineRule="atLeast"/>
              <w:jc w:val="both"/>
              <w:rPr>
                <w:rFonts w:ascii="Times New Roman" w:hAnsi="Times New Roman" w:cs="Times New Roman"/>
                <w:sz w:val="20"/>
                <w:szCs w:val="20"/>
              </w:rPr>
            </w:pPr>
            <w:r w:rsidRPr="00AD2E15">
              <w:rPr>
                <w:rFonts w:ascii="Times New Roman" w:hAnsi="Times New Roman" w:cs="Times New Roman"/>
                <w:b/>
                <w:sz w:val="20"/>
                <w:szCs w:val="20"/>
              </w:rPr>
              <w:t>13. Hafta:</w:t>
            </w:r>
            <w:r w:rsidRPr="00AD2E15">
              <w:rPr>
                <w:rFonts w:ascii="Times New Roman" w:hAnsi="Times New Roman" w:cs="Times New Roman"/>
                <w:sz w:val="20"/>
                <w:szCs w:val="20"/>
              </w:rPr>
              <w:t xml:space="preserve"> Türkiye’nin Dış Ticaret Yapısı ve sektörlerin (sanayi/imalat) rekabet güçlerinin analizi. </w:t>
            </w:r>
          </w:p>
          <w:p w14:paraId="593219A1" w14:textId="3F7FDB97" w:rsidR="0092382E" w:rsidRPr="00AD2E15" w:rsidRDefault="00433F94" w:rsidP="006D2016">
            <w:pPr>
              <w:spacing w:after="0" w:line="240" w:lineRule="atLeast"/>
              <w:jc w:val="both"/>
              <w:rPr>
                <w:rFonts w:ascii="Times New Roman" w:hAnsi="Times New Roman" w:cs="Times New Roman"/>
                <w:sz w:val="20"/>
                <w:szCs w:val="20"/>
              </w:rPr>
            </w:pPr>
            <w:r w:rsidRPr="00AD2E15">
              <w:rPr>
                <w:rFonts w:ascii="Times New Roman" w:hAnsi="Times New Roman" w:cs="Times New Roman"/>
                <w:b/>
                <w:sz w:val="20"/>
                <w:szCs w:val="20"/>
              </w:rPr>
              <w:t>14. Hafta:</w:t>
            </w:r>
            <w:r w:rsidRPr="00AD2E15">
              <w:rPr>
                <w:rFonts w:ascii="Times New Roman" w:hAnsi="Times New Roman" w:cs="Times New Roman"/>
                <w:sz w:val="20"/>
                <w:szCs w:val="20"/>
              </w:rPr>
              <w:t xml:space="preserve"> Sanayi 4-0 ve uluslararası ticarete etkileri </w:t>
            </w:r>
          </w:p>
        </w:tc>
      </w:tr>
      <w:tr w:rsidR="00C162FB" w:rsidRPr="00AD2E15" w14:paraId="5F7B3D35" w14:textId="77777777" w:rsidTr="0003187F">
        <w:trPr>
          <w:trHeight w:val="538"/>
        </w:trPr>
        <w:tc>
          <w:tcPr>
            <w:tcW w:w="2660" w:type="dxa"/>
            <w:tcBorders>
              <w:left w:val="single" w:sz="4" w:space="0" w:color="auto"/>
              <w:right w:val="single" w:sz="4" w:space="0" w:color="auto"/>
            </w:tcBorders>
          </w:tcPr>
          <w:p w14:paraId="214F111A" w14:textId="77777777" w:rsidR="00C162FB" w:rsidRPr="00AD2E15" w:rsidRDefault="00C162FB" w:rsidP="00C162FB">
            <w:pPr>
              <w:spacing w:after="0" w:line="240" w:lineRule="auto"/>
              <w:jc w:val="center"/>
              <w:rPr>
                <w:rFonts w:ascii="Times New Roman" w:hAnsi="Times New Roman" w:cs="Times New Roman"/>
                <w:b/>
                <w:sz w:val="20"/>
                <w:szCs w:val="20"/>
              </w:rPr>
            </w:pPr>
          </w:p>
          <w:p w14:paraId="714FDD4C" w14:textId="77777777" w:rsidR="00C162FB" w:rsidRPr="00AD2E15" w:rsidRDefault="00C162FB" w:rsidP="00C162FB">
            <w:pPr>
              <w:rPr>
                <w:rFonts w:ascii="Times New Roman" w:hAnsi="Times New Roman" w:cs="Times New Roman"/>
                <w:b/>
                <w:sz w:val="20"/>
                <w:szCs w:val="20"/>
              </w:rPr>
            </w:pPr>
            <w:r w:rsidRPr="00AD2E15">
              <w:rPr>
                <w:rFonts w:ascii="Times New Roman" w:hAnsi="Times New Roman" w:cs="Times New Roman"/>
                <w:b/>
                <w:sz w:val="20"/>
                <w:szCs w:val="20"/>
              </w:rPr>
              <w:t>Ölçme- Değerlendirme</w:t>
            </w:r>
          </w:p>
        </w:tc>
        <w:tc>
          <w:tcPr>
            <w:tcW w:w="7087" w:type="dxa"/>
            <w:tcBorders>
              <w:top w:val="single" w:sz="4" w:space="0" w:color="auto"/>
              <w:left w:val="single" w:sz="4" w:space="0" w:color="auto"/>
              <w:right w:val="single" w:sz="4" w:space="0" w:color="auto"/>
            </w:tcBorders>
          </w:tcPr>
          <w:p w14:paraId="28E4E91D" w14:textId="77777777" w:rsidR="00AD2E15" w:rsidRDefault="00AD2E15" w:rsidP="00AD2E15">
            <w:pPr>
              <w:pStyle w:val="TableParagraph"/>
              <w:ind w:left="108"/>
              <w:jc w:val="both"/>
              <w:rPr>
                <w:sz w:val="20"/>
                <w:szCs w:val="20"/>
              </w:rPr>
            </w:pPr>
            <w:r w:rsidRPr="00AD2E15">
              <w:rPr>
                <w:sz w:val="20"/>
                <w:szCs w:val="20"/>
              </w:rPr>
              <w:t xml:space="preserve">Bu ders kapsamında 1(bir) Ara Sınav, Müfredat konularını kapsayan 1(bir) Kısa Sınav ve 1(bir) Yarıyıl Sonu Sınavı yapılacaktır. Her bir değerlendirme kriterinin başarı puanına etkisi yüzdelik olarak aşağıda verilmiştir. </w:t>
            </w:r>
          </w:p>
          <w:p w14:paraId="52C5FFBF" w14:textId="77777777" w:rsidR="00AD2E15" w:rsidRDefault="00AD2E15" w:rsidP="00AD2E15">
            <w:pPr>
              <w:pStyle w:val="TableParagraph"/>
              <w:ind w:left="108"/>
              <w:jc w:val="both"/>
              <w:rPr>
                <w:sz w:val="20"/>
                <w:szCs w:val="20"/>
              </w:rPr>
            </w:pPr>
            <w:r w:rsidRPr="00AD2E15">
              <w:rPr>
                <w:b/>
                <w:bCs/>
                <w:sz w:val="20"/>
                <w:szCs w:val="20"/>
              </w:rPr>
              <w:t>Kısa Sınav:</w:t>
            </w:r>
            <w:r w:rsidRPr="00AD2E15">
              <w:rPr>
                <w:sz w:val="20"/>
                <w:szCs w:val="20"/>
              </w:rPr>
              <w:t xml:space="preserve"> %10 </w:t>
            </w:r>
          </w:p>
          <w:p w14:paraId="0BC95AC6" w14:textId="77777777" w:rsidR="00AD2E15" w:rsidRDefault="00AD2E15" w:rsidP="00AD2E15">
            <w:pPr>
              <w:pStyle w:val="TableParagraph"/>
              <w:ind w:left="108"/>
              <w:jc w:val="both"/>
              <w:rPr>
                <w:sz w:val="20"/>
                <w:szCs w:val="20"/>
              </w:rPr>
            </w:pPr>
            <w:r w:rsidRPr="00AD2E15">
              <w:rPr>
                <w:b/>
                <w:bCs/>
                <w:sz w:val="20"/>
                <w:szCs w:val="20"/>
              </w:rPr>
              <w:t>Ara Sınav</w:t>
            </w:r>
            <w:r w:rsidRPr="00AD2E15">
              <w:rPr>
                <w:sz w:val="20"/>
                <w:szCs w:val="20"/>
              </w:rPr>
              <w:t xml:space="preserve">: %40 </w:t>
            </w:r>
          </w:p>
          <w:p w14:paraId="5204F5E0" w14:textId="77777777" w:rsidR="00AD2E15" w:rsidRDefault="00AD2E15" w:rsidP="00AD2E15">
            <w:pPr>
              <w:pStyle w:val="TableParagraph"/>
              <w:ind w:left="108"/>
              <w:jc w:val="both"/>
              <w:rPr>
                <w:sz w:val="20"/>
                <w:szCs w:val="20"/>
              </w:rPr>
            </w:pPr>
            <w:r w:rsidRPr="00AD2E15">
              <w:rPr>
                <w:b/>
                <w:bCs/>
                <w:sz w:val="20"/>
                <w:szCs w:val="20"/>
              </w:rPr>
              <w:t>Yarıyıl Sonu Sınavı:</w:t>
            </w:r>
            <w:r w:rsidRPr="00AD2E15">
              <w:rPr>
                <w:sz w:val="20"/>
                <w:szCs w:val="20"/>
              </w:rPr>
              <w:t xml:space="preserve"> %50 </w:t>
            </w:r>
          </w:p>
          <w:p w14:paraId="61BDCABD" w14:textId="46AC1095" w:rsidR="00AD2E15" w:rsidRPr="00AD2E15" w:rsidRDefault="00AD2E15" w:rsidP="00AD2E15">
            <w:pPr>
              <w:pStyle w:val="TableParagraph"/>
              <w:ind w:left="108"/>
              <w:jc w:val="both"/>
              <w:rPr>
                <w:sz w:val="20"/>
                <w:szCs w:val="20"/>
              </w:rPr>
            </w:pPr>
            <w:r w:rsidRPr="00AD2E15">
              <w:rPr>
                <w:sz w:val="20"/>
                <w:szCs w:val="20"/>
              </w:rPr>
              <w:t xml:space="preserve">Ara Sınav Tarih ve Saati: Ara sınavlar 07-18 Kasım 2022 tarihleri arasında Birim Tarafından ilan edilecek tarih ve saatlerde yapılacaktır. </w:t>
            </w:r>
          </w:p>
          <w:p w14:paraId="1FE9980F" w14:textId="6C9D311A" w:rsidR="00C162FB" w:rsidRPr="00AD2E15" w:rsidRDefault="00AD2E15" w:rsidP="00AD2E15">
            <w:pPr>
              <w:pStyle w:val="TableParagraph"/>
              <w:ind w:left="108"/>
              <w:jc w:val="both"/>
              <w:rPr>
                <w:b/>
                <w:sz w:val="20"/>
                <w:szCs w:val="20"/>
              </w:rPr>
            </w:pPr>
            <w:r w:rsidRPr="00AD2E15">
              <w:rPr>
                <w:b/>
                <w:bCs/>
                <w:sz w:val="20"/>
                <w:szCs w:val="20"/>
              </w:rPr>
              <w:t>Kısa Sınav Tarih ve Saati</w:t>
            </w:r>
            <w:r w:rsidRPr="00AD2E15">
              <w:rPr>
                <w:sz w:val="20"/>
                <w:szCs w:val="20"/>
              </w:rPr>
              <w:t xml:space="preserve">: </w:t>
            </w:r>
            <w:r>
              <w:rPr>
                <w:sz w:val="20"/>
                <w:szCs w:val="20"/>
              </w:rPr>
              <w:t>1</w:t>
            </w:r>
            <w:r w:rsidRPr="00AD2E15">
              <w:rPr>
                <w:sz w:val="20"/>
                <w:szCs w:val="20"/>
              </w:rPr>
              <w:t>9.1</w:t>
            </w:r>
            <w:r>
              <w:rPr>
                <w:sz w:val="20"/>
                <w:szCs w:val="20"/>
              </w:rPr>
              <w:t>0</w:t>
            </w:r>
            <w:r w:rsidRPr="00AD2E15">
              <w:rPr>
                <w:sz w:val="20"/>
                <w:szCs w:val="20"/>
              </w:rPr>
              <w:t>.2022 (Ders saatinde Yapılacaktır)</w:t>
            </w:r>
          </w:p>
        </w:tc>
      </w:tr>
      <w:tr w:rsidR="00766C61" w:rsidRPr="00AD2E15" w14:paraId="0AA2EF3B" w14:textId="77777777" w:rsidTr="00DF31C6">
        <w:trPr>
          <w:trHeight w:val="553"/>
        </w:trPr>
        <w:tc>
          <w:tcPr>
            <w:tcW w:w="2660" w:type="dxa"/>
            <w:tcBorders>
              <w:left w:val="single" w:sz="4" w:space="0" w:color="auto"/>
              <w:right w:val="single" w:sz="4" w:space="0" w:color="auto"/>
            </w:tcBorders>
          </w:tcPr>
          <w:p w14:paraId="15E7F838" w14:textId="77777777" w:rsidR="0092382E" w:rsidRPr="00AD2E15" w:rsidRDefault="0092382E" w:rsidP="0092382E">
            <w:pPr>
              <w:spacing w:after="0" w:line="240" w:lineRule="auto"/>
              <w:jc w:val="center"/>
              <w:rPr>
                <w:rFonts w:ascii="Times New Roman" w:hAnsi="Times New Roman" w:cs="Times New Roman"/>
                <w:b/>
                <w:sz w:val="20"/>
                <w:szCs w:val="20"/>
              </w:rPr>
            </w:pPr>
          </w:p>
          <w:p w14:paraId="7F2A2746" w14:textId="77777777" w:rsidR="0092382E" w:rsidRPr="00AD2E15" w:rsidRDefault="0092382E" w:rsidP="00E003A0">
            <w:pPr>
              <w:rPr>
                <w:rFonts w:ascii="Times New Roman" w:hAnsi="Times New Roman" w:cs="Times New Roman"/>
                <w:b/>
                <w:sz w:val="20"/>
                <w:szCs w:val="20"/>
              </w:rPr>
            </w:pPr>
            <w:r w:rsidRPr="00AD2E15">
              <w:rPr>
                <w:rFonts w:ascii="Times New Roman" w:hAnsi="Times New Roman" w:cs="Times New Roman"/>
                <w:b/>
                <w:sz w:val="20"/>
                <w:szCs w:val="20"/>
              </w:rPr>
              <w:t>Kaynaklar</w:t>
            </w:r>
          </w:p>
        </w:tc>
        <w:tc>
          <w:tcPr>
            <w:tcW w:w="7087" w:type="dxa"/>
            <w:tcBorders>
              <w:top w:val="single" w:sz="4" w:space="0" w:color="auto"/>
              <w:left w:val="single" w:sz="4" w:space="0" w:color="auto"/>
              <w:bottom w:val="single" w:sz="4" w:space="0" w:color="auto"/>
              <w:right w:val="single" w:sz="4" w:space="0" w:color="auto"/>
            </w:tcBorders>
          </w:tcPr>
          <w:p w14:paraId="417755F4" w14:textId="6146D35A" w:rsidR="00AD2E15" w:rsidRDefault="00AD2E15" w:rsidP="00AD2E15">
            <w:pPr>
              <w:spacing w:after="0" w:line="240" w:lineRule="auto"/>
              <w:jc w:val="both"/>
              <w:rPr>
                <w:rFonts w:ascii="Times New Roman" w:hAnsi="Times New Roman" w:cs="Times New Roman"/>
                <w:sz w:val="20"/>
                <w:szCs w:val="20"/>
              </w:rPr>
            </w:pPr>
            <w:r w:rsidRPr="00AD2E15">
              <w:rPr>
                <w:rFonts w:ascii="Times New Roman" w:hAnsi="Times New Roman" w:cs="Times New Roman"/>
                <w:sz w:val="20"/>
                <w:szCs w:val="20"/>
              </w:rPr>
              <w:t>Seyidoğlu, H</w:t>
            </w:r>
            <w:r>
              <w:rPr>
                <w:rFonts w:ascii="Times New Roman" w:hAnsi="Times New Roman" w:cs="Times New Roman"/>
                <w:sz w:val="20"/>
                <w:szCs w:val="20"/>
              </w:rPr>
              <w:t>.</w:t>
            </w:r>
            <w:r w:rsidRPr="00AD2E15">
              <w:rPr>
                <w:rFonts w:ascii="Times New Roman" w:hAnsi="Times New Roman" w:cs="Times New Roman"/>
                <w:sz w:val="20"/>
                <w:szCs w:val="20"/>
              </w:rPr>
              <w:t xml:space="preserve"> (2001), Uluslararası İktisat, Teori, Politika ve Uygulama</w:t>
            </w:r>
            <w:r>
              <w:rPr>
                <w:rFonts w:ascii="Times New Roman" w:hAnsi="Times New Roman" w:cs="Times New Roman"/>
                <w:sz w:val="20"/>
                <w:szCs w:val="20"/>
              </w:rPr>
              <w:t xml:space="preserve">, </w:t>
            </w:r>
            <w:r w:rsidRPr="00AD2E15">
              <w:rPr>
                <w:rFonts w:ascii="Times New Roman" w:hAnsi="Times New Roman" w:cs="Times New Roman"/>
                <w:sz w:val="20"/>
                <w:szCs w:val="20"/>
              </w:rPr>
              <w:t xml:space="preserve">Ekin Kitapevi </w:t>
            </w:r>
          </w:p>
          <w:p w14:paraId="11768397" w14:textId="752707F2" w:rsidR="0092382E" w:rsidRPr="00AD2E15" w:rsidRDefault="00AD2E15" w:rsidP="00AD2E15">
            <w:pPr>
              <w:spacing w:after="0" w:line="240" w:lineRule="auto"/>
              <w:jc w:val="both"/>
              <w:rPr>
                <w:rFonts w:ascii="Times New Roman" w:hAnsi="Times New Roman" w:cs="Times New Roman"/>
                <w:b/>
                <w:color w:val="FF0000"/>
                <w:sz w:val="20"/>
                <w:szCs w:val="20"/>
              </w:rPr>
            </w:pPr>
            <w:r w:rsidRPr="00AD2E15">
              <w:rPr>
                <w:rFonts w:ascii="Times New Roman" w:hAnsi="Times New Roman" w:cs="Times New Roman"/>
                <w:sz w:val="20"/>
                <w:szCs w:val="20"/>
              </w:rPr>
              <w:t>Krugman, P</w:t>
            </w:r>
            <w:r>
              <w:rPr>
                <w:rFonts w:ascii="Times New Roman" w:hAnsi="Times New Roman" w:cs="Times New Roman"/>
                <w:sz w:val="20"/>
                <w:szCs w:val="20"/>
              </w:rPr>
              <w:t xml:space="preserve">., </w:t>
            </w:r>
            <w:r w:rsidRPr="00AD2E15">
              <w:rPr>
                <w:rFonts w:ascii="Times New Roman" w:hAnsi="Times New Roman" w:cs="Times New Roman"/>
                <w:sz w:val="20"/>
                <w:szCs w:val="20"/>
              </w:rPr>
              <w:t>vd. (2016), Uluslararası İktisat, Teori ve Politika, Palme Yayıncılık</w:t>
            </w:r>
          </w:p>
        </w:tc>
      </w:tr>
    </w:tbl>
    <w:p w14:paraId="64F31708" w14:textId="5CC76891" w:rsidR="00DF31C6" w:rsidRDefault="00DF31C6">
      <w:pPr>
        <w:rPr>
          <w:rFonts w:ascii="Times New Roman" w:hAnsi="Times New Roman" w:cs="Times New Roman"/>
          <w:color w:val="FF0000"/>
          <w:sz w:val="20"/>
          <w:szCs w:val="20"/>
        </w:rPr>
      </w:pPr>
    </w:p>
    <w:p w14:paraId="69037AA2" w14:textId="458491A3" w:rsidR="00DF31C6" w:rsidRDefault="00DF31C6">
      <w:pPr>
        <w:rPr>
          <w:rFonts w:ascii="Times New Roman" w:hAnsi="Times New Roman" w:cs="Times New Roman"/>
          <w:color w:val="FF0000"/>
          <w:sz w:val="20"/>
          <w:szCs w:val="20"/>
        </w:rPr>
      </w:pPr>
    </w:p>
    <w:p w14:paraId="09D3EC91" w14:textId="22271BB1" w:rsidR="00DF31C6" w:rsidRDefault="00DF31C6">
      <w:pPr>
        <w:rPr>
          <w:rFonts w:ascii="Times New Roman" w:hAnsi="Times New Roman" w:cs="Times New Roman"/>
          <w:color w:val="FF0000"/>
          <w:sz w:val="20"/>
          <w:szCs w:val="20"/>
        </w:rPr>
      </w:pPr>
    </w:p>
    <w:tbl>
      <w:tblPr>
        <w:tblpPr w:leftFromText="141" w:rightFromText="141" w:bottomFromText="160" w:vertAnchor="text" w:horzAnchor="page" w:tblpX="571" w:tblpY="106"/>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
        <w:gridCol w:w="659"/>
        <w:gridCol w:w="208"/>
        <w:gridCol w:w="454"/>
        <w:gridCol w:w="661"/>
        <w:gridCol w:w="663"/>
        <w:gridCol w:w="36"/>
        <w:gridCol w:w="625"/>
        <w:gridCol w:w="663"/>
        <w:gridCol w:w="526"/>
        <w:gridCol w:w="135"/>
        <w:gridCol w:w="663"/>
        <w:gridCol w:w="663"/>
        <w:gridCol w:w="354"/>
        <w:gridCol w:w="307"/>
        <w:gridCol w:w="663"/>
        <w:gridCol w:w="661"/>
        <w:gridCol w:w="183"/>
        <w:gridCol w:w="480"/>
        <w:gridCol w:w="661"/>
        <w:gridCol w:w="674"/>
      </w:tblGrid>
      <w:tr w:rsidR="008C3F38" w:rsidRPr="00DF31C6" w14:paraId="0E7EBE33" w14:textId="77777777" w:rsidTr="008C3F38">
        <w:trPr>
          <w:trHeight w:val="304"/>
        </w:trPr>
        <w:tc>
          <w:tcPr>
            <w:tcW w:w="829" w:type="dxa"/>
            <w:tcBorders>
              <w:top w:val="single" w:sz="4" w:space="0" w:color="auto"/>
              <w:left w:val="single" w:sz="4" w:space="0" w:color="auto"/>
              <w:bottom w:val="single" w:sz="4" w:space="0" w:color="auto"/>
              <w:right w:val="single" w:sz="4" w:space="0" w:color="auto"/>
            </w:tcBorders>
          </w:tcPr>
          <w:p w14:paraId="01352DD6" w14:textId="77777777" w:rsidR="008C3F38" w:rsidRPr="00DF31C6" w:rsidRDefault="008C3F38" w:rsidP="008C3F38">
            <w:pPr>
              <w:spacing w:after="0" w:line="256" w:lineRule="auto"/>
              <w:rPr>
                <w:rFonts w:ascii="Times New Roman" w:hAnsi="Times New Roman" w:cs="Times New Roman"/>
                <w:b/>
                <w:sz w:val="20"/>
                <w:szCs w:val="20"/>
              </w:rPr>
            </w:pPr>
          </w:p>
        </w:tc>
        <w:tc>
          <w:tcPr>
            <w:tcW w:w="9939" w:type="dxa"/>
            <w:gridSpan w:val="20"/>
            <w:tcBorders>
              <w:top w:val="single" w:sz="4" w:space="0" w:color="auto"/>
              <w:left w:val="single" w:sz="4" w:space="0" w:color="auto"/>
              <w:bottom w:val="single" w:sz="4" w:space="0" w:color="auto"/>
              <w:right w:val="single" w:sz="4" w:space="0" w:color="auto"/>
            </w:tcBorders>
            <w:hideMark/>
          </w:tcPr>
          <w:p w14:paraId="702C2ABA"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 xml:space="preserve">PROGRAM ÖĞRENME ÇIKTILARI İLE </w:t>
            </w:r>
          </w:p>
          <w:p w14:paraId="6970266B"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DERS ÖĞRENİM KAZANIMLARI İLİŞKİSİ TABLOSU</w:t>
            </w:r>
          </w:p>
        </w:tc>
      </w:tr>
      <w:tr w:rsidR="008C3F38" w:rsidRPr="00DF31C6" w14:paraId="047042EB" w14:textId="77777777" w:rsidTr="008C3F38">
        <w:trPr>
          <w:trHeight w:val="229"/>
        </w:trPr>
        <w:tc>
          <w:tcPr>
            <w:tcW w:w="829" w:type="dxa"/>
            <w:tcBorders>
              <w:top w:val="single" w:sz="4" w:space="0" w:color="auto"/>
              <w:left w:val="single" w:sz="4" w:space="0" w:color="auto"/>
              <w:bottom w:val="single" w:sz="4" w:space="0" w:color="auto"/>
              <w:right w:val="single" w:sz="4" w:space="0" w:color="auto"/>
            </w:tcBorders>
          </w:tcPr>
          <w:p w14:paraId="2F537083" w14:textId="77777777" w:rsidR="008C3F38" w:rsidRPr="00DF31C6" w:rsidRDefault="008C3F38" w:rsidP="008C3F38">
            <w:pPr>
              <w:spacing w:after="0" w:line="256" w:lineRule="auto"/>
              <w:rPr>
                <w:rFonts w:ascii="Times New Roman" w:hAnsi="Times New Roman" w:cs="Times New Roman"/>
                <w:b/>
                <w:sz w:val="20"/>
                <w:szCs w:val="20"/>
              </w:rPr>
            </w:pPr>
          </w:p>
        </w:tc>
        <w:tc>
          <w:tcPr>
            <w:tcW w:w="659" w:type="dxa"/>
            <w:tcBorders>
              <w:top w:val="single" w:sz="4" w:space="0" w:color="auto"/>
              <w:left w:val="single" w:sz="4" w:space="0" w:color="auto"/>
              <w:bottom w:val="single" w:sz="4" w:space="0" w:color="auto"/>
              <w:right w:val="single" w:sz="4" w:space="0" w:color="auto"/>
            </w:tcBorders>
            <w:hideMark/>
          </w:tcPr>
          <w:p w14:paraId="2F101E18"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185F43A8"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1</w:t>
            </w:r>
          </w:p>
        </w:tc>
        <w:tc>
          <w:tcPr>
            <w:tcW w:w="662" w:type="dxa"/>
            <w:gridSpan w:val="2"/>
            <w:tcBorders>
              <w:top w:val="single" w:sz="4" w:space="0" w:color="auto"/>
              <w:left w:val="single" w:sz="4" w:space="0" w:color="auto"/>
              <w:bottom w:val="single" w:sz="4" w:space="0" w:color="auto"/>
              <w:right w:val="single" w:sz="4" w:space="0" w:color="auto"/>
            </w:tcBorders>
            <w:hideMark/>
          </w:tcPr>
          <w:p w14:paraId="19B33BB5"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0C0640A9"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2</w:t>
            </w:r>
          </w:p>
        </w:tc>
        <w:tc>
          <w:tcPr>
            <w:tcW w:w="661" w:type="dxa"/>
            <w:tcBorders>
              <w:top w:val="single" w:sz="4" w:space="0" w:color="auto"/>
              <w:left w:val="single" w:sz="4" w:space="0" w:color="auto"/>
              <w:bottom w:val="single" w:sz="4" w:space="0" w:color="auto"/>
              <w:right w:val="single" w:sz="4" w:space="0" w:color="auto"/>
            </w:tcBorders>
            <w:hideMark/>
          </w:tcPr>
          <w:p w14:paraId="66EB45D2"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6AE26C7E"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3" w:type="dxa"/>
            <w:tcBorders>
              <w:top w:val="single" w:sz="4" w:space="0" w:color="auto"/>
              <w:left w:val="single" w:sz="4" w:space="0" w:color="auto"/>
              <w:bottom w:val="single" w:sz="4" w:space="0" w:color="auto"/>
              <w:right w:val="single" w:sz="4" w:space="0" w:color="auto"/>
            </w:tcBorders>
            <w:hideMark/>
          </w:tcPr>
          <w:p w14:paraId="0B690A7F"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57C47331"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1" w:type="dxa"/>
            <w:gridSpan w:val="2"/>
            <w:tcBorders>
              <w:top w:val="single" w:sz="4" w:space="0" w:color="auto"/>
              <w:left w:val="single" w:sz="4" w:space="0" w:color="auto"/>
              <w:bottom w:val="single" w:sz="4" w:space="0" w:color="auto"/>
              <w:right w:val="single" w:sz="4" w:space="0" w:color="auto"/>
            </w:tcBorders>
            <w:hideMark/>
          </w:tcPr>
          <w:p w14:paraId="2683FC77"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307916A8"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5</w:t>
            </w:r>
          </w:p>
        </w:tc>
        <w:tc>
          <w:tcPr>
            <w:tcW w:w="663" w:type="dxa"/>
            <w:tcBorders>
              <w:top w:val="single" w:sz="4" w:space="0" w:color="auto"/>
              <w:left w:val="single" w:sz="4" w:space="0" w:color="auto"/>
              <w:bottom w:val="single" w:sz="4" w:space="0" w:color="auto"/>
              <w:right w:val="single" w:sz="4" w:space="0" w:color="auto"/>
            </w:tcBorders>
            <w:hideMark/>
          </w:tcPr>
          <w:p w14:paraId="3066F211"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78613124"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6</w:t>
            </w:r>
          </w:p>
        </w:tc>
        <w:tc>
          <w:tcPr>
            <w:tcW w:w="661" w:type="dxa"/>
            <w:gridSpan w:val="2"/>
            <w:tcBorders>
              <w:top w:val="single" w:sz="4" w:space="0" w:color="auto"/>
              <w:left w:val="single" w:sz="4" w:space="0" w:color="auto"/>
              <w:bottom w:val="single" w:sz="4" w:space="0" w:color="auto"/>
              <w:right w:val="single" w:sz="4" w:space="0" w:color="auto"/>
            </w:tcBorders>
            <w:hideMark/>
          </w:tcPr>
          <w:p w14:paraId="43A73068"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7FF8E935"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7</w:t>
            </w:r>
          </w:p>
        </w:tc>
        <w:tc>
          <w:tcPr>
            <w:tcW w:w="663" w:type="dxa"/>
            <w:tcBorders>
              <w:top w:val="single" w:sz="4" w:space="0" w:color="auto"/>
              <w:left w:val="single" w:sz="4" w:space="0" w:color="auto"/>
              <w:bottom w:val="single" w:sz="4" w:space="0" w:color="auto"/>
              <w:right w:val="single" w:sz="4" w:space="0" w:color="auto"/>
            </w:tcBorders>
            <w:hideMark/>
          </w:tcPr>
          <w:p w14:paraId="0B1797E2"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232A75DF"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8</w:t>
            </w:r>
          </w:p>
        </w:tc>
        <w:tc>
          <w:tcPr>
            <w:tcW w:w="663" w:type="dxa"/>
            <w:tcBorders>
              <w:top w:val="single" w:sz="4" w:space="0" w:color="auto"/>
              <w:left w:val="single" w:sz="4" w:space="0" w:color="auto"/>
              <w:bottom w:val="single" w:sz="4" w:space="0" w:color="auto"/>
              <w:right w:val="single" w:sz="4" w:space="0" w:color="auto"/>
            </w:tcBorders>
            <w:hideMark/>
          </w:tcPr>
          <w:p w14:paraId="2EF8AB67"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14D45B86"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9</w:t>
            </w:r>
          </w:p>
        </w:tc>
        <w:tc>
          <w:tcPr>
            <w:tcW w:w="661" w:type="dxa"/>
            <w:gridSpan w:val="2"/>
            <w:tcBorders>
              <w:top w:val="single" w:sz="4" w:space="0" w:color="auto"/>
              <w:left w:val="single" w:sz="4" w:space="0" w:color="auto"/>
              <w:bottom w:val="single" w:sz="4" w:space="0" w:color="auto"/>
              <w:right w:val="single" w:sz="4" w:space="0" w:color="auto"/>
            </w:tcBorders>
            <w:hideMark/>
          </w:tcPr>
          <w:p w14:paraId="31C7D3A3"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5A0ED148"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10</w:t>
            </w:r>
          </w:p>
        </w:tc>
        <w:tc>
          <w:tcPr>
            <w:tcW w:w="663" w:type="dxa"/>
            <w:tcBorders>
              <w:top w:val="single" w:sz="4" w:space="0" w:color="auto"/>
              <w:left w:val="single" w:sz="4" w:space="0" w:color="auto"/>
              <w:bottom w:val="single" w:sz="4" w:space="0" w:color="auto"/>
              <w:right w:val="single" w:sz="4" w:space="0" w:color="auto"/>
            </w:tcBorders>
            <w:hideMark/>
          </w:tcPr>
          <w:p w14:paraId="057F926C"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0A20F5DB"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11</w:t>
            </w:r>
          </w:p>
        </w:tc>
        <w:tc>
          <w:tcPr>
            <w:tcW w:w="661" w:type="dxa"/>
            <w:tcBorders>
              <w:top w:val="single" w:sz="4" w:space="0" w:color="auto"/>
              <w:left w:val="single" w:sz="4" w:space="0" w:color="auto"/>
              <w:bottom w:val="single" w:sz="4" w:space="0" w:color="auto"/>
              <w:right w:val="single" w:sz="4" w:space="0" w:color="auto"/>
            </w:tcBorders>
            <w:hideMark/>
          </w:tcPr>
          <w:p w14:paraId="2D848403"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4FC93C6F"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12</w:t>
            </w:r>
          </w:p>
        </w:tc>
        <w:tc>
          <w:tcPr>
            <w:tcW w:w="663" w:type="dxa"/>
            <w:gridSpan w:val="2"/>
            <w:tcBorders>
              <w:top w:val="single" w:sz="4" w:space="0" w:color="auto"/>
              <w:left w:val="single" w:sz="4" w:space="0" w:color="auto"/>
              <w:bottom w:val="single" w:sz="4" w:space="0" w:color="auto"/>
              <w:right w:val="single" w:sz="4" w:space="0" w:color="auto"/>
            </w:tcBorders>
            <w:hideMark/>
          </w:tcPr>
          <w:p w14:paraId="762043E4"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4ED96C4D"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13</w:t>
            </w:r>
          </w:p>
        </w:tc>
        <w:tc>
          <w:tcPr>
            <w:tcW w:w="661" w:type="dxa"/>
            <w:tcBorders>
              <w:top w:val="single" w:sz="4" w:space="0" w:color="auto"/>
              <w:left w:val="single" w:sz="4" w:space="0" w:color="auto"/>
              <w:bottom w:val="single" w:sz="4" w:space="0" w:color="auto"/>
              <w:right w:val="single" w:sz="4" w:space="0" w:color="auto"/>
            </w:tcBorders>
            <w:hideMark/>
          </w:tcPr>
          <w:p w14:paraId="061CA429"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13D278BD"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14</w:t>
            </w:r>
          </w:p>
        </w:tc>
        <w:tc>
          <w:tcPr>
            <w:tcW w:w="674" w:type="dxa"/>
            <w:tcBorders>
              <w:top w:val="single" w:sz="4" w:space="0" w:color="auto"/>
              <w:left w:val="single" w:sz="4" w:space="0" w:color="auto"/>
              <w:bottom w:val="single" w:sz="4" w:space="0" w:color="auto"/>
              <w:right w:val="single" w:sz="4" w:space="0" w:color="auto"/>
            </w:tcBorders>
            <w:hideMark/>
          </w:tcPr>
          <w:p w14:paraId="0C6E94D9"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0951066D"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15</w:t>
            </w:r>
          </w:p>
        </w:tc>
      </w:tr>
      <w:tr w:rsidR="008C3F38" w:rsidRPr="00DF31C6" w14:paraId="5A75D878" w14:textId="77777777" w:rsidTr="008C3F38">
        <w:trPr>
          <w:trHeight w:val="229"/>
        </w:trPr>
        <w:tc>
          <w:tcPr>
            <w:tcW w:w="829" w:type="dxa"/>
            <w:tcBorders>
              <w:top w:val="single" w:sz="4" w:space="0" w:color="auto"/>
              <w:left w:val="single" w:sz="4" w:space="0" w:color="auto"/>
              <w:bottom w:val="single" w:sz="4" w:space="0" w:color="auto"/>
              <w:right w:val="single" w:sz="4" w:space="0" w:color="auto"/>
            </w:tcBorders>
            <w:hideMark/>
          </w:tcPr>
          <w:p w14:paraId="61C3D124" w14:textId="77777777" w:rsidR="008C3F38" w:rsidRPr="00DF31C6" w:rsidRDefault="008C3F38" w:rsidP="008C3F38">
            <w:pPr>
              <w:spacing w:after="0" w:line="256" w:lineRule="auto"/>
              <w:rPr>
                <w:rFonts w:ascii="Times New Roman" w:hAnsi="Times New Roman" w:cs="Times New Roman"/>
                <w:b/>
                <w:sz w:val="20"/>
                <w:szCs w:val="20"/>
              </w:rPr>
            </w:pPr>
            <w:r w:rsidRPr="00DF31C6">
              <w:rPr>
                <w:rFonts w:ascii="Times New Roman" w:hAnsi="Times New Roman" w:cs="Times New Roman"/>
                <w:b/>
                <w:sz w:val="20"/>
                <w:szCs w:val="20"/>
              </w:rPr>
              <w:t>ÖK1</w:t>
            </w:r>
          </w:p>
        </w:tc>
        <w:tc>
          <w:tcPr>
            <w:tcW w:w="659" w:type="dxa"/>
            <w:tcBorders>
              <w:top w:val="single" w:sz="4" w:space="0" w:color="auto"/>
              <w:left w:val="single" w:sz="4" w:space="0" w:color="auto"/>
              <w:bottom w:val="single" w:sz="4" w:space="0" w:color="auto"/>
              <w:right w:val="single" w:sz="4" w:space="0" w:color="auto"/>
            </w:tcBorders>
            <w:hideMark/>
          </w:tcPr>
          <w:p w14:paraId="303B2C85"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2" w:type="dxa"/>
            <w:gridSpan w:val="2"/>
            <w:tcBorders>
              <w:top w:val="single" w:sz="4" w:space="0" w:color="auto"/>
              <w:left w:val="single" w:sz="4" w:space="0" w:color="auto"/>
              <w:bottom w:val="single" w:sz="4" w:space="0" w:color="auto"/>
              <w:right w:val="single" w:sz="4" w:space="0" w:color="auto"/>
            </w:tcBorders>
            <w:hideMark/>
          </w:tcPr>
          <w:p w14:paraId="6927A702"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1" w:type="dxa"/>
            <w:tcBorders>
              <w:top w:val="single" w:sz="4" w:space="0" w:color="auto"/>
              <w:left w:val="single" w:sz="4" w:space="0" w:color="auto"/>
              <w:bottom w:val="single" w:sz="4" w:space="0" w:color="auto"/>
              <w:right w:val="single" w:sz="4" w:space="0" w:color="auto"/>
            </w:tcBorders>
            <w:hideMark/>
          </w:tcPr>
          <w:p w14:paraId="313ED683"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3" w:type="dxa"/>
            <w:tcBorders>
              <w:top w:val="single" w:sz="4" w:space="0" w:color="auto"/>
              <w:left w:val="single" w:sz="4" w:space="0" w:color="auto"/>
              <w:bottom w:val="single" w:sz="4" w:space="0" w:color="auto"/>
              <w:right w:val="single" w:sz="4" w:space="0" w:color="auto"/>
            </w:tcBorders>
            <w:hideMark/>
          </w:tcPr>
          <w:p w14:paraId="52B830D0"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1" w:type="dxa"/>
            <w:gridSpan w:val="2"/>
            <w:tcBorders>
              <w:top w:val="single" w:sz="4" w:space="0" w:color="auto"/>
              <w:left w:val="single" w:sz="4" w:space="0" w:color="auto"/>
              <w:bottom w:val="single" w:sz="4" w:space="0" w:color="auto"/>
              <w:right w:val="single" w:sz="4" w:space="0" w:color="auto"/>
            </w:tcBorders>
            <w:hideMark/>
          </w:tcPr>
          <w:p w14:paraId="7F357180"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3" w:type="dxa"/>
            <w:tcBorders>
              <w:top w:val="single" w:sz="4" w:space="0" w:color="auto"/>
              <w:left w:val="single" w:sz="4" w:space="0" w:color="auto"/>
              <w:bottom w:val="single" w:sz="4" w:space="0" w:color="auto"/>
              <w:right w:val="single" w:sz="4" w:space="0" w:color="auto"/>
            </w:tcBorders>
            <w:hideMark/>
          </w:tcPr>
          <w:p w14:paraId="405048D1"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1" w:type="dxa"/>
            <w:gridSpan w:val="2"/>
            <w:tcBorders>
              <w:top w:val="single" w:sz="4" w:space="0" w:color="auto"/>
              <w:left w:val="single" w:sz="4" w:space="0" w:color="auto"/>
              <w:bottom w:val="single" w:sz="4" w:space="0" w:color="auto"/>
              <w:right w:val="single" w:sz="4" w:space="0" w:color="auto"/>
            </w:tcBorders>
            <w:hideMark/>
          </w:tcPr>
          <w:p w14:paraId="63064394"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3" w:type="dxa"/>
            <w:tcBorders>
              <w:top w:val="single" w:sz="4" w:space="0" w:color="auto"/>
              <w:left w:val="single" w:sz="4" w:space="0" w:color="auto"/>
              <w:bottom w:val="single" w:sz="4" w:space="0" w:color="auto"/>
              <w:right w:val="single" w:sz="4" w:space="0" w:color="auto"/>
            </w:tcBorders>
            <w:hideMark/>
          </w:tcPr>
          <w:p w14:paraId="025B73D0"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3" w:type="dxa"/>
            <w:tcBorders>
              <w:top w:val="single" w:sz="4" w:space="0" w:color="auto"/>
              <w:left w:val="single" w:sz="4" w:space="0" w:color="auto"/>
              <w:bottom w:val="single" w:sz="4" w:space="0" w:color="auto"/>
              <w:right w:val="single" w:sz="4" w:space="0" w:color="auto"/>
            </w:tcBorders>
            <w:hideMark/>
          </w:tcPr>
          <w:p w14:paraId="0976AD63"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1" w:type="dxa"/>
            <w:gridSpan w:val="2"/>
            <w:tcBorders>
              <w:top w:val="single" w:sz="4" w:space="0" w:color="auto"/>
              <w:left w:val="single" w:sz="4" w:space="0" w:color="auto"/>
              <w:bottom w:val="single" w:sz="4" w:space="0" w:color="auto"/>
              <w:right w:val="single" w:sz="4" w:space="0" w:color="auto"/>
            </w:tcBorders>
            <w:hideMark/>
          </w:tcPr>
          <w:p w14:paraId="28E652A3"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3" w:type="dxa"/>
            <w:tcBorders>
              <w:top w:val="single" w:sz="4" w:space="0" w:color="auto"/>
              <w:left w:val="single" w:sz="4" w:space="0" w:color="auto"/>
              <w:bottom w:val="single" w:sz="4" w:space="0" w:color="auto"/>
              <w:right w:val="single" w:sz="4" w:space="0" w:color="auto"/>
            </w:tcBorders>
            <w:hideMark/>
          </w:tcPr>
          <w:p w14:paraId="26FCED01"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1" w:type="dxa"/>
            <w:tcBorders>
              <w:top w:val="single" w:sz="4" w:space="0" w:color="auto"/>
              <w:left w:val="single" w:sz="4" w:space="0" w:color="auto"/>
              <w:bottom w:val="single" w:sz="4" w:space="0" w:color="auto"/>
              <w:right w:val="single" w:sz="4" w:space="0" w:color="auto"/>
            </w:tcBorders>
            <w:hideMark/>
          </w:tcPr>
          <w:p w14:paraId="501D19FD"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3" w:type="dxa"/>
            <w:gridSpan w:val="2"/>
            <w:tcBorders>
              <w:top w:val="single" w:sz="4" w:space="0" w:color="auto"/>
              <w:left w:val="single" w:sz="4" w:space="0" w:color="auto"/>
              <w:bottom w:val="single" w:sz="4" w:space="0" w:color="auto"/>
              <w:right w:val="single" w:sz="4" w:space="0" w:color="auto"/>
            </w:tcBorders>
            <w:hideMark/>
          </w:tcPr>
          <w:p w14:paraId="077AE035"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1" w:type="dxa"/>
            <w:tcBorders>
              <w:top w:val="single" w:sz="4" w:space="0" w:color="auto"/>
              <w:left w:val="single" w:sz="4" w:space="0" w:color="auto"/>
              <w:bottom w:val="single" w:sz="4" w:space="0" w:color="auto"/>
              <w:right w:val="single" w:sz="4" w:space="0" w:color="auto"/>
            </w:tcBorders>
            <w:hideMark/>
          </w:tcPr>
          <w:p w14:paraId="0FF81298"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74" w:type="dxa"/>
            <w:tcBorders>
              <w:top w:val="single" w:sz="4" w:space="0" w:color="auto"/>
              <w:left w:val="single" w:sz="4" w:space="0" w:color="auto"/>
              <w:bottom w:val="single" w:sz="4" w:space="0" w:color="auto"/>
              <w:right w:val="single" w:sz="4" w:space="0" w:color="auto"/>
            </w:tcBorders>
            <w:hideMark/>
          </w:tcPr>
          <w:p w14:paraId="3AEE13AE"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r>
      <w:tr w:rsidR="008C3F38" w:rsidRPr="00DF31C6" w14:paraId="62B61F57" w14:textId="77777777" w:rsidTr="008C3F38">
        <w:trPr>
          <w:trHeight w:val="229"/>
        </w:trPr>
        <w:tc>
          <w:tcPr>
            <w:tcW w:w="829" w:type="dxa"/>
            <w:tcBorders>
              <w:top w:val="single" w:sz="4" w:space="0" w:color="auto"/>
              <w:left w:val="single" w:sz="4" w:space="0" w:color="auto"/>
              <w:bottom w:val="single" w:sz="4" w:space="0" w:color="auto"/>
              <w:right w:val="single" w:sz="4" w:space="0" w:color="auto"/>
            </w:tcBorders>
            <w:hideMark/>
          </w:tcPr>
          <w:p w14:paraId="75FE60C3" w14:textId="77777777" w:rsidR="008C3F38" w:rsidRPr="00DF31C6" w:rsidRDefault="008C3F38" w:rsidP="008C3F38">
            <w:pPr>
              <w:spacing w:after="0" w:line="256" w:lineRule="auto"/>
              <w:rPr>
                <w:rFonts w:ascii="Times New Roman" w:hAnsi="Times New Roman" w:cs="Times New Roman"/>
                <w:b/>
                <w:sz w:val="20"/>
                <w:szCs w:val="20"/>
              </w:rPr>
            </w:pPr>
            <w:r w:rsidRPr="00DF31C6">
              <w:rPr>
                <w:rFonts w:ascii="Times New Roman" w:hAnsi="Times New Roman" w:cs="Times New Roman"/>
                <w:b/>
                <w:sz w:val="20"/>
                <w:szCs w:val="20"/>
              </w:rPr>
              <w:t>ÖK2</w:t>
            </w:r>
          </w:p>
        </w:tc>
        <w:tc>
          <w:tcPr>
            <w:tcW w:w="659" w:type="dxa"/>
            <w:tcBorders>
              <w:top w:val="single" w:sz="4" w:space="0" w:color="auto"/>
              <w:left w:val="single" w:sz="4" w:space="0" w:color="auto"/>
              <w:bottom w:val="single" w:sz="4" w:space="0" w:color="auto"/>
              <w:right w:val="single" w:sz="4" w:space="0" w:color="auto"/>
            </w:tcBorders>
            <w:hideMark/>
          </w:tcPr>
          <w:p w14:paraId="3AD30BA1"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2" w:type="dxa"/>
            <w:gridSpan w:val="2"/>
            <w:tcBorders>
              <w:top w:val="single" w:sz="4" w:space="0" w:color="auto"/>
              <w:left w:val="single" w:sz="4" w:space="0" w:color="auto"/>
              <w:bottom w:val="single" w:sz="4" w:space="0" w:color="auto"/>
              <w:right w:val="single" w:sz="4" w:space="0" w:color="auto"/>
            </w:tcBorders>
            <w:hideMark/>
          </w:tcPr>
          <w:p w14:paraId="4D7203D1"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1" w:type="dxa"/>
            <w:tcBorders>
              <w:top w:val="single" w:sz="4" w:space="0" w:color="auto"/>
              <w:left w:val="single" w:sz="4" w:space="0" w:color="auto"/>
              <w:bottom w:val="single" w:sz="4" w:space="0" w:color="auto"/>
              <w:right w:val="single" w:sz="4" w:space="0" w:color="auto"/>
            </w:tcBorders>
            <w:hideMark/>
          </w:tcPr>
          <w:p w14:paraId="2A094B15"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3" w:type="dxa"/>
            <w:tcBorders>
              <w:top w:val="single" w:sz="4" w:space="0" w:color="auto"/>
              <w:left w:val="single" w:sz="4" w:space="0" w:color="auto"/>
              <w:bottom w:val="single" w:sz="4" w:space="0" w:color="auto"/>
              <w:right w:val="single" w:sz="4" w:space="0" w:color="auto"/>
            </w:tcBorders>
            <w:hideMark/>
          </w:tcPr>
          <w:p w14:paraId="41923C85"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1" w:type="dxa"/>
            <w:gridSpan w:val="2"/>
            <w:tcBorders>
              <w:top w:val="single" w:sz="4" w:space="0" w:color="auto"/>
              <w:left w:val="single" w:sz="4" w:space="0" w:color="auto"/>
              <w:bottom w:val="single" w:sz="4" w:space="0" w:color="auto"/>
              <w:right w:val="single" w:sz="4" w:space="0" w:color="auto"/>
            </w:tcBorders>
            <w:hideMark/>
          </w:tcPr>
          <w:p w14:paraId="222896A1"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3" w:type="dxa"/>
            <w:tcBorders>
              <w:top w:val="single" w:sz="4" w:space="0" w:color="auto"/>
              <w:left w:val="single" w:sz="4" w:space="0" w:color="auto"/>
              <w:bottom w:val="single" w:sz="4" w:space="0" w:color="auto"/>
              <w:right w:val="single" w:sz="4" w:space="0" w:color="auto"/>
            </w:tcBorders>
            <w:hideMark/>
          </w:tcPr>
          <w:p w14:paraId="0A276FF0"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2</w:t>
            </w:r>
          </w:p>
        </w:tc>
        <w:tc>
          <w:tcPr>
            <w:tcW w:w="661" w:type="dxa"/>
            <w:gridSpan w:val="2"/>
            <w:tcBorders>
              <w:top w:val="single" w:sz="4" w:space="0" w:color="auto"/>
              <w:left w:val="single" w:sz="4" w:space="0" w:color="auto"/>
              <w:bottom w:val="single" w:sz="4" w:space="0" w:color="auto"/>
              <w:right w:val="single" w:sz="4" w:space="0" w:color="auto"/>
            </w:tcBorders>
            <w:hideMark/>
          </w:tcPr>
          <w:p w14:paraId="25FE0EAD"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3" w:type="dxa"/>
            <w:tcBorders>
              <w:top w:val="single" w:sz="4" w:space="0" w:color="auto"/>
              <w:left w:val="single" w:sz="4" w:space="0" w:color="auto"/>
              <w:bottom w:val="single" w:sz="4" w:space="0" w:color="auto"/>
              <w:right w:val="single" w:sz="4" w:space="0" w:color="auto"/>
            </w:tcBorders>
            <w:hideMark/>
          </w:tcPr>
          <w:p w14:paraId="1E85B713"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3" w:type="dxa"/>
            <w:tcBorders>
              <w:top w:val="single" w:sz="4" w:space="0" w:color="auto"/>
              <w:left w:val="single" w:sz="4" w:space="0" w:color="auto"/>
              <w:bottom w:val="single" w:sz="4" w:space="0" w:color="auto"/>
              <w:right w:val="single" w:sz="4" w:space="0" w:color="auto"/>
            </w:tcBorders>
            <w:hideMark/>
          </w:tcPr>
          <w:p w14:paraId="0ACD1E89"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1" w:type="dxa"/>
            <w:gridSpan w:val="2"/>
            <w:tcBorders>
              <w:top w:val="single" w:sz="4" w:space="0" w:color="auto"/>
              <w:left w:val="single" w:sz="4" w:space="0" w:color="auto"/>
              <w:bottom w:val="single" w:sz="4" w:space="0" w:color="auto"/>
              <w:right w:val="single" w:sz="4" w:space="0" w:color="auto"/>
            </w:tcBorders>
            <w:hideMark/>
          </w:tcPr>
          <w:p w14:paraId="7A191DF2"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3" w:type="dxa"/>
            <w:tcBorders>
              <w:top w:val="single" w:sz="4" w:space="0" w:color="auto"/>
              <w:left w:val="single" w:sz="4" w:space="0" w:color="auto"/>
              <w:bottom w:val="single" w:sz="4" w:space="0" w:color="auto"/>
              <w:right w:val="single" w:sz="4" w:space="0" w:color="auto"/>
            </w:tcBorders>
            <w:hideMark/>
          </w:tcPr>
          <w:p w14:paraId="309EC540"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1" w:type="dxa"/>
            <w:tcBorders>
              <w:top w:val="single" w:sz="4" w:space="0" w:color="auto"/>
              <w:left w:val="single" w:sz="4" w:space="0" w:color="auto"/>
              <w:bottom w:val="single" w:sz="4" w:space="0" w:color="auto"/>
              <w:right w:val="single" w:sz="4" w:space="0" w:color="auto"/>
            </w:tcBorders>
            <w:hideMark/>
          </w:tcPr>
          <w:p w14:paraId="5601F74C"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3" w:type="dxa"/>
            <w:gridSpan w:val="2"/>
            <w:tcBorders>
              <w:top w:val="single" w:sz="4" w:space="0" w:color="auto"/>
              <w:left w:val="single" w:sz="4" w:space="0" w:color="auto"/>
              <w:bottom w:val="single" w:sz="4" w:space="0" w:color="auto"/>
              <w:right w:val="single" w:sz="4" w:space="0" w:color="auto"/>
            </w:tcBorders>
            <w:hideMark/>
          </w:tcPr>
          <w:p w14:paraId="247910A7"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1" w:type="dxa"/>
            <w:tcBorders>
              <w:top w:val="single" w:sz="4" w:space="0" w:color="auto"/>
              <w:left w:val="single" w:sz="4" w:space="0" w:color="auto"/>
              <w:bottom w:val="single" w:sz="4" w:space="0" w:color="auto"/>
              <w:right w:val="single" w:sz="4" w:space="0" w:color="auto"/>
            </w:tcBorders>
            <w:hideMark/>
          </w:tcPr>
          <w:p w14:paraId="53809BAD"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74" w:type="dxa"/>
            <w:tcBorders>
              <w:top w:val="single" w:sz="4" w:space="0" w:color="auto"/>
              <w:left w:val="single" w:sz="4" w:space="0" w:color="auto"/>
              <w:bottom w:val="single" w:sz="4" w:space="0" w:color="auto"/>
              <w:right w:val="single" w:sz="4" w:space="0" w:color="auto"/>
            </w:tcBorders>
            <w:hideMark/>
          </w:tcPr>
          <w:p w14:paraId="07E120DB"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2</w:t>
            </w:r>
          </w:p>
        </w:tc>
      </w:tr>
      <w:tr w:rsidR="008C3F38" w:rsidRPr="00DF31C6" w14:paraId="41FDC667" w14:textId="77777777" w:rsidTr="008C3F38">
        <w:trPr>
          <w:trHeight w:val="229"/>
        </w:trPr>
        <w:tc>
          <w:tcPr>
            <w:tcW w:w="829" w:type="dxa"/>
            <w:tcBorders>
              <w:top w:val="single" w:sz="4" w:space="0" w:color="auto"/>
              <w:left w:val="single" w:sz="4" w:space="0" w:color="auto"/>
              <w:bottom w:val="single" w:sz="4" w:space="0" w:color="auto"/>
              <w:right w:val="single" w:sz="4" w:space="0" w:color="auto"/>
            </w:tcBorders>
            <w:hideMark/>
          </w:tcPr>
          <w:p w14:paraId="7FDD25C4" w14:textId="77777777" w:rsidR="008C3F38" w:rsidRPr="00DF31C6" w:rsidRDefault="008C3F38" w:rsidP="008C3F38">
            <w:pPr>
              <w:spacing w:after="0" w:line="256" w:lineRule="auto"/>
              <w:rPr>
                <w:rFonts w:ascii="Times New Roman" w:hAnsi="Times New Roman" w:cs="Times New Roman"/>
                <w:b/>
                <w:sz w:val="20"/>
                <w:szCs w:val="20"/>
              </w:rPr>
            </w:pPr>
            <w:r w:rsidRPr="00DF31C6">
              <w:rPr>
                <w:rFonts w:ascii="Times New Roman" w:hAnsi="Times New Roman" w:cs="Times New Roman"/>
                <w:b/>
                <w:sz w:val="20"/>
                <w:szCs w:val="20"/>
              </w:rPr>
              <w:t>ÖK3</w:t>
            </w:r>
          </w:p>
        </w:tc>
        <w:tc>
          <w:tcPr>
            <w:tcW w:w="659" w:type="dxa"/>
            <w:tcBorders>
              <w:top w:val="single" w:sz="4" w:space="0" w:color="auto"/>
              <w:left w:val="single" w:sz="4" w:space="0" w:color="auto"/>
              <w:bottom w:val="single" w:sz="4" w:space="0" w:color="auto"/>
              <w:right w:val="single" w:sz="4" w:space="0" w:color="auto"/>
            </w:tcBorders>
            <w:hideMark/>
          </w:tcPr>
          <w:p w14:paraId="61FED640"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2" w:type="dxa"/>
            <w:gridSpan w:val="2"/>
            <w:tcBorders>
              <w:top w:val="single" w:sz="4" w:space="0" w:color="auto"/>
              <w:left w:val="single" w:sz="4" w:space="0" w:color="auto"/>
              <w:bottom w:val="single" w:sz="4" w:space="0" w:color="auto"/>
              <w:right w:val="single" w:sz="4" w:space="0" w:color="auto"/>
            </w:tcBorders>
            <w:hideMark/>
          </w:tcPr>
          <w:p w14:paraId="086E2D72"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1" w:type="dxa"/>
            <w:tcBorders>
              <w:top w:val="single" w:sz="4" w:space="0" w:color="auto"/>
              <w:left w:val="single" w:sz="4" w:space="0" w:color="auto"/>
              <w:bottom w:val="single" w:sz="4" w:space="0" w:color="auto"/>
              <w:right w:val="single" w:sz="4" w:space="0" w:color="auto"/>
            </w:tcBorders>
            <w:hideMark/>
          </w:tcPr>
          <w:p w14:paraId="05D219E0"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3" w:type="dxa"/>
            <w:tcBorders>
              <w:top w:val="single" w:sz="4" w:space="0" w:color="auto"/>
              <w:left w:val="single" w:sz="4" w:space="0" w:color="auto"/>
              <w:bottom w:val="single" w:sz="4" w:space="0" w:color="auto"/>
              <w:right w:val="single" w:sz="4" w:space="0" w:color="auto"/>
            </w:tcBorders>
            <w:hideMark/>
          </w:tcPr>
          <w:p w14:paraId="68376756"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1" w:type="dxa"/>
            <w:gridSpan w:val="2"/>
            <w:tcBorders>
              <w:top w:val="single" w:sz="4" w:space="0" w:color="auto"/>
              <w:left w:val="single" w:sz="4" w:space="0" w:color="auto"/>
              <w:bottom w:val="single" w:sz="4" w:space="0" w:color="auto"/>
              <w:right w:val="single" w:sz="4" w:space="0" w:color="auto"/>
            </w:tcBorders>
            <w:hideMark/>
          </w:tcPr>
          <w:p w14:paraId="30843A97"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3" w:type="dxa"/>
            <w:tcBorders>
              <w:top w:val="single" w:sz="4" w:space="0" w:color="auto"/>
              <w:left w:val="single" w:sz="4" w:space="0" w:color="auto"/>
              <w:bottom w:val="single" w:sz="4" w:space="0" w:color="auto"/>
              <w:right w:val="single" w:sz="4" w:space="0" w:color="auto"/>
            </w:tcBorders>
            <w:hideMark/>
          </w:tcPr>
          <w:p w14:paraId="5BC87F5B"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1" w:type="dxa"/>
            <w:gridSpan w:val="2"/>
            <w:tcBorders>
              <w:top w:val="single" w:sz="4" w:space="0" w:color="auto"/>
              <w:left w:val="single" w:sz="4" w:space="0" w:color="auto"/>
              <w:bottom w:val="single" w:sz="4" w:space="0" w:color="auto"/>
              <w:right w:val="single" w:sz="4" w:space="0" w:color="auto"/>
            </w:tcBorders>
            <w:hideMark/>
          </w:tcPr>
          <w:p w14:paraId="35CAB15B"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3" w:type="dxa"/>
            <w:tcBorders>
              <w:top w:val="single" w:sz="4" w:space="0" w:color="auto"/>
              <w:left w:val="single" w:sz="4" w:space="0" w:color="auto"/>
              <w:bottom w:val="single" w:sz="4" w:space="0" w:color="auto"/>
              <w:right w:val="single" w:sz="4" w:space="0" w:color="auto"/>
            </w:tcBorders>
            <w:hideMark/>
          </w:tcPr>
          <w:p w14:paraId="3C02CE18"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3" w:type="dxa"/>
            <w:tcBorders>
              <w:top w:val="single" w:sz="4" w:space="0" w:color="auto"/>
              <w:left w:val="single" w:sz="4" w:space="0" w:color="auto"/>
              <w:bottom w:val="single" w:sz="4" w:space="0" w:color="auto"/>
              <w:right w:val="single" w:sz="4" w:space="0" w:color="auto"/>
            </w:tcBorders>
            <w:hideMark/>
          </w:tcPr>
          <w:p w14:paraId="52A946FC"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1" w:type="dxa"/>
            <w:gridSpan w:val="2"/>
            <w:tcBorders>
              <w:top w:val="single" w:sz="4" w:space="0" w:color="auto"/>
              <w:left w:val="single" w:sz="4" w:space="0" w:color="auto"/>
              <w:bottom w:val="single" w:sz="4" w:space="0" w:color="auto"/>
              <w:right w:val="single" w:sz="4" w:space="0" w:color="auto"/>
            </w:tcBorders>
            <w:hideMark/>
          </w:tcPr>
          <w:p w14:paraId="43150A56"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3" w:type="dxa"/>
            <w:tcBorders>
              <w:top w:val="single" w:sz="4" w:space="0" w:color="auto"/>
              <w:left w:val="single" w:sz="4" w:space="0" w:color="auto"/>
              <w:bottom w:val="single" w:sz="4" w:space="0" w:color="auto"/>
              <w:right w:val="single" w:sz="4" w:space="0" w:color="auto"/>
            </w:tcBorders>
            <w:hideMark/>
          </w:tcPr>
          <w:p w14:paraId="193A6873"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1" w:type="dxa"/>
            <w:tcBorders>
              <w:top w:val="single" w:sz="4" w:space="0" w:color="auto"/>
              <w:left w:val="single" w:sz="4" w:space="0" w:color="auto"/>
              <w:bottom w:val="single" w:sz="4" w:space="0" w:color="auto"/>
              <w:right w:val="single" w:sz="4" w:space="0" w:color="auto"/>
            </w:tcBorders>
            <w:hideMark/>
          </w:tcPr>
          <w:p w14:paraId="70C5CA22"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3" w:type="dxa"/>
            <w:gridSpan w:val="2"/>
            <w:tcBorders>
              <w:top w:val="single" w:sz="4" w:space="0" w:color="auto"/>
              <w:left w:val="single" w:sz="4" w:space="0" w:color="auto"/>
              <w:bottom w:val="single" w:sz="4" w:space="0" w:color="auto"/>
              <w:right w:val="single" w:sz="4" w:space="0" w:color="auto"/>
            </w:tcBorders>
            <w:hideMark/>
          </w:tcPr>
          <w:p w14:paraId="6EE869B1"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1" w:type="dxa"/>
            <w:tcBorders>
              <w:top w:val="single" w:sz="4" w:space="0" w:color="auto"/>
              <w:left w:val="single" w:sz="4" w:space="0" w:color="auto"/>
              <w:bottom w:val="single" w:sz="4" w:space="0" w:color="auto"/>
              <w:right w:val="single" w:sz="4" w:space="0" w:color="auto"/>
            </w:tcBorders>
            <w:hideMark/>
          </w:tcPr>
          <w:p w14:paraId="652BA881"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74" w:type="dxa"/>
            <w:tcBorders>
              <w:top w:val="single" w:sz="4" w:space="0" w:color="auto"/>
              <w:left w:val="single" w:sz="4" w:space="0" w:color="auto"/>
              <w:bottom w:val="single" w:sz="4" w:space="0" w:color="auto"/>
              <w:right w:val="single" w:sz="4" w:space="0" w:color="auto"/>
            </w:tcBorders>
            <w:hideMark/>
          </w:tcPr>
          <w:p w14:paraId="56EC4AC8"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r>
      <w:tr w:rsidR="008C3F38" w:rsidRPr="00DF31C6" w14:paraId="56FE8EEA" w14:textId="77777777" w:rsidTr="008C3F38">
        <w:trPr>
          <w:trHeight w:val="229"/>
        </w:trPr>
        <w:tc>
          <w:tcPr>
            <w:tcW w:w="829" w:type="dxa"/>
            <w:tcBorders>
              <w:top w:val="single" w:sz="4" w:space="0" w:color="auto"/>
              <w:left w:val="single" w:sz="4" w:space="0" w:color="auto"/>
              <w:bottom w:val="single" w:sz="4" w:space="0" w:color="auto"/>
              <w:right w:val="single" w:sz="4" w:space="0" w:color="auto"/>
            </w:tcBorders>
            <w:hideMark/>
          </w:tcPr>
          <w:p w14:paraId="3FB13EE6" w14:textId="77777777" w:rsidR="008C3F38" w:rsidRPr="00DF31C6" w:rsidRDefault="008C3F38" w:rsidP="008C3F38">
            <w:pPr>
              <w:spacing w:after="0" w:line="256" w:lineRule="auto"/>
              <w:rPr>
                <w:rFonts w:ascii="Times New Roman" w:hAnsi="Times New Roman" w:cs="Times New Roman"/>
                <w:b/>
                <w:sz w:val="20"/>
                <w:szCs w:val="20"/>
              </w:rPr>
            </w:pPr>
            <w:r w:rsidRPr="00DF31C6">
              <w:rPr>
                <w:rFonts w:ascii="Times New Roman" w:hAnsi="Times New Roman" w:cs="Times New Roman"/>
                <w:b/>
                <w:sz w:val="20"/>
                <w:szCs w:val="20"/>
              </w:rPr>
              <w:t>ÖK4</w:t>
            </w:r>
          </w:p>
        </w:tc>
        <w:tc>
          <w:tcPr>
            <w:tcW w:w="659" w:type="dxa"/>
            <w:tcBorders>
              <w:top w:val="single" w:sz="4" w:space="0" w:color="auto"/>
              <w:left w:val="single" w:sz="4" w:space="0" w:color="auto"/>
              <w:bottom w:val="single" w:sz="4" w:space="0" w:color="auto"/>
              <w:right w:val="single" w:sz="4" w:space="0" w:color="auto"/>
            </w:tcBorders>
            <w:hideMark/>
          </w:tcPr>
          <w:p w14:paraId="0DC6E376"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2" w:type="dxa"/>
            <w:gridSpan w:val="2"/>
            <w:tcBorders>
              <w:top w:val="single" w:sz="4" w:space="0" w:color="auto"/>
              <w:left w:val="single" w:sz="4" w:space="0" w:color="auto"/>
              <w:bottom w:val="single" w:sz="4" w:space="0" w:color="auto"/>
              <w:right w:val="single" w:sz="4" w:space="0" w:color="auto"/>
            </w:tcBorders>
            <w:hideMark/>
          </w:tcPr>
          <w:p w14:paraId="2210DA8B"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1" w:type="dxa"/>
            <w:tcBorders>
              <w:top w:val="single" w:sz="4" w:space="0" w:color="auto"/>
              <w:left w:val="single" w:sz="4" w:space="0" w:color="auto"/>
              <w:bottom w:val="single" w:sz="4" w:space="0" w:color="auto"/>
              <w:right w:val="single" w:sz="4" w:space="0" w:color="auto"/>
            </w:tcBorders>
            <w:hideMark/>
          </w:tcPr>
          <w:p w14:paraId="7B9CD491"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3" w:type="dxa"/>
            <w:tcBorders>
              <w:top w:val="single" w:sz="4" w:space="0" w:color="auto"/>
              <w:left w:val="single" w:sz="4" w:space="0" w:color="auto"/>
              <w:bottom w:val="single" w:sz="4" w:space="0" w:color="auto"/>
              <w:right w:val="single" w:sz="4" w:space="0" w:color="auto"/>
            </w:tcBorders>
            <w:hideMark/>
          </w:tcPr>
          <w:p w14:paraId="4A93C938"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1" w:type="dxa"/>
            <w:gridSpan w:val="2"/>
            <w:tcBorders>
              <w:top w:val="single" w:sz="4" w:space="0" w:color="auto"/>
              <w:left w:val="single" w:sz="4" w:space="0" w:color="auto"/>
              <w:bottom w:val="single" w:sz="4" w:space="0" w:color="auto"/>
              <w:right w:val="single" w:sz="4" w:space="0" w:color="auto"/>
            </w:tcBorders>
            <w:hideMark/>
          </w:tcPr>
          <w:p w14:paraId="229B3DA4"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3" w:type="dxa"/>
            <w:tcBorders>
              <w:top w:val="single" w:sz="4" w:space="0" w:color="auto"/>
              <w:left w:val="single" w:sz="4" w:space="0" w:color="auto"/>
              <w:bottom w:val="single" w:sz="4" w:space="0" w:color="auto"/>
              <w:right w:val="single" w:sz="4" w:space="0" w:color="auto"/>
            </w:tcBorders>
            <w:hideMark/>
          </w:tcPr>
          <w:p w14:paraId="38987D51"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1" w:type="dxa"/>
            <w:gridSpan w:val="2"/>
            <w:tcBorders>
              <w:top w:val="single" w:sz="4" w:space="0" w:color="auto"/>
              <w:left w:val="single" w:sz="4" w:space="0" w:color="auto"/>
              <w:bottom w:val="single" w:sz="4" w:space="0" w:color="auto"/>
              <w:right w:val="single" w:sz="4" w:space="0" w:color="auto"/>
            </w:tcBorders>
            <w:hideMark/>
          </w:tcPr>
          <w:p w14:paraId="4D0C63DE"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3" w:type="dxa"/>
            <w:tcBorders>
              <w:top w:val="single" w:sz="4" w:space="0" w:color="auto"/>
              <w:left w:val="single" w:sz="4" w:space="0" w:color="auto"/>
              <w:bottom w:val="single" w:sz="4" w:space="0" w:color="auto"/>
              <w:right w:val="single" w:sz="4" w:space="0" w:color="auto"/>
            </w:tcBorders>
            <w:hideMark/>
          </w:tcPr>
          <w:p w14:paraId="6F601483"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3" w:type="dxa"/>
            <w:tcBorders>
              <w:top w:val="single" w:sz="4" w:space="0" w:color="auto"/>
              <w:left w:val="single" w:sz="4" w:space="0" w:color="auto"/>
              <w:bottom w:val="single" w:sz="4" w:space="0" w:color="auto"/>
              <w:right w:val="single" w:sz="4" w:space="0" w:color="auto"/>
            </w:tcBorders>
            <w:hideMark/>
          </w:tcPr>
          <w:p w14:paraId="53FFCFC3"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1" w:type="dxa"/>
            <w:gridSpan w:val="2"/>
            <w:tcBorders>
              <w:top w:val="single" w:sz="4" w:space="0" w:color="auto"/>
              <w:left w:val="single" w:sz="4" w:space="0" w:color="auto"/>
              <w:bottom w:val="single" w:sz="4" w:space="0" w:color="auto"/>
              <w:right w:val="single" w:sz="4" w:space="0" w:color="auto"/>
            </w:tcBorders>
            <w:hideMark/>
          </w:tcPr>
          <w:p w14:paraId="17D25484"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3" w:type="dxa"/>
            <w:tcBorders>
              <w:top w:val="single" w:sz="4" w:space="0" w:color="auto"/>
              <w:left w:val="single" w:sz="4" w:space="0" w:color="auto"/>
              <w:bottom w:val="single" w:sz="4" w:space="0" w:color="auto"/>
              <w:right w:val="single" w:sz="4" w:space="0" w:color="auto"/>
            </w:tcBorders>
            <w:hideMark/>
          </w:tcPr>
          <w:p w14:paraId="7B011C46"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1" w:type="dxa"/>
            <w:tcBorders>
              <w:top w:val="single" w:sz="4" w:space="0" w:color="auto"/>
              <w:left w:val="single" w:sz="4" w:space="0" w:color="auto"/>
              <w:bottom w:val="single" w:sz="4" w:space="0" w:color="auto"/>
              <w:right w:val="single" w:sz="4" w:space="0" w:color="auto"/>
            </w:tcBorders>
            <w:hideMark/>
          </w:tcPr>
          <w:p w14:paraId="74A69ED7"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3" w:type="dxa"/>
            <w:gridSpan w:val="2"/>
            <w:tcBorders>
              <w:top w:val="single" w:sz="4" w:space="0" w:color="auto"/>
              <w:left w:val="single" w:sz="4" w:space="0" w:color="auto"/>
              <w:bottom w:val="single" w:sz="4" w:space="0" w:color="auto"/>
              <w:right w:val="single" w:sz="4" w:space="0" w:color="auto"/>
            </w:tcBorders>
            <w:hideMark/>
          </w:tcPr>
          <w:p w14:paraId="37289039"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1" w:type="dxa"/>
            <w:tcBorders>
              <w:top w:val="single" w:sz="4" w:space="0" w:color="auto"/>
              <w:left w:val="single" w:sz="4" w:space="0" w:color="auto"/>
              <w:bottom w:val="single" w:sz="4" w:space="0" w:color="auto"/>
              <w:right w:val="single" w:sz="4" w:space="0" w:color="auto"/>
            </w:tcBorders>
            <w:hideMark/>
          </w:tcPr>
          <w:p w14:paraId="2A31A6C3"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74" w:type="dxa"/>
            <w:tcBorders>
              <w:top w:val="single" w:sz="4" w:space="0" w:color="auto"/>
              <w:left w:val="single" w:sz="4" w:space="0" w:color="auto"/>
              <w:bottom w:val="single" w:sz="4" w:space="0" w:color="auto"/>
              <w:right w:val="single" w:sz="4" w:space="0" w:color="auto"/>
            </w:tcBorders>
            <w:hideMark/>
          </w:tcPr>
          <w:p w14:paraId="4DD74854"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r>
      <w:tr w:rsidR="008C3F38" w:rsidRPr="00DF31C6" w14:paraId="2BF21525" w14:textId="77777777" w:rsidTr="008C3F38">
        <w:trPr>
          <w:trHeight w:val="229"/>
        </w:trPr>
        <w:tc>
          <w:tcPr>
            <w:tcW w:w="829" w:type="dxa"/>
            <w:tcBorders>
              <w:top w:val="single" w:sz="4" w:space="0" w:color="auto"/>
              <w:left w:val="single" w:sz="4" w:space="0" w:color="auto"/>
              <w:bottom w:val="single" w:sz="4" w:space="0" w:color="auto"/>
              <w:right w:val="single" w:sz="4" w:space="0" w:color="auto"/>
            </w:tcBorders>
            <w:hideMark/>
          </w:tcPr>
          <w:p w14:paraId="7EBD7D06" w14:textId="77777777" w:rsidR="008C3F38" w:rsidRPr="00DF31C6" w:rsidRDefault="008C3F38" w:rsidP="008C3F38">
            <w:pPr>
              <w:spacing w:after="0" w:line="256" w:lineRule="auto"/>
              <w:rPr>
                <w:rFonts w:ascii="Times New Roman" w:hAnsi="Times New Roman" w:cs="Times New Roman"/>
                <w:b/>
                <w:sz w:val="20"/>
                <w:szCs w:val="20"/>
              </w:rPr>
            </w:pPr>
            <w:r w:rsidRPr="00DF31C6">
              <w:rPr>
                <w:rFonts w:ascii="Times New Roman" w:hAnsi="Times New Roman" w:cs="Times New Roman"/>
                <w:b/>
                <w:sz w:val="20"/>
                <w:szCs w:val="20"/>
              </w:rPr>
              <w:t>ÖK5</w:t>
            </w:r>
          </w:p>
        </w:tc>
        <w:tc>
          <w:tcPr>
            <w:tcW w:w="659" w:type="dxa"/>
            <w:tcBorders>
              <w:top w:val="single" w:sz="4" w:space="0" w:color="auto"/>
              <w:left w:val="single" w:sz="4" w:space="0" w:color="auto"/>
              <w:bottom w:val="single" w:sz="4" w:space="0" w:color="auto"/>
              <w:right w:val="single" w:sz="4" w:space="0" w:color="auto"/>
            </w:tcBorders>
            <w:hideMark/>
          </w:tcPr>
          <w:p w14:paraId="46723D19"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2" w:type="dxa"/>
            <w:gridSpan w:val="2"/>
            <w:tcBorders>
              <w:top w:val="single" w:sz="4" w:space="0" w:color="auto"/>
              <w:left w:val="single" w:sz="4" w:space="0" w:color="auto"/>
              <w:bottom w:val="single" w:sz="4" w:space="0" w:color="auto"/>
              <w:right w:val="single" w:sz="4" w:space="0" w:color="auto"/>
            </w:tcBorders>
            <w:hideMark/>
          </w:tcPr>
          <w:p w14:paraId="279ED3E8"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1" w:type="dxa"/>
            <w:tcBorders>
              <w:top w:val="single" w:sz="4" w:space="0" w:color="auto"/>
              <w:left w:val="single" w:sz="4" w:space="0" w:color="auto"/>
              <w:bottom w:val="single" w:sz="4" w:space="0" w:color="auto"/>
              <w:right w:val="single" w:sz="4" w:space="0" w:color="auto"/>
            </w:tcBorders>
            <w:hideMark/>
          </w:tcPr>
          <w:p w14:paraId="13342D5F"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3" w:type="dxa"/>
            <w:tcBorders>
              <w:top w:val="single" w:sz="4" w:space="0" w:color="auto"/>
              <w:left w:val="single" w:sz="4" w:space="0" w:color="auto"/>
              <w:bottom w:val="single" w:sz="4" w:space="0" w:color="auto"/>
              <w:right w:val="single" w:sz="4" w:space="0" w:color="auto"/>
            </w:tcBorders>
            <w:hideMark/>
          </w:tcPr>
          <w:p w14:paraId="53BD50EE"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1" w:type="dxa"/>
            <w:gridSpan w:val="2"/>
            <w:tcBorders>
              <w:top w:val="single" w:sz="4" w:space="0" w:color="auto"/>
              <w:left w:val="single" w:sz="4" w:space="0" w:color="auto"/>
              <w:bottom w:val="single" w:sz="4" w:space="0" w:color="auto"/>
              <w:right w:val="single" w:sz="4" w:space="0" w:color="auto"/>
            </w:tcBorders>
            <w:hideMark/>
          </w:tcPr>
          <w:p w14:paraId="20D695E0"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3" w:type="dxa"/>
            <w:tcBorders>
              <w:top w:val="single" w:sz="4" w:space="0" w:color="auto"/>
              <w:left w:val="single" w:sz="4" w:space="0" w:color="auto"/>
              <w:bottom w:val="single" w:sz="4" w:space="0" w:color="auto"/>
              <w:right w:val="single" w:sz="4" w:space="0" w:color="auto"/>
            </w:tcBorders>
            <w:hideMark/>
          </w:tcPr>
          <w:p w14:paraId="63407CED"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1" w:type="dxa"/>
            <w:gridSpan w:val="2"/>
            <w:tcBorders>
              <w:top w:val="single" w:sz="4" w:space="0" w:color="auto"/>
              <w:left w:val="single" w:sz="4" w:space="0" w:color="auto"/>
              <w:bottom w:val="single" w:sz="4" w:space="0" w:color="auto"/>
              <w:right w:val="single" w:sz="4" w:space="0" w:color="auto"/>
            </w:tcBorders>
            <w:hideMark/>
          </w:tcPr>
          <w:p w14:paraId="3C058609"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3" w:type="dxa"/>
            <w:tcBorders>
              <w:top w:val="single" w:sz="4" w:space="0" w:color="auto"/>
              <w:left w:val="single" w:sz="4" w:space="0" w:color="auto"/>
              <w:bottom w:val="single" w:sz="4" w:space="0" w:color="auto"/>
              <w:right w:val="single" w:sz="4" w:space="0" w:color="auto"/>
            </w:tcBorders>
            <w:hideMark/>
          </w:tcPr>
          <w:p w14:paraId="3AF3DD5D"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3" w:type="dxa"/>
            <w:tcBorders>
              <w:top w:val="single" w:sz="4" w:space="0" w:color="auto"/>
              <w:left w:val="single" w:sz="4" w:space="0" w:color="auto"/>
              <w:bottom w:val="single" w:sz="4" w:space="0" w:color="auto"/>
              <w:right w:val="single" w:sz="4" w:space="0" w:color="auto"/>
            </w:tcBorders>
            <w:hideMark/>
          </w:tcPr>
          <w:p w14:paraId="38800750"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1" w:type="dxa"/>
            <w:gridSpan w:val="2"/>
            <w:tcBorders>
              <w:top w:val="single" w:sz="4" w:space="0" w:color="auto"/>
              <w:left w:val="single" w:sz="4" w:space="0" w:color="auto"/>
              <w:bottom w:val="single" w:sz="4" w:space="0" w:color="auto"/>
              <w:right w:val="single" w:sz="4" w:space="0" w:color="auto"/>
            </w:tcBorders>
            <w:hideMark/>
          </w:tcPr>
          <w:p w14:paraId="22A54954"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3" w:type="dxa"/>
            <w:tcBorders>
              <w:top w:val="single" w:sz="4" w:space="0" w:color="auto"/>
              <w:left w:val="single" w:sz="4" w:space="0" w:color="auto"/>
              <w:bottom w:val="single" w:sz="4" w:space="0" w:color="auto"/>
              <w:right w:val="single" w:sz="4" w:space="0" w:color="auto"/>
            </w:tcBorders>
            <w:hideMark/>
          </w:tcPr>
          <w:p w14:paraId="39FAD702"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1" w:type="dxa"/>
            <w:tcBorders>
              <w:top w:val="single" w:sz="4" w:space="0" w:color="auto"/>
              <w:left w:val="single" w:sz="4" w:space="0" w:color="auto"/>
              <w:bottom w:val="single" w:sz="4" w:space="0" w:color="auto"/>
              <w:right w:val="single" w:sz="4" w:space="0" w:color="auto"/>
            </w:tcBorders>
            <w:hideMark/>
          </w:tcPr>
          <w:p w14:paraId="67174A1B"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3" w:type="dxa"/>
            <w:gridSpan w:val="2"/>
            <w:tcBorders>
              <w:top w:val="single" w:sz="4" w:space="0" w:color="auto"/>
              <w:left w:val="single" w:sz="4" w:space="0" w:color="auto"/>
              <w:bottom w:val="single" w:sz="4" w:space="0" w:color="auto"/>
              <w:right w:val="single" w:sz="4" w:space="0" w:color="auto"/>
            </w:tcBorders>
            <w:hideMark/>
          </w:tcPr>
          <w:p w14:paraId="0382DA9C"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1" w:type="dxa"/>
            <w:tcBorders>
              <w:top w:val="single" w:sz="4" w:space="0" w:color="auto"/>
              <w:left w:val="single" w:sz="4" w:space="0" w:color="auto"/>
              <w:bottom w:val="single" w:sz="4" w:space="0" w:color="auto"/>
              <w:right w:val="single" w:sz="4" w:space="0" w:color="auto"/>
            </w:tcBorders>
            <w:hideMark/>
          </w:tcPr>
          <w:p w14:paraId="4E093C42"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74" w:type="dxa"/>
            <w:tcBorders>
              <w:top w:val="single" w:sz="4" w:space="0" w:color="auto"/>
              <w:left w:val="single" w:sz="4" w:space="0" w:color="auto"/>
              <w:bottom w:val="single" w:sz="4" w:space="0" w:color="auto"/>
              <w:right w:val="single" w:sz="4" w:space="0" w:color="auto"/>
            </w:tcBorders>
            <w:hideMark/>
          </w:tcPr>
          <w:p w14:paraId="5359828C"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2</w:t>
            </w:r>
          </w:p>
        </w:tc>
      </w:tr>
      <w:tr w:rsidR="008C3F38" w:rsidRPr="00DF31C6" w14:paraId="6DE8EEE7" w14:textId="77777777" w:rsidTr="008C3F38">
        <w:trPr>
          <w:trHeight w:val="154"/>
        </w:trPr>
        <w:tc>
          <w:tcPr>
            <w:tcW w:w="829" w:type="dxa"/>
            <w:tcBorders>
              <w:top w:val="single" w:sz="4" w:space="0" w:color="auto"/>
              <w:left w:val="single" w:sz="4" w:space="0" w:color="auto"/>
              <w:bottom w:val="single" w:sz="4" w:space="0" w:color="auto"/>
              <w:right w:val="single" w:sz="4" w:space="0" w:color="auto"/>
            </w:tcBorders>
            <w:hideMark/>
          </w:tcPr>
          <w:p w14:paraId="0121EF95" w14:textId="77777777" w:rsidR="008C3F38" w:rsidRPr="00DF31C6" w:rsidRDefault="008C3F38" w:rsidP="008C3F38">
            <w:pPr>
              <w:spacing w:after="0" w:line="256" w:lineRule="auto"/>
              <w:rPr>
                <w:rFonts w:ascii="Times New Roman" w:hAnsi="Times New Roman" w:cs="Times New Roman"/>
                <w:b/>
                <w:sz w:val="20"/>
                <w:szCs w:val="20"/>
              </w:rPr>
            </w:pPr>
            <w:r w:rsidRPr="00DF31C6">
              <w:rPr>
                <w:rFonts w:ascii="Times New Roman" w:hAnsi="Times New Roman" w:cs="Times New Roman"/>
                <w:b/>
                <w:sz w:val="20"/>
                <w:szCs w:val="20"/>
              </w:rPr>
              <w:t>ÖK6</w:t>
            </w:r>
          </w:p>
        </w:tc>
        <w:tc>
          <w:tcPr>
            <w:tcW w:w="659" w:type="dxa"/>
            <w:tcBorders>
              <w:top w:val="single" w:sz="4" w:space="0" w:color="auto"/>
              <w:left w:val="single" w:sz="4" w:space="0" w:color="auto"/>
              <w:bottom w:val="single" w:sz="4" w:space="0" w:color="auto"/>
              <w:right w:val="single" w:sz="4" w:space="0" w:color="auto"/>
            </w:tcBorders>
            <w:hideMark/>
          </w:tcPr>
          <w:p w14:paraId="0DF0D104"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2" w:type="dxa"/>
            <w:gridSpan w:val="2"/>
            <w:tcBorders>
              <w:top w:val="single" w:sz="4" w:space="0" w:color="auto"/>
              <w:left w:val="single" w:sz="4" w:space="0" w:color="auto"/>
              <w:bottom w:val="single" w:sz="4" w:space="0" w:color="auto"/>
              <w:right w:val="single" w:sz="4" w:space="0" w:color="auto"/>
            </w:tcBorders>
            <w:hideMark/>
          </w:tcPr>
          <w:p w14:paraId="6A8F4E88"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1" w:type="dxa"/>
            <w:tcBorders>
              <w:top w:val="single" w:sz="4" w:space="0" w:color="auto"/>
              <w:left w:val="single" w:sz="4" w:space="0" w:color="auto"/>
              <w:bottom w:val="single" w:sz="4" w:space="0" w:color="auto"/>
              <w:right w:val="single" w:sz="4" w:space="0" w:color="auto"/>
            </w:tcBorders>
            <w:hideMark/>
          </w:tcPr>
          <w:p w14:paraId="16C4B913"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3" w:type="dxa"/>
            <w:tcBorders>
              <w:top w:val="single" w:sz="4" w:space="0" w:color="auto"/>
              <w:left w:val="single" w:sz="4" w:space="0" w:color="auto"/>
              <w:bottom w:val="single" w:sz="4" w:space="0" w:color="auto"/>
              <w:right w:val="single" w:sz="4" w:space="0" w:color="auto"/>
            </w:tcBorders>
            <w:hideMark/>
          </w:tcPr>
          <w:p w14:paraId="13FCBADD"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1" w:type="dxa"/>
            <w:gridSpan w:val="2"/>
            <w:tcBorders>
              <w:top w:val="single" w:sz="4" w:space="0" w:color="auto"/>
              <w:left w:val="single" w:sz="4" w:space="0" w:color="auto"/>
              <w:bottom w:val="single" w:sz="4" w:space="0" w:color="auto"/>
              <w:right w:val="single" w:sz="4" w:space="0" w:color="auto"/>
            </w:tcBorders>
            <w:hideMark/>
          </w:tcPr>
          <w:p w14:paraId="61996329"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3" w:type="dxa"/>
            <w:tcBorders>
              <w:top w:val="single" w:sz="4" w:space="0" w:color="auto"/>
              <w:left w:val="single" w:sz="4" w:space="0" w:color="auto"/>
              <w:bottom w:val="single" w:sz="4" w:space="0" w:color="auto"/>
              <w:right w:val="single" w:sz="4" w:space="0" w:color="auto"/>
            </w:tcBorders>
            <w:hideMark/>
          </w:tcPr>
          <w:p w14:paraId="547E028C"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1" w:type="dxa"/>
            <w:gridSpan w:val="2"/>
            <w:tcBorders>
              <w:top w:val="single" w:sz="4" w:space="0" w:color="auto"/>
              <w:left w:val="single" w:sz="4" w:space="0" w:color="auto"/>
              <w:bottom w:val="single" w:sz="4" w:space="0" w:color="auto"/>
              <w:right w:val="single" w:sz="4" w:space="0" w:color="auto"/>
            </w:tcBorders>
            <w:hideMark/>
          </w:tcPr>
          <w:p w14:paraId="013488DC"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5</w:t>
            </w:r>
          </w:p>
        </w:tc>
        <w:tc>
          <w:tcPr>
            <w:tcW w:w="663" w:type="dxa"/>
            <w:tcBorders>
              <w:top w:val="single" w:sz="4" w:space="0" w:color="auto"/>
              <w:left w:val="single" w:sz="4" w:space="0" w:color="auto"/>
              <w:bottom w:val="single" w:sz="4" w:space="0" w:color="auto"/>
              <w:right w:val="single" w:sz="4" w:space="0" w:color="auto"/>
            </w:tcBorders>
            <w:hideMark/>
          </w:tcPr>
          <w:p w14:paraId="577304C9"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3" w:type="dxa"/>
            <w:tcBorders>
              <w:top w:val="single" w:sz="4" w:space="0" w:color="auto"/>
              <w:left w:val="single" w:sz="4" w:space="0" w:color="auto"/>
              <w:bottom w:val="single" w:sz="4" w:space="0" w:color="auto"/>
              <w:right w:val="single" w:sz="4" w:space="0" w:color="auto"/>
            </w:tcBorders>
            <w:hideMark/>
          </w:tcPr>
          <w:p w14:paraId="728B7AF2"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61" w:type="dxa"/>
            <w:gridSpan w:val="2"/>
            <w:tcBorders>
              <w:top w:val="single" w:sz="4" w:space="0" w:color="auto"/>
              <w:left w:val="single" w:sz="4" w:space="0" w:color="auto"/>
              <w:bottom w:val="single" w:sz="4" w:space="0" w:color="auto"/>
              <w:right w:val="single" w:sz="4" w:space="0" w:color="auto"/>
            </w:tcBorders>
            <w:hideMark/>
          </w:tcPr>
          <w:p w14:paraId="6BF878BE"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5</w:t>
            </w:r>
          </w:p>
        </w:tc>
        <w:tc>
          <w:tcPr>
            <w:tcW w:w="663" w:type="dxa"/>
            <w:tcBorders>
              <w:top w:val="single" w:sz="4" w:space="0" w:color="auto"/>
              <w:left w:val="single" w:sz="4" w:space="0" w:color="auto"/>
              <w:bottom w:val="single" w:sz="4" w:space="0" w:color="auto"/>
              <w:right w:val="single" w:sz="4" w:space="0" w:color="auto"/>
            </w:tcBorders>
            <w:hideMark/>
          </w:tcPr>
          <w:p w14:paraId="363D0158"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1" w:type="dxa"/>
            <w:tcBorders>
              <w:top w:val="single" w:sz="4" w:space="0" w:color="auto"/>
              <w:left w:val="single" w:sz="4" w:space="0" w:color="auto"/>
              <w:bottom w:val="single" w:sz="4" w:space="0" w:color="auto"/>
              <w:right w:val="single" w:sz="4" w:space="0" w:color="auto"/>
            </w:tcBorders>
            <w:hideMark/>
          </w:tcPr>
          <w:p w14:paraId="5D694B3C"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5</w:t>
            </w:r>
          </w:p>
        </w:tc>
        <w:tc>
          <w:tcPr>
            <w:tcW w:w="663" w:type="dxa"/>
            <w:gridSpan w:val="2"/>
            <w:tcBorders>
              <w:top w:val="single" w:sz="4" w:space="0" w:color="auto"/>
              <w:left w:val="single" w:sz="4" w:space="0" w:color="auto"/>
              <w:bottom w:val="single" w:sz="4" w:space="0" w:color="auto"/>
              <w:right w:val="single" w:sz="4" w:space="0" w:color="auto"/>
            </w:tcBorders>
            <w:hideMark/>
          </w:tcPr>
          <w:p w14:paraId="2B781477"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61" w:type="dxa"/>
            <w:tcBorders>
              <w:top w:val="single" w:sz="4" w:space="0" w:color="auto"/>
              <w:left w:val="single" w:sz="4" w:space="0" w:color="auto"/>
              <w:bottom w:val="single" w:sz="4" w:space="0" w:color="auto"/>
              <w:right w:val="single" w:sz="4" w:space="0" w:color="auto"/>
            </w:tcBorders>
            <w:hideMark/>
          </w:tcPr>
          <w:p w14:paraId="38B5E0A3"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74" w:type="dxa"/>
            <w:tcBorders>
              <w:top w:val="single" w:sz="4" w:space="0" w:color="auto"/>
              <w:left w:val="single" w:sz="4" w:space="0" w:color="auto"/>
              <w:bottom w:val="single" w:sz="4" w:space="0" w:color="auto"/>
              <w:right w:val="single" w:sz="4" w:space="0" w:color="auto"/>
            </w:tcBorders>
            <w:hideMark/>
          </w:tcPr>
          <w:p w14:paraId="3477AB07"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5</w:t>
            </w:r>
          </w:p>
        </w:tc>
      </w:tr>
      <w:tr w:rsidR="008C3F38" w:rsidRPr="00DF31C6" w14:paraId="5E5D09C5" w14:textId="77777777" w:rsidTr="008C3F38">
        <w:trPr>
          <w:trHeight w:val="151"/>
        </w:trPr>
        <w:tc>
          <w:tcPr>
            <w:tcW w:w="10768" w:type="dxa"/>
            <w:gridSpan w:val="21"/>
            <w:tcBorders>
              <w:top w:val="single" w:sz="4" w:space="0" w:color="auto"/>
              <w:left w:val="single" w:sz="4" w:space="0" w:color="auto"/>
              <w:bottom w:val="single" w:sz="4" w:space="0" w:color="auto"/>
              <w:right w:val="single" w:sz="4" w:space="0" w:color="auto"/>
            </w:tcBorders>
            <w:hideMark/>
          </w:tcPr>
          <w:p w14:paraId="1C21F913"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ÖK: Öğrenme Kazanımları    PÇ: Program Çıktıları</w:t>
            </w:r>
          </w:p>
        </w:tc>
      </w:tr>
      <w:tr w:rsidR="008C3F38" w:rsidRPr="00DF31C6" w14:paraId="13A2BDE2" w14:textId="77777777" w:rsidTr="008C3F38">
        <w:trPr>
          <w:trHeight w:val="38"/>
        </w:trPr>
        <w:tc>
          <w:tcPr>
            <w:tcW w:w="1696" w:type="dxa"/>
            <w:gridSpan w:val="3"/>
            <w:tcBorders>
              <w:top w:val="single" w:sz="4" w:space="0" w:color="auto"/>
              <w:left w:val="single" w:sz="4" w:space="0" w:color="auto"/>
              <w:bottom w:val="single" w:sz="4" w:space="0" w:color="auto"/>
              <w:right w:val="single" w:sz="4" w:space="0" w:color="auto"/>
            </w:tcBorders>
            <w:hideMark/>
          </w:tcPr>
          <w:p w14:paraId="324CA96D" w14:textId="77777777" w:rsidR="008C3F38" w:rsidRPr="00DF31C6" w:rsidRDefault="008C3F38" w:rsidP="008C3F38">
            <w:pPr>
              <w:spacing w:after="0" w:line="256" w:lineRule="auto"/>
              <w:rPr>
                <w:rFonts w:ascii="Times New Roman" w:hAnsi="Times New Roman" w:cs="Times New Roman"/>
                <w:b/>
                <w:sz w:val="20"/>
                <w:szCs w:val="20"/>
              </w:rPr>
            </w:pPr>
            <w:r w:rsidRPr="00DF31C6">
              <w:rPr>
                <w:rFonts w:ascii="Times New Roman" w:hAnsi="Times New Roman" w:cs="Times New Roman"/>
                <w:b/>
                <w:sz w:val="20"/>
                <w:szCs w:val="20"/>
              </w:rPr>
              <w:t xml:space="preserve">Katkı </w:t>
            </w:r>
          </w:p>
          <w:p w14:paraId="420C92CA" w14:textId="77777777" w:rsidR="008C3F38" w:rsidRPr="00DF31C6" w:rsidRDefault="008C3F38" w:rsidP="008C3F38">
            <w:pPr>
              <w:spacing w:after="0" w:line="256" w:lineRule="auto"/>
              <w:rPr>
                <w:rFonts w:ascii="Times New Roman" w:hAnsi="Times New Roman" w:cs="Times New Roman"/>
                <w:b/>
                <w:sz w:val="20"/>
                <w:szCs w:val="20"/>
              </w:rPr>
            </w:pPr>
            <w:r w:rsidRPr="00DF31C6">
              <w:rPr>
                <w:rFonts w:ascii="Times New Roman" w:hAnsi="Times New Roman" w:cs="Times New Roman"/>
                <w:b/>
                <w:sz w:val="20"/>
                <w:szCs w:val="20"/>
              </w:rPr>
              <w:t>Düzeyi</w:t>
            </w:r>
          </w:p>
        </w:tc>
        <w:tc>
          <w:tcPr>
            <w:tcW w:w="1814" w:type="dxa"/>
            <w:gridSpan w:val="4"/>
            <w:tcBorders>
              <w:top w:val="single" w:sz="4" w:space="0" w:color="auto"/>
              <w:left w:val="single" w:sz="4" w:space="0" w:color="auto"/>
              <w:bottom w:val="single" w:sz="4" w:space="0" w:color="auto"/>
              <w:right w:val="single" w:sz="4" w:space="0" w:color="auto"/>
            </w:tcBorders>
            <w:hideMark/>
          </w:tcPr>
          <w:p w14:paraId="77682134"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1 Çok Düşük</w:t>
            </w:r>
          </w:p>
        </w:tc>
        <w:tc>
          <w:tcPr>
            <w:tcW w:w="1814" w:type="dxa"/>
            <w:gridSpan w:val="3"/>
            <w:tcBorders>
              <w:top w:val="single" w:sz="4" w:space="0" w:color="auto"/>
              <w:left w:val="single" w:sz="4" w:space="0" w:color="auto"/>
              <w:bottom w:val="single" w:sz="4" w:space="0" w:color="auto"/>
              <w:right w:val="single" w:sz="4" w:space="0" w:color="auto"/>
            </w:tcBorders>
            <w:hideMark/>
          </w:tcPr>
          <w:p w14:paraId="70CEAF37"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2 Düşük</w:t>
            </w:r>
          </w:p>
        </w:tc>
        <w:tc>
          <w:tcPr>
            <w:tcW w:w="1815" w:type="dxa"/>
            <w:gridSpan w:val="4"/>
            <w:tcBorders>
              <w:top w:val="single" w:sz="4" w:space="0" w:color="auto"/>
              <w:left w:val="single" w:sz="4" w:space="0" w:color="auto"/>
              <w:bottom w:val="single" w:sz="4" w:space="0" w:color="auto"/>
              <w:right w:val="single" w:sz="4" w:space="0" w:color="auto"/>
            </w:tcBorders>
            <w:hideMark/>
          </w:tcPr>
          <w:p w14:paraId="4424BD67"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 Orta</w:t>
            </w:r>
          </w:p>
        </w:tc>
        <w:tc>
          <w:tcPr>
            <w:tcW w:w="1814" w:type="dxa"/>
            <w:gridSpan w:val="4"/>
            <w:tcBorders>
              <w:top w:val="single" w:sz="4" w:space="0" w:color="auto"/>
              <w:left w:val="single" w:sz="4" w:space="0" w:color="auto"/>
              <w:bottom w:val="single" w:sz="4" w:space="0" w:color="auto"/>
              <w:right w:val="single" w:sz="4" w:space="0" w:color="auto"/>
            </w:tcBorders>
            <w:hideMark/>
          </w:tcPr>
          <w:p w14:paraId="5082EBF6"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 Yüksek</w:t>
            </w:r>
          </w:p>
        </w:tc>
        <w:tc>
          <w:tcPr>
            <w:tcW w:w="1815" w:type="dxa"/>
            <w:gridSpan w:val="3"/>
            <w:tcBorders>
              <w:top w:val="single" w:sz="4" w:space="0" w:color="auto"/>
              <w:left w:val="single" w:sz="4" w:space="0" w:color="auto"/>
              <w:bottom w:val="single" w:sz="4" w:space="0" w:color="auto"/>
              <w:right w:val="single" w:sz="4" w:space="0" w:color="auto"/>
            </w:tcBorders>
            <w:hideMark/>
          </w:tcPr>
          <w:p w14:paraId="49A32A83" w14:textId="77777777" w:rsidR="008C3F38" w:rsidRPr="00DF31C6" w:rsidRDefault="008C3F38" w:rsidP="008C3F38">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5 Çok Yüksek</w:t>
            </w:r>
          </w:p>
        </w:tc>
      </w:tr>
    </w:tbl>
    <w:p w14:paraId="3EA1D248" w14:textId="77777777" w:rsidR="008C3F38" w:rsidRDefault="008C3F38" w:rsidP="00DF31C6">
      <w:pPr>
        <w:tabs>
          <w:tab w:val="left" w:pos="3306"/>
        </w:tabs>
        <w:jc w:val="center"/>
        <w:rPr>
          <w:rFonts w:ascii="Times New Roman" w:hAnsi="Times New Roman" w:cs="Times New Roman"/>
          <w:b/>
          <w:sz w:val="20"/>
          <w:szCs w:val="20"/>
        </w:rPr>
      </w:pPr>
    </w:p>
    <w:p w14:paraId="2D3FAF3D" w14:textId="27E606DB" w:rsidR="00DF31C6" w:rsidRPr="00DF31C6" w:rsidRDefault="00DF31C6" w:rsidP="00DF31C6">
      <w:pPr>
        <w:tabs>
          <w:tab w:val="left" w:pos="3306"/>
        </w:tabs>
        <w:jc w:val="center"/>
        <w:rPr>
          <w:rFonts w:ascii="Times New Roman" w:hAnsi="Times New Roman" w:cs="Times New Roman"/>
          <w:b/>
          <w:sz w:val="20"/>
          <w:szCs w:val="20"/>
        </w:rPr>
      </w:pPr>
      <w:r w:rsidRPr="00DF31C6">
        <w:rPr>
          <w:rFonts w:ascii="Times New Roman" w:hAnsi="Times New Roman" w:cs="Times New Roman"/>
          <w:b/>
          <w:sz w:val="20"/>
          <w:szCs w:val="20"/>
        </w:rPr>
        <w:t>Program Çıktıları ve İlgili Dersin İlişkisi</w:t>
      </w:r>
    </w:p>
    <w:tbl>
      <w:tblPr>
        <w:tblW w:w="11110"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655"/>
        <w:gridCol w:w="656"/>
        <w:gridCol w:w="655"/>
        <w:gridCol w:w="656"/>
        <w:gridCol w:w="655"/>
        <w:gridCol w:w="656"/>
        <w:gridCol w:w="655"/>
        <w:gridCol w:w="656"/>
        <w:gridCol w:w="655"/>
        <w:gridCol w:w="656"/>
        <w:gridCol w:w="655"/>
        <w:gridCol w:w="656"/>
        <w:gridCol w:w="655"/>
        <w:gridCol w:w="656"/>
        <w:gridCol w:w="656"/>
      </w:tblGrid>
      <w:tr w:rsidR="008C3F38" w:rsidRPr="00DF31C6" w14:paraId="7E247B67" w14:textId="77777777" w:rsidTr="008C3F38">
        <w:trPr>
          <w:trHeight w:val="35"/>
        </w:trPr>
        <w:tc>
          <w:tcPr>
            <w:tcW w:w="1277" w:type="dxa"/>
            <w:tcBorders>
              <w:top w:val="single" w:sz="4" w:space="0" w:color="auto"/>
              <w:left w:val="single" w:sz="4" w:space="0" w:color="auto"/>
              <w:bottom w:val="single" w:sz="4" w:space="0" w:color="auto"/>
              <w:right w:val="single" w:sz="4" w:space="0" w:color="auto"/>
            </w:tcBorders>
            <w:vAlign w:val="center"/>
            <w:hideMark/>
          </w:tcPr>
          <w:p w14:paraId="7F328C5A" w14:textId="77777777" w:rsidR="008C3F38" w:rsidRPr="00DF31C6" w:rsidRDefault="008C3F38" w:rsidP="00DF31C6">
            <w:pPr>
              <w:tabs>
                <w:tab w:val="left" w:pos="3306"/>
              </w:tabs>
              <w:spacing w:after="0" w:line="256" w:lineRule="auto"/>
              <w:rPr>
                <w:rFonts w:ascii="Times New Roman" w:hAnsi="Times New Roman" w:cs="Times New Roman"/>
                <w:b/>
                <w:sz w:val="20"/>
                <w:szCs w:val="20"/>
              </w:rPr>
            </w:pPr>
            <w:r w:rsidRPr="00DF31C6">
              <w:rPr>
                <w:rFonts w:ascii="Times New Roman" w:hAnsi="Times New Roman" w:cs="Times New Roman"/>
                <w:b/>
                <w:sz w:val="20"/>
                <w:szCs w:val="20"/>
              </w:rPr>
              <w:t>Ders Adı</w:t>
            </w:r>
          </w:p>
        </w:tc>
        <w:tc>
          <w:tcPr>
            <w:tcW w:w="655" w:type="dxa"/>
            <w:tcBorders>
              <w:top w:val="single" w:sz="4" w:space="0" w:color="auto"/>
              <w:left w:val="single" w:sz="4" w:space="0" w:color="auto"/>
              <w:bottom w:val="single" w:sz="4" w:space="0" w:color="auto"/>
              <w:right w:val="single" w:sz="4" w:space="0" w:color="auto"/>
            </w:tcBorders>
            <w:vAlign w:val="center"/>
            <w:hideMark/>
          </w:tcPr>
          <w:p w14:paraId="513F46B0"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PÇ1</w:t>
            </w:r>
          </w:p>
        </w:tc>
        <w:tc>
          <w:tcPr>
            <w:tcW w:w="656" w:type="dxa"/>
            <w:tcBorders>
              <w:top w:val="single" w:sz="4" w:space="0" w:color="auto"/>
              <w:left w:val="single" w:sz="4" w:space="0" w:color="auto"/>
              <w:bottom w:val="single" w:sz="4" w:space="0" w:color="auto"/>
              <w:right w:val="single" w:sz="4" w:space="0" w:color="auto"/>
            </w:tcBorders>
            <w:vAlign w:val="center"/>
            <w:hideMark/>
          </w:tcPr>
          <w:p w14:paraId="0387C0A8"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09F6A408"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2</w:t>
            </w:r>
          </w:p>
        </w:tc>
        <w:tc>
          <w:tcPr>
            <w:tcW w:w="655" w:type="dxa"/>
            <w:tcBorders>
              <w:top w:val="single" w:sz="4" w:space="0" w:color="auto"/>
              <w:left w:val="single" w:sz="4" w:space="0" w:color="auto"/>
              <w:bottom w:val="single" w:sz="4" w:space="0" w:color="auto"/>
              <w:right w:val="single" w:sz="4" w:space="0" w:color="auto"/>
            </w:tcBorders>
            <w:vAlign w:val="center"/>
            <w:hideMark/>
          </w:tcPr>
          <w:p w14:paraId="55FF86D2"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46E3FDCE"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56" w:type="dxa"/>
            <w:tcBorders>
              <w:top w:val="single" w:sz="4" w:space="0" w:color="auto"/>
              <w:left w:val="single" w:sz="4" w:space="0" w:color="auto"/>
              <w:bottom w:val="single" w:sz="4" w:space="0" w:color="auto"/>
              <w:right w:val="single" w:sz="4" w:space="0" w:color="auto"/>
            </w:tcBorders>
            <w:vAlign w:val="center"/>
            <w:hideMark/>
          </w:tcPr>
          <w:p w14:paraId="338CA7AC"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PÇ4</w:t>
            </w:r>
          </w:p>
        </w:tc>
        <w:tc>
          <w:tcPr>
            <w:tcW w:w="655" w:type="dxa"/>
            <w:tcBorders>
              <w:top w:val="single" w:sz="4" w:space="0" w:color="auto"/>
              <w:left w:val="single" w:sz="4" w:space="0" w:color="auto"/>
              <w:bottom w:val="single" w:sz="4" w:space="0" w:color="auto"/>
              <w:right w:val="single" w:sz="4" w:space="0" w:color="auto"/>
            </w:tcBorders>
            <w:vAlign w:val="center"/>
            <w:hideMark/>
          </w:tcPr>
          <w:p w14:paraId="3609312D"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PÇ5</w:t>
            </w:r>
          </w:p>
        </w:tc>
        <w:tc>
          <w:tcPr>
            <w:tcW w:w="656" w:type="dxa"/>
            <w:tcBorders>
              <w:top w:val="single" w:sz="4" w:space="0" w:color="auto"/>
              <w:left w:val="single" w:sz="4" w:space="0" w:color="auto"/>
              <w:bottom w:val="single" w:sz="4" w:space="0" w:color="auto"/>
              <w:right w:val="single" w:sz="4" w:space="0" w:color="auto"/>
            </w:tcBorders>
            <w:vAlign w:val="center"/>
            <w:hideMark/>
          </w:tcPr>
          <w:p w14:paraId="19B04DF6"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PÇ6</w:t>
            </w:r>
          </w:p>
        </w:tc>
        <w:tc>
          <w:tcPr>
            <w:tcW w:w="655" w:type="dxa"/>
            <w:tcBorders>
              <w:top w:val="single" w:sz="4" w:space="0" w:color="auto"/>
              <w:left w:val="single" w:sz="4" w:space="0" w:color="auto"/>
              <w:bottom w:val="single" w:sz="4" w:space="0" w:color="auto"/>
              <w:right w:val="single" w:sz="4" w:space="0" w:color="auto"/>
            </w:tcBorders>
            <w:vAlign w:val="center"/>
            <w:hideMark/>
          </w:tcPr>
          <w:p w14:paraId="1BAB9C34"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PÇ7</w:t>
            </w:r>
          </w:p>
        </w:tc>
        <w:tc>
          <w:tcPr>
            <w:tcW w:w="656" w:type="dxa"/>
            <w:tcBorders>
              <w:top w:val="single" w:sz="4" w:space="0" w:color="auto"/>
              <w:left w:val="single" w:sz="4" w:space="0" w:color="auto"/>
              <w:bottom w:val="single" w:sz="4" w:space="0" w:color="auto"/>
              <w:right w:val="single" w:sz="4" w:space="0" w:color="auto"/>
            </w:tcBorders>
            <w:vAlign w:val="center"/>
            <w:hideMark/>
          </w:tcPr>
          <w:p w14:paraId="21943575"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PÇ8</w:t>
            </w:r>
          </w:p>
        </w:tc>
        <w:tc>
          <w:tcPr>
            <w:tcW w:w="655" w:type="dxa"/>
            <w:tcBorders>
              <w:top w:val="single" w:sz="4" w:space="0" w:color="auto"/>
              <w:left w:val="single" w:sz="4" w:space="0" w:color="auto"/>
              <w:bottom w:val="single" w:sz="4" w:space="0" w:color="auto"/>
              <w:right w:val="single" w:sz="4" w:space="0" w:color="auto"/>
            </w:tcBorders>
            <w:vAlign w:val="center"/>
            <w:hideMark/>
          </w:tcPr>
          <w:p w14:paraId="4DD396AE"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49486E7F"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9</w:t>
            </w:r>
          </w:p>
        </w:tc>
        <w:tc>
          <w:tcPr>
            <w:tcW w:w="656" w:type="dxa"/>
            <w:tcBorders>
              <w:top w:val="single" w:sz="4" w:space="0" w:color="auto"/>
              <w:left w:val="single" w:sz="4" w:space="0" w:color="auto"/>
              <w:bottom w:val="single" w:sz="4" w:space="0" w:color="auto"/>
              <w:right w:val="single" w:sz="4" w:space="0" w:color="auto"/>
            </w:tcBorders>
            <w:vAlign w:val="center"/>
            <w:hideMark/>
          </w:tcPr>
          <w:p w14:paraId="7AC3DD71"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47133A0D"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10</w:t>
            </w:r>
          </w:p>
        </w:tc>
        <w:tc>
          <w:tcPr>
            <w:tcW w:w="655" w:type="dxa"/>
            <w:tcBorders>
              <w:top w:val="single" w:sz="4" w:space="0" w:color="auto"/>
              <w:left w:val="single" w:sz="4" w:space="0" w:color="auto"/>
              <w:bottom w:val="single" w:sz="4" w:space="0" w:color="auto"/>
              <w:right w:val="single" w:sz="4" w:space="0" w:color="auto"/>
            </w:tcBorders>
            <w:vAlign w:val="center"/>
            <w:hideMark/>
          </w:tcPr>
          <w:p w14:paraId="47A6E442"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688F8227"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11</w:t>
            </w:r>
          </w:p>
        </w:tc>
        <w:tc>
          <w:tcPr>
            <w:tcW w:w="656" w:type="dxa"/>
            <w:tcBorders>
              <w:top w:val="single" w:sz="4" w:space="0" w:color="auto"/>
              <w:left w:val="single" w:sz="4" w:space="0" w:color="auto"/>
              <w:bottom w:val="single" w:sz="4" w:space="0" w:color="auto"/>
              <w:right w:val="single" w:sz="4" w:space="0" w:color="auto"/>
            </w:tcBorders>
            <w:vAlign w:val="center"/>
            <w:hideMark/>
          </w:tcPr>
          <w:p w14:paraId="64810BA0"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45A7E3D3"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12</w:t>
            </w:r>
          </w:p>
        </w:tc>
        <w:tc>
          <w:tcPr>
            <w:tcW w:w="655" w:type="dxa"/>
            <w:tcBorders>
              <w:top w:val="single" w:sz="4" w:space="0" w:color="auto"/>
              <w:left w:val="single" w:sz="4" w:space="0" w:color="auto"/>
              <w:bottom w:val="single" w:sz="4" w:space="0" w:color="auto"/>
              <w:right w:val="single" w:sz="4" w:space="0" w:color="auto"/>
            </w:tcBorders>
            <w:vAlign w:val="center"/>
            <w:hideMark/>
          </w:tcPr>
          <w:p w14:paraId="54DBE24E" w14:textId="77777777" w:rsidR="008C3F38" w:rsidRPr="00DF31C6" w:rsidRDefault="008C3F38" w:rsidP="00DF31C6">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12859D36" w14:textId="77777777" w:rsidR="008C3F38" w:rsidRPr="00DF31C6" w:rsidRDefault="008C3F38" w:rsidP="00DF31C6">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13</w:t>
            </w:r>
          </w:p>
        </w:tc>
        <w:tc>
          <w:tcPr>
            <w:tcW w:w="656" w:type="dxa"/>
            <w:tcBorders>
              <w:top w:val="single" w:sz="4" w:space="0" w:color="auto"/>
              <w:left w:val="single" w:sz="4" w:space="0" w:color="auto"/>
              <w:bottom w:val="single" w:sz="4" w:space="0" w:color="auto"/>
              <w:right w:val="single" w:sz="4" w:space="0" w:color="auto"/>
            </w:tcBorders>
            <w:vAlign w:val="center"/>
            <w:hideMark/>
          </w:tcPr>
          <w:p w14:paraId="2AECD00C" w14:textId="77777777" w:rsidR="008C3F38" w:rsidRPr="00DF31C6" w:rsidRDefault="008C3F38" w:rsidP="00DF31C6">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59F6355F" w14:textId="77777777" w:rsidR="008C3F38" w:rsidRPr="00DF31C6" w:rsidRDefault="008C3F38" w:rsidP="00DF31C6">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14</w:t>
            </w:r>
          </w:p>
        </w:tc>
        <w:tc>
          <w:tcPr>
            <w:tcW w:w="656" w:type="dxa"/>
            <w:tcBorders>
              <w:top w:val="single" w:sz="4" w:space="0" w:color="auto"/>
              <w:left w:val="single" w:sz="4" w:space="0" w:color="auto"/>
              <w:bottom w:val="single" w:sz="4" w:space="0" w:color="auto"/>
              <w:right w:val="single" w:sz="4" w:space="0" w:color="auto"/>
            </w:tcBorders>
            <w:vAlign w:val="center"/>
            <w:hideMark/>
          </w:tcPr>
          <w:p w14:paraId="556A759F" w14:textId="77777777" w:rsidR="008C3F38" w:rsidRPr="00DF31C6" w:rsidRDefault="008C3F38" w:rsidP="00DF31C6">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PÇ</w:t>
            </w:r>
          </w:p>
          <w:p w14:paraId="702F351E" w14:textId="77777777" w:rsidR="008C3F38" w:rsidRPr="00DF31C6" w:rsidRDefault="008C3F38" w:rsidP="00DF31C6">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15</w:t>
            </w:r>
          </w:p>
        </w:tc>
      </w:tr>
      <w:tr w:rsidR="008C3F38" w:rsidRPr="00DF31C6" w14:paraId="15DC2F84" w14:textId="77777777" w:rsidTr="008C3F38">
        <w:trPr>
          <w:trHeight w:val="51"/>
        </w:trPr>
        <w:tc>
          <w:tcPr>
            <w:tcW w:w="1277" w:type="dxa"/>
            <w:tcBorders>
              <w:top w:val="single" w:sz="4" w:space="0" w:color="auto"/>
              <w:left w:val="single" w:sz="4" w:space="0" w:color="auto"/>
              <w:bottom w:val="single" w:sz="4" w:space="0" w:color="auto"/>
              <w:right w:val="single" w:sz="4" w:space="0" w:color="auto"/>
            </w:tcBorders>
            <w:hideMark/>
          </w:tcPr>
          <w:p w14:paraId="589F27E9" w14:textId="72920BCA" w:rsidR="008C3F38" w:rsidRPr="00DF31C6" w:rsidRDefault="008C3F38" w:rsidP="00DF31C6">
            <w:pPr>
              <w:tabs>
                <w:tab w:val="left" w:pos="3306"/>
              </w:tabs>
              <w:spacing w:after="0" w:line="256" w:lineRule="auto"/>
              <w:rPr>
                <w:rFonts w:ascii="Times New Roman" w:hAnsi="Times New Roman" w:cs="Times New Roman"/>
                <w:bCs/>
                <w:sz w:val="20"/>
                <w:szCs w:val="20"/>
              </w:rPr>
            </w:pPr>
            <w:r w:rsidRPr="00DF31C6">
              <w:rPr>
                <w:rFonts w:ascii="Times New Roman" w:hAnsi="Times New Roman" w:cs="Times New Roman"/>
                <w:bCs/>
                <w:sz w:val="20"/>
                <w:szCs w:val="20"/>
              </w:rPr>
              <w:t>U</w:t>
            </w:r>
            <w:r>
              <w:rPr>
                <w:rFonts w:ascii="Times New Roman" w:hAnsi="Times New Roman" w:cs="Times New Roman"/>
                <w:bCs/>
                <w:sz w:val="20"/>
                <w:szCs w:val="20"/>
              </w:rPr>
              <w:t>luslar</w:t>
            </w:r>
            <w:r w:rsidRPr="00DF31C6">
              <w:rPr>
                <w:rFonts w:ascii="Times New Roman" w:hAnsi="Times New Roman" w:cs="Times New Roman"/>
                <w:bCs/>
                <w:sz w:val="20"/>
                <w:szCs w:val="20"/>
              </w:rPr>
              <w:t>arası İktisat</w:t>
            </w:r>
          </w:p>
        </w:tc>
        <w:tc>
          <w:tcPr>
            <w:tcW w:w="655" w:type="dxa"/>
            <w:tcBorders>
              <w:top w:val="single" w:sz="4" w:space="0" w:color="auto"/>
              <w:left w:val="single" w:sz="4" w:space="0" w:color="auto"/>
              <w:bottom w:val="single" w:sz="4" w:space="0" w:color="auto"/>
              <w:right w:val="single" w:sz="4" w:space="0" w:color="auto"/>
            </w:tcBorders>
            <w:hideMark/>
          </w:tcPr>
          <w:p w14:paraId="6CCAFB78"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56" w:type="dxa"/>
            <w:tcBorders>
              <w:top w:val="single" w:sz="4" w:space="0" w:color="auto"/>
              <w:left w:val="single" w:sz="4" w:space="0" w:color="auto"/>
              <w:bottom w:val="single" w:sz="4" w:space="0" w:color="auto"/>
              <w:right w:val="single" w:sz="4" w:space="0" w:color="auto"/>
            </w:tcBorders>
            <w:hideMark/>
          </w:tcPr>
          <w:p w14:paraId="421E2507"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55" w:type="dxa"/>
            <w:tcBorders>
              <w:top w:val="single" w:sz="4" w:space="0" w:color="auto"/>
              <w:left w:val="single" w:sz="4" w:space="0" w:color="auto"/>
              <w:bottom w:val="single" w:sz="4" w:space="0" w:color="auto"/>
              <w:right w:val="single" w:sz="4" w:space="0" w:color="auto"/>
            </w:tcBorders>
            <w:hideMark/>
          </w:tcPr>
          <w:p w14:paraId="197F4FE4"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56" w:type="dxa"/>
            <w:tcBorders>
              <w:top w:val="single" w:sz="4" w:space="0" w:color="auto"/>
              <w:left w:val="single" w:sz="4" w:space="0" w:color="auto"/>
              <w:bottom w:val="single" w:sz="4" w:space="0" w:color="auto"/>
              <w:right w:val="single" w:sz="4" w:space="0" w:color="auto"/>
            </w:tcBorders>
            <w:hideMark/>
          </w:tcPr>
          <w:p w14:paraId="4428A935"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55" w:type="dxa"/>
            <w:tcBorders>
              <w:top w:val="single" w:sz="4" w:space="0" w:color="auto"/>
              <w:left w:val="single" w:sz="4" w:space="0" w:color="auto"/>
              <w:bottom w:val="single" w:sz="4" w:space="0" w:color="auto"/>
              <w:right w:val="single" w:sz="4" w:space="0" w:color="auto"/>
            </w:tcBorders>
            <w:hideMark/>
          </w:tcPr>
          <w:p w14:paraId="66F025C0"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56" w:type="dxa"/>
            <w:tcBorders>
              <w:top w:val="single" w:sz="4" w:space="0" w:color="auto"/>
              <w:left w:val="single" w:sz="4" w:space="0" w:color="auto"/>
              <w:bottom w:val="single" w:sz="4" w:space="0" w:color="auto"/>
              <w:right w:val="single" w:sz="4" w:space="0" w:color="auto"/>
            </w:tcBorders>
            <w:hideMark/>
          </w:tcPr>
          <w:p w14:paraId="25E52C3D"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55" w:type="dxa"/>
            <w:tcBorders>
              <w:top w:val="single" w:sz="4" w:space="0" w:color="auto"/>
              <w:left w:val="single" w:sz="4" w:space="0" w:color="auto"/>
              <w:bottom w:val="single" w:sz="4" w:space="0" w:color="auto"/>
              <w:right w:val="single" w:sz="4" w:space="0" w:color="auto"/>
            </w:tcBorders>
            <w:hideMark/>
          </w:tcPr>
          <w:p w14:paraId="63DEF2CE"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56" w:type="dxa"/>
            <w:tcBorders>
              <w:top w:val="single" w:sz="4" w:space="0" w:color="auto"/>
              <w:left w:val="single" w:sz="4" w:space="0" w:color="auto"/>
              <w:bottom w:val="single" w:sz="4" w:space="0" w:color="auto"/>
              <w:right w:val="single" w:sz="4" w:space="0" w:color="auto"/>
            </w:tcBorders>
            <w:hideMark/>
          </w:tcPr>
          <w:p w14:paraId="7B15B015"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55" w:type="dxa"/>
            <w:tcBorders>
              <w:top w:val="single" w:sz="4" w:space="0" w:color="auto"/>
              <w:left w:val="single" w:sz="4" w:space="0" w:color="auto"/>
              <w:bottom w:val="single" w:sz="4" w:space="0" w:color="auto"/>
              <w:right w:val="single" w:sz="4" w:space="0" w:color="auto"/>
            </w:tcBorders>
            <w:hideMark/>
          </w:tcPr>
          <w:p w14:paraId="0A112160"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56" w:type="dxa"/>
            <w:tcBorders>
              <w:top w:val="single" w:sz="4" w:space="0" w:color="auto"/>
              <w:left w:val="single" w:sz="4" w:space="0" w:color="auto"/>
              <w:bottom w:val="single" w:sz="4" w:space="0" w:color="auto"/>
              <w:right w:val="single" w:sz="4" w:space="0" w:color="auto"/>
            </w:tcBorders>
            <w:hideMark/>
          </w:tcPr>
          <w:p w14:paraId="4E3A0A35"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55" w:type="dxa"/>
            <w:tcBorders>
              <w:top w:val="single" w:sz="4" w:space="0" w:color="auto"/>
              <w:left w:val="single" w:sz="4" w:space="0" w:color="auto"/>
              <w:bottom w:val="single" w:sz="4" w:space="0" w:color="auto"/>
              <w:right w:val="single" w:sz="4" w:space="0" w:color="auto"/>
            </w:tcBorders>
            <w:hideMark/>
          </w:tcPr>
          <w:p w14:paraId="23A68526"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56" w:type="dxa"/>
            <w:tcBorders>
              <w:top w:val="single" w:sz="4" w:space="0" w:color="auto"/>
              <w:left w:val="single" w:sz="4" w:space="0" w:color="auto"/>
              <w:bottom w:val="single" w:sz="4" w:space="0" w:color="auto"/>
              <w:right w:val="single" w:sz="4" w:space="0" w:color="auto"/>
            </w:tcBorders>
            <w:hideMark/>
          </w:tcPr>
          <w:p w14:paraId="464EB9E0" w14:textId="77777777" w:rsidR="008C3F38" w:rsidRPr="00DF31C6" w:rsidRDefault="008C3F38" w:rsidP="00DF31C6">
            <w:pPr>
              <w:tabs>
                <w:tab w:val="left" w:pos="3306"/>
              </w:tabs>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55" w:type="dxa"/>
            <w:tcBorders>
              <w:top w:val="single" w:sz="4" w:space="0" w:color="auto"/>
              <w:left w:val="single" w:sz="4" w:space="0" w:color="auto"/>
              <w:bottom w:val="single" w:sz="4" w:space="0" w:color="auto"/>
              <w:right w:val="single" w:sz="4" w:space="0" w:color="auto"/>
            </w:tcBorders>
            <w:hideMark/>
          </w:tcPr>
          <w:p w14:paraId="553DB39F" w14:textId="77777777" w:rsidR="008C3F38" w:rsidRPr="00DF31C6" w:rsidRDefault="008C3F38" w:rsidP="00DF31C6">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4</w:t>
            </w:r>
          </w:p>
        </w:tc>
        <w:tc>
          <w:tcPr>
            <w:tcW w:w="656" w:type="dxa"/>
            <w:tcBorders>
              <w:top w:val="single" w:sz="4" w:space="0" w:color="auto"/>
              <w:left w:val="single" w:sz="4" w:space="0" w:color="auto"/>
              <w:bottom w:val="single" w:sz="4" w:space="0" w:color="auto"/>
              <w:right w:val="single" w:sz="4" w:space="0" w:color="auto"/>
            </w:tcBorders>
            <w:hideMark/>
          </w:tcPr>
          <w:p w14:paraId="3B20AE28" w14:textId="77777777" w:rsidR="008C3F38" w:rsidRPr="00DF31C6" w:rsidRDefault="008C3F38" w:rsidP="00DF31C6">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c>
          <w:tcPr>
            <w:tcW w:w="656" w:type="dxa"/>
            <w:tcBorders>
              <w:top w:val="single" w:sz="4" w:space="0" w:color="auto"/>
              <w:left w:val="single" w:sz="4" w:space="0" w:color="auto"/>
              <w:bottom w:val="single" w:sz="4" w:space="0" w:color="auto"/>
              <w:right w:val="single" w:sz="4" w:space="0" w:color="auto"/>
            </w:tcBorders>
            <w:hideMark/>
          </w:tcPr>
          <w:p w14:paraId="6FC614BD" w14:textId="77777777" w:rsidR="008C3F38" w:rsidRPr="00DF31C6" w:rsidRDefault="008C3F38" w:rsidP="00DF31C6">
            <w:pPr>
              <w:spacing w:after="0" w:line="256" w:lineRule="auto"/>
              <w:jc w:val="center"/>
              <w:rPr>
                <w:rFonts w:ascii="Times New Roman" w:hAnsi="Times New Roman" w:cs="Times New Roman"/>
                <w:b/>
                <w:sz w:val="20"/>
                <w:szCs w:val="20"/>
              </w:rPr>
            </w:pPr>
            <w:r w:rsidRPr="00DF31C6">
              <w:rPr>
                <w:rFonts w:ascii="Times New Roman" w:hAnsi="Times New Roman" w:cs="Times New Roman"/>
                <w:b/>
                <w:sz w:val="20"/>
                <w:szCs w:val="20"/>
              </w:rPr>
              <w:t>3</w:t>
            </w:r>
          </w:p>
        </w:tc>
      </w:tr>
    </w:tbl>
    <w:p w14:paraId="3B17A535" w14:textId="77777777" w:rsidR="00DF31C6" w:rsidRPr="00DF31C6" w:rsidRDefault="00DF31C6" w:rsidP="00DF31C6">
      <w:pPr>
        <w:tabs>
          <w:tab w:val="left" w:pos="3306"/>
        </w:tabs>
        <w:rPr>
          <w:rFonts w:ascii="Times New Roman" w:eastAsia="Times New Roman" w:hAnsi="Times New Roman" w:cs="Times New Roman"/>
          <w:sz w:val="20"/>
          <w:szCs w:val="20"/>
        </w:rPr>
      </w:pPr>
    </w:p>
    <w:p w14:paraId="1529BC52" w14:textId="77777777" w:rsidR="00DF31C6" w:rsidRPr="00DF31C6" w:rsidRDefault="00DF31C6" w:rsidP="00DF31C6">
      <w:pPr>
        <w:rPr>
          <w:rFonts w:ascii="Times New Roman" w:hAnsi="Times New Roman" w:cs="Times New Roman"/>
          <w:sz w:val="20"/>
          <w:szCs w:val="20"/>
        </w:rPr>
      </w:pPr>
    </w:p>
    <w:p w14:paraId="7D2A5600" w14:textId="77777777" w:rsidR="00DF31C6" w:rsidRPr="00DF31C6" w:rsidRDefault="00DF31C6" w:rsidP="00DF31C6">
      <w:pPr>
        <w:rPr>
          <w:rFonts w:ascii="Times New Roman" w:hAnsi="Times New Roman" w:cs="Times New Roman"/>
          <w:sz w:val="20"/>
          <w:szCs w:val="20"/>
        </w:rPr>
      </w:pPr>
    </w:p>
    <w:p w14:paraId="5C323163" w14:textId="77777777" w:rsidR="00DF31C6" w:rsidRPr="00DF31C6" w:rsidRDefault="00DF31C6" w:rsidP="00DF31C6">
      <w:pPr>
        <w:rPr>
          <w:rFonts w:ascii="Times New Roman" w:hAnsi="Times New Roman" w:cs="Times New Roman"/>
          <w:sz w:val="20"/>
          <w:szCs w:val="20"/>
        </w:rPr>
      </w:pPr>
    </w:p>
    <w:p w14:paraId="7D724FFD" w14:textId="77777777" w:rsidR="00210FED" w:rsidRPr="00DF31C6" w:rsidRDefault="00210FED">
      <w:pPr>
        <w:rPr>
          <w:rFonts w:ascii="Times New Roman" w:hAnsi="Times New Roman" w:cs="Times New Roman"/>
          <w:color w:val="FF0000"/>
          <w:sz w:val="20"/>
          <w:szCs w:val="20"/>
        </w:rPr>
      </w:pPr>
    </w:p>
    <w:p w14:paraId="25739EC3" w14:textId="77777777" w:rsidR="008650F1" w:rsidRPr="00AD2E15" w:rsidRDefault="008650F1" w:rsidP="008650F1">
      <w:pPr>
        <w:spacing w:before="100" w:beforeAutospacing="1" w:after="100" w:afterAutospacing="1"/>
        <w:jc w:val="both"/>
        <w:rPr>
          <w:rFonts w:ascii="Times New Roman" w:hAnsi="Times New Roman" w:cs="Times New Roman"/>
          <w:sz w:val="20"/>
          <w:szCs w:val="20"/>
        </w:rPr>
      </w:pPr>
    </w:p>
    <w:p w14:paraId="5F9E706F" w14:textId="77777777" w:rsidR="003E0EEF" w:rsidRPr="00AD2E15" w:rsidRDefault="003E0EEF">
      <w:pPr>
        <w:rPr>
          <w:rFonts w:ascii="Times New Roman" w:hAnsi="Times New Roman" w:cs="Times New Roman"/>
          <w:color w:val="FF0000"/>
          <w:sz w:val="20"/>
          <w:szCs w:val="20"/>
        </w:rPr>
      </w:pPr>
    </w:p>
    <w:p w14:paraId="5C4C4B1B" w14:textId="77777777" w:rsidR="00313B4A" w:rsidRPr="00AD2E15" w:rsidRDefault="00313B4A" w:rsidP="00313B4A">
      <w:pPr>
        <w:tabs>
          <w:tab w:val="left" w:pos="3306"/>
        </w:tabs>
        <w:jc w:val="center"/>
        <w:rPr>
          <w:rFonts w:ascii="Times New Roman" w:hAnsi="Times New Roman" w:cs="Times New Roman"/>
          <w:b/>
          <w:color w:val="FF0000"/>
          <w:sz w:val="20"/>
          <w:szCs w:val="20"/>
        </w:rPr>
      </w:pPr>
    </w:p>
    <w:p w14:paraId="75EA4384" w14:textId="77777777" w:rsidR="00495B03" w:rsidRPr="00AD2E15" w:rsidRDefault="00495B03" w:rsidP="00313B4A">
      <w:pPr>
        <w:tabs>
          <w:tab w:val="left" w:pos="3306"/>
        </w:tabs>
        <w:jc w:val="center"/>
        <w:rPr>
          <w:rFonts w:ascii="Times New Roman" w:hAnsi="Times New Roman" w:cs="Times New Roman"/>
          <w:b/>
          <w:color w:val="FF0000"/>
          <w:sz w:val="20"/>
          <w:szCs w:val="20"/>
        </w:rPr>
      </w:pPr>
    </w:p>
    <w:p w14:paraId="372D10B2" w14:textId="77777777" w:rsidR="00495B03" w:rsidRPr="00AD2E15" w:rsidRDefault="00495B03" w:rsidP="00495B03">
      <w:pPr>
        <w:tabs>
          <w:tab w:val="left" w:pos="3306"/>
        </w:tabs>
        <w:rPr>
          <w:rFonts w:ascii="Times New Roman" w:hAnsi="Times New Roman" w:cs="Times New Roman"/>
          <w:b/>
          <w:color w:val="FF0000"/>
          <w:sz w:val="20"/>
          <w:szCs w:val="20"/>
        </w:rPr>
      </w:pPr>
    </w:p>
    <w:p w14:paraId="56E64C50" w14:textId="77777777" w:rsidR="00BA1B78" w:rsidRPr="00AD2E15" w:rsidRDefault="00BA1B78" w:rsidP="00BA1B78">
      <w:pPr>
        <w:pStyle w:val="ListeParagraf"/>
        <w:rPr>
          <w:sz w:val="20"/>
          <w:szCs w:val="20"/>
        </w:rPr>
      </w:pPr>
    </w:p>
    <w:p w14:paraId="5C0A761F" w14:textId="77777777" w:rsidR="00BA1B78" w:rsidRPr="00AD2E15" w:rsidRDefault="00BA1B78">
      <w:pPr>
        <w:rPr>
          <w:rFonts w:ascii="Times New Roman" w:hAnsi="Times New Roman" w:cs="Times New Roman"/>
          <w:sz w:val="20"/>
          <w:szCs w:val="20"/>
        </w:rPr>
      </w:pPr>
    </w:p>
    <w:sectPr w:rsidR="00BA1B78" w:rsidRPr="00AD2E15" w:rsidSect="00CD5175">
      <w:pgSz w:w="11906" w:h="16838"/>
      <w:pgMar w:top="1247"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4BBBC" w14:textId="77777777" w:rsidR="002925D9" w:rsidRDefault="002925D9" w:rsidP="00E7307F">
      <w:pPr>
        <w:spacing w:after="0" w:line="240" w:lineRule="auto"/>
      </w:pPr>
      <w:r>
        <w:separator/>
      </w:r>
    </w:p>
  </w:endnote>
  <w:endnote w:type="continuationSeparator" w:id="0">
    <w:p w14:paraId="5E79010A" w14:textId="77777777" w:rsidR="002925D9" w:rsidRDefault="002925D9" w:rsidP="00E730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B5887" w14:textId="77777777" w:rsidR="002925D9" w:rsidRDefault="002925D9" w:rsidP="00E7307F">
      <w:pPr>
        <w:spacing w:after="0" w:line="240" w:lineRule="auto"/>
      </w:pPr>
      <w:r>
        <w:separator/>
      </w:r>
    </w:p>
  </w:footnote>
  <w:footnote w:type="continuationSeparator" w:id="0">
    <w:p w14:paraId="320BD4C5" w14:textId="77777777" w:rsidR="002925D9" w:rsidRDefault="002925D9" w:rsidP="00E730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E44D3"/>
    <w:multiLevelType w:val="hybridMultilevel"/>
    <w:tmpl w:val="588ECF8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52017AE"/>
    <w:multiLevelType w:val="hybridMultilevel"/>
    <w:tmpl w:val="D02A6B1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3185911"/>
    <w:multiLevelType w:val="hybridMultilevel"/>
    <w:tmpl w:val="BF5CB36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BE37D27"/>
    <w:multiLevelType w:val="multilevel"/>
    <w:tmpl w:val="109A4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E470485"/>
    <w:multiLevelType w:val="hybridMultilevel"/>
    <w:tmpl w:val="0B16C60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E95"/>
    <w:rsid w:val="000212F9"/>
    <w:rsid w:val="0003187F"/>
    <w:rsid w:val="00063EC9"/>
    <w:rsid w:val="0008241A"/>
    <w:rsid w:val="00092B77"/>
    <w:rsid w:val="000B2531"/>
    <w:rsid w:val="000B75F8"/>
    <w:rsid w:val="000D1C7A"/>
    <w:rsid w:val="000E2995"/>
    <w:rsid w:val="000E3E94"/>
    <w:rsid w:val="000E5039"/>
    <w:rsid w:val="000E53D2"/>
    <w:rsid w:val="000F3953"/>
    <w:rsid w:val="00117945"/>
    <w:rsid w:val="00135C6D"/>
    <w:rsid w:val="00162F7C"/>
    <w:rsid w:val="00163EA7"/>
    <w:rsid w:val="001820DB"/>
    <w:rsid w:val="001867AF"/>
    <w:rsid w:val="00196C38"/>
    <w:rsid w:val="001A4B5B"/>
    <w:rsid w:val="001C617E"/>
    <w:rsid w:val="00210FED"/>
    <w:rsid w:val="002118BA"/>
    <w:rsid w:val="0022334C"/>
    <w:rsid w:val="0023259C"/>
    <w:rsid w:val="00237A6A"/>
    <w:rsid w:val="0024017F"/>
    <w:rsid w:val="0024202C"/>
    <w:rsid w:val="00254FCA"/>
    <w:rsid w:val="002800DC"/>
    <w:rsid w:val="002925D9"/>
    <w:rsid w:val="002A26C4"/>
    <w:rsid w:val="002E0452"/>
    <w:rsid w:val="002E12A8"/>
    <w:rsid w:val="002E1905"/>
    <w:rsid w:val="00303AE3"/>
    <w:rsid w:val="00313B4A"/>
    <w:rsid w:val="00340F9E"/>
    <w:rsid w:val="00380391"/>
    <w:rsid w:val="003836B1"/>
    <w:rsid w:val="003843D8"/>
    <w:rsid w:val="00390623"/>
    <w:rsid w:val="003A2185"/>
    <w:rsid w:val="003A7F7C"/>
    <w:rsid w:val="003B55A8"/>
    <w:rsid w:val="003B7E08"/>
    <w:rsid w:val="003C093F"/>
    <w:rsid w:val="003C2D9E"/>
    <w:rsid w:val="003E0EEF"/>
    <w:rsid w:val="004145CE"/>
    <w:rsid w:val="0041623F"/>
    <w:rsid w:val="00417D7D"/>
    <w:rsid w:val="004260D2"/>
    <w:rsid w:val="00433F94"/>
    <w:rsid w:val="004511F8"/>
    <w:rsid w:val="00464693"/>
    <w:rsid w:val="00466D1C"/>
    <w:rsid w:val="00495B03"/>
    <w:rsid w:val="00496FD6"/>
    <w:rsid w:val="004B02DF"/>
    <w:rsid w:val="004E3A00"/>
    <w:rsid w:val="004F06EE"/>
    <w:rsid w:val="005055D1"/>
    <w:rsid w:val="00516276"/>
    <w:rsid w:val="00523806"/>
    <w:rsid w:val="0052710F"/>
    <w:rsid w:val="0056677F"/>
    <w:rsid w:val="00570C33"/>
    <w:rsid w:val="0058587F"/>
    <w:rsid w:val="005A02AD"/>
    <w:rsid w:val="005A2DDB"/>
    <w:rsid w:val="005B5FC3"/>
    <w:rsid w:val="005C4D97"/>
    <w:rsid w:val="005F65F2"/>
    <w:rsid w:val="00600DEA"/>
    <w:rsid w:val="0060778F"/>
    <w:rsid w:val="006151CF"/>
    <w:rsid w:val="00642245"/>
    <w:rsid w:val="006520F0"/>
    <w:rsid w:val="00671B0D"/>
    <w:rsid w:val="0069042B"/>
    <w:rsid w:val="006A07D1"/>
    <w:rsid w:val="006B3201"/>
    <w:rsid w:val="006B4C67"/>
    <w:rsid w:val="006C7193"/>
    <w:rsid w:val="006D169A"/>
    <w:rsid w:val="006D2016"/>
    <w:rsid w:val="006E5E4C"/>
    <w:rsid w:val="006F4838"/>
    <w:rsid w:val="006F782C"/>
    <w:rsid w:val="006F7A7F"/>
    <w:rsid w:val="0073047E"/>
    <w:rsid w:val="00735019"/>
    <w:rsid w:val="00735AAC"/>
    <w:rsid w:val="007413BD"/>
    <w:rsid w:val="00747BE0"/>
    <w:rsid w:val="0076010B"/>
    <w:rsid w:val="00766C61"/>
    <w:rsid w:val="00771788"/>
    <w:rsid w:val="00782547"/>
    <w:rsid w:val="007855E3"/>
    <w:rsid w:val="00795230"/>
    <w:rsid w:val="00796A03"/>
    <w:rsid w:val="007A0186"/>
    <w:rsid w:val="007A23A5"/>
    <w:rsid w:val="007C019E"/>
    <w:rsid w:val="007C5287"/>
    <w:rsid w:val="007D2A19"/>
    <w:rsid w:val="007E2250"/>
    <w:rsid w:val="007F1147"/>
    <w:rsid w:val="007F48D7"/>
    <w:rsid w:val="00814375"/>
    <w:rsid w:val="008417EA"/>
    <w:rsid w:val="008650F1"/>
    <w:rsid w:val="0086667E"/>
    <w:rsid w:val="008758C0"/>
    <w:rsid w:val="00882320"/>
    <w:rsid w:val="00891882"/>
    <w:rsid w:val="00894E36"/>
    <w:rsid w:val="008A7EA3"/>
    <w:rsid w:val="008C3482"/>
    <w:rsid w:val="008C3F38"/>
    <w:rsid w:val="008C7D99"/>
    <w:rsid w:val="008D6BD3"/>
    <w:rsid w:val="008D7E29"/>
    <w:rsid w:val="008F16FB"/>
    <w:rsid w:val="008F59DA"/>
    <w:rsid w:val="009004AD"/>
    <w:rsid w:val="00906376"/>
    <w:rsid w:val="00914F99"/>
    <w:rsid w:val="0092382E"/>
    <w:rsid w:val="009345F6"/>
    <w:rsid w:val="009552C5"/>
    <w:rsid w:val="00956919"/>
    <w:rsid w:val="00963EE7"/>
    <w:rsid w:val="0096732A"/>
    <w:rsid w:val="00995622"/>
    <w:rsid w:val="009A0806"/>
    <w:rsid w:val="009A6A9C"/>
    <w:rsid w:val="009D1B83"/>
    <w:rsid w:val="009D4C95"/>
    <w:rsid w:val="00A100FA"/>
    <w:rsid w:val="00A117F5"/>
    <w:rsid w:val="00A21B53"/>
    <w:rsid w:val="00A4612B"/>
    <w:rsid w:val="00A470B9"/>
    <w:rsid w:val="00A55A70"/>
    <w:rsid w:val="00A56460"/>
    <w:rsid w:val="00A667A6"/>
    <w:rsid w:val="00A72D55"/>
    <w:rsid w:val="00A743AB"/>
    <w:rsid w:val="00A8115D"/>
    <w:rsid w:val="00A81EF6"/>
    <w:rsid w:val="00AD2E15"/>
    <w:rsid w:val="00B11A99"/>
    <w:rsid w:val="00B20D6D"/>
    <w:rsid w:val="00B37D85"/>
    <w:rsid w:val="00B419AF"/>
    <w:rsid w:val="00B523BA"/>
    <w:rsid w:val="00B54725"/>
    <w:rsid w:val="00B6649A"/>
    <w:rsid w:val="00B8726A"/>
    <w:rsid w:val="00B94CBF"/>
    <w:rsid w:val="00B96A61"/>
    <w:rsid w:val="00BA0A87"/>
    <w:rsid w:val="00BA0EF5"/>
    <w:rsid w:val="00BA1B78"/>
    <w:rsid w:val="00BA7B79"/>
    <w:rsid w:val="00BC24D3"/>
    <w:rsid w:val="00BC291B"/>
    <w:rsid w:val="00BC320F"/>
    <w:rsid w:val="00BE00B2"/>
    <w:rsid w:val="00BF6F05"/>
    <w:rsid w:val="00C13318"/>
    <w:rsid w:val="00C16035"/>
    <w:rsid w:val="00C162FB"/>
    <w:rsid w:val="00C21271"/>
    <w:rsid w:val="00C26977"/>
    <w:rsid w:val="00C417D3"/>
    <w:rsid w:val="00C53621"/>
    <w:rsid w:val="00C625D9"/>
    <w:rsid w:val="00C627B5"/>
    <w:rsid w:val="00C71002"/>
    <w:rsid w:val="00C7521E"/>
    <w:rsid w:val="00C90E70"/>
    <w:rsid w:val="00CB1106"/>
    <w:rsid w:val="00CB1A03"/>
    <w:rsid w:val="00CB7433"/>
    <w:rsid w:val="00CC2407"/>
    <w:rsid w:val="00CC4FD5"/>
    <w:rsid w:val="00CD5175"/>
    <w:rsid w:val="00CF1B37"/>
    <w:rsid w:val="00CF5E95"/>
    <w:rsid w:val="00D05460"/>
    <w:rsid w:val="00D16AA1"/>
    <w:rsid w:val="00D22B93"/>
    <w:rsid w:val="00D475D8"/>
    <w:rsid w:val="00D635BD"/>
    <w:rsid w:val="00D6756E"/>
    <w:rsid w:val="00D72050"/>
    <w:rsid w:val="00D74D08"/>
    <w:rsid w:val="00D755D0"/>
    <w:rsid w:val="00D84F58"/>
    <w:rsid w:val="00D96724"/>
    <w:rsid w:val="00D97743"/>
    <w:rsid w:val="00DB23B6"/>
    <w:rsid w:val="00DC35A8"/>
    <w:rsid w:val="00DC49AB"/>
    <w:rsid w:val="00DC5D06"/>
    <w:rsid w:val="00DE20B1"/>
    <w:rsid w:val="00DF2BCF"/>
    <w:rsid w:val="00DF31C6"/>
    <w:rsid w:val="00E003A0"/>
    <w:rsid w:val="00E02BB6"/>
    <w:rsid w:val="00E04840"/>
    <w:rsid w:val="00E25684"/>
    <w:rsid w:val="00E40A3E"/>
    <w:rsid w:val="00E43AFA"/>
    <w:rsid w:val="00E6095B"/>
    <w:rsid w:val="00E71FE6"/>
    <w:rsid w:val="00E7307F"/>
    <w:rsid w:val="00E8071D"/>
    <w:rsid w:val="00E92407"/>
    <w:rsid w:val="00EA5DD4"/>
    <w:rsid w:val="00EA65DA"/>
    <w:rsid w:val="00EB63EA"/>
    <w:rsid w:val="00EE7648"/>
    <w:rsid w:val="00EF47A6"/>
    <w:rsid w:val="00F021C4"/>
    <w:rsid w:val="00F13D17"/>
    <w:rsid w:val="00F25CB0"/>
    <w:rsid w:val="00F36F56"/>
    <w:rsid w:val="00F440A1"/>
    <w:rsid w:val="00F50DA6"/>
    <w:rsid w:val="00F57F5D"/>
    <w:rsid w:val="00F622C3"/>
    <w:rsid w:val="00FA2E8E"/>
    <w:rsid w:val="00FA32FE"/>
    <w:rsid w:val="00FA4BFF"/>
    <w:rsid w:val="00FB085A"/>
    <w:rsid w:val="00FB4C8B"/>
    <w:rsid w:val="00FC3534"/>
    <w:rsid w:val="00FC725F"/>
    <w:rsid w:val="00FE2AFD"/>
    <w:rsid w:val="00FF019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B8C61"/>
  <w15:docId w15:val="{D5771608-5E51-4B4A-B54D-3B4215E97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CB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qFormat/>
    <w:rsid w:val="003836B1"/>
    <w:rPr>
      <w:b/>
      <w:bCs/>
    </w:rPr>
  </w:style>
  <w:style w:type="paragraph" w:styleId="ListeParagraf">
    <w:name w:val="List Paragraph"/>
    <w:basedOn w:val="Normal"/>
    <w:uiPriority w:val="34"/>
    <w:qFormat/>
    <w:rsid w:val="003836B1"/>
    <w:pPr>
      <w:spacing w:after="0" w:line="240" w:lineRule="auto"/>
      <w:ind w:left="720"/>
      <w:contextualSpacing/>
    </w:pPr>
    <w:rPr>
      <w:rFonts w:ascii="Times New Roman" w:eastAsia="Times New Roman" w:hAnsi="Times New Roman" w:cs="Times New Roman"/>
      <w:sz w:val="24"/>
      <w:szCs w:val="24"/>
    </w:rPr>
  </w:style>
  <w:style w:type="table" w:styleId="TabloKlavuzu">
    <w:name w:val="Table Grid"/>
    <w:basedOn w:val="NormalTablo"/>
    <w:uiPriority w:val="59"/>
    <w:rsid w:val="005667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onMetni">
    <w:name w:val="Balloon Text"/>
    <w:basedOn w:val="Normal"/>
    <w:link w:val="BalonMetniChar"/>
    <w:uiPriority w:val="99"/>
    <w:semiHidden/>
    <w:unhideWhenUsed/>
    <w:rsid w:val="005055D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055D1"/>
    <w:rPr>
      <w:rFonts w:ascii="Tahoma" w:hAnsi="Tahoma" w:cs="Tahoma"/>
      <w:sz w:val="16"/>
      <w:szCs w:val="16"/>
    </w:rPr>
  </w:style>
  <w:style w:type="character" w:styleId="AklamaBavurusu">
    <w:name w:val="annotation reference"/>
    <w:basedOn w:val="VarsaylanParagrafYazTipi"/>
    <w:uiPriority w:val="99"/>
    <w:semiHidden/>
    <w:unhideWhenUsed/>
    <w:rsid w:val="00DB23B6"/>
    <w:rPr>
      <w:sz w:val="16"/>
      <w:szCs w:val="16"/>
    </w:rPr>
  </w:style>
  <w:style w:type="paragraph" w:styleId="AklamaMetni">
    <w:name w:val="annotation text"/>
    <w:basedOn w:val="Normal"/>
    <w:link w:val="AklamaMetniChar"/>
    <w:uiPriority w:val="99"/>
    <w:semiHidden/>
    <w:unhideWhenUsed/>
    <w:rsid w:val="00DB23B6"/>
    <w:pPr>
      <w:spacing w:line="240" w:lineRule="auto"/>
    </w:pPr>
    <w:rPr>
      <w:sz w:val="20"/>
      <w:szCs w:val="20"/>
    </w:rPr>
  </w:style>
  <w:style w:type="character" w:customStyle="1" w:styleId="AklamaMetniChar">
    <w:name w:val="Açıklama Metni Char"/>
    <w:basedOn w:val="VarsaylanParagrafYazTipi"/>
    <w:link w:val="AklamaMetni"/>
    <w:uiPriority w:val="99"/>
    <w:semiHidden/>
    <w:rsid w:val="00DB23B6"/>
    <w:rPr>
      <w:sz w:val="20"/>
      <w:szCs w:val="20"/>
    </w:rPr>
  </w:style>
  <w:style w:type="paragraph" w:styleId="AklamaKonusu">
    <w:name w:val="annotation subject"/>
    <w:basedOn w:val="AklamaMetni"/>
    <w:next w:val="AklamaMetni"/>
    <w:link w:val="AklamaKonusuChar"/>
    <w:uiPriority w:val="99"/>
    <w:semiHidden/>
    <w:unhideWhenUsed/>
    <w:rsid w:val="00DB23B6"/>
    <w:rPr>
      <w:b/>
      <w:bCs/>
    </w:rPr>
  </w:style>
  <w:style w:type="character" w:customStyle="1" w:styleId="AklamaKonusuChar">
    <w:name w:val="Açıklama Konusu Char"/>
    <w:basedOn w:val="AklamaMetniChar"/>
    <w:link w:val="AklamaKonusu"/>
    <w:uiPriority w:val="99"/>
    <w:semiHidden/>
    <w:rsid w:val="00DB23B6"/>
    <w:rPr>
      <w:b/>
      <w:bCs/>
      <w:sz w:val="20"/>
      <w:szCs w:val="20"/>
    </w:rPr>
  </w:style>
  <w:style w:type="character" w:styleId="Kpr">
    <w:name w:val="Hyperlink"/>
    <w:basedOn w:val="VarsaylanParagrafYazTipi"/>
    <w:uiPriority w:val="99"/>
    <w:unhideWhenUsed/>
    <w:rsid w:val="00C625D9"/>
    <w:rPr>
      <w:color w:val="0000FF" w:themeColor="hyperlink"/>
      <w:u w:val="single"/>
    </w:rPr>
  </w:style>
  <w:style w:type="character" w:customStyle="1" w:styleId="zmlenmeyenBahsetme1">
    <w:name w:val="Çözümlenmeyen Bahsetme1"/>
    <w:basedOn w:val="VarsaylanParagrafYazTipi"/>
    <w:uiPriority w:val="99"/>
    <w:semiHidden/>
    <w:unhideWhenUsed/>
    <w:rsid w:val="00C625D9"/>
    <w:rPr>
      <w:color w:val="605E5C"/>
      <w:shd w:val="clear" w:color="auto" w:fill="E1DFDD"/>
    </w:rPr>
  </w:style>
  <w:style w:type="paragraph" w:styleId="stBilgi">
    <w:name w:val="header"/>
    <w:basedOn w:val="Normal"/>
    <w:link w:val="stBilgiChar"/>
    <w:uiPriority w:val="99"/>
    <w:unhideWhenUsed/>
    <w:rsid w:val="00E7307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7307F"/>
  </w:style>
  <w:style w:type="paragraph" w:styleId="AltBilgi">
    <w:name w:val="footer"/>
    <w:basedOn w:val="Normal"/>
    <w:link w:val="AltBilgiChar"/>
    <w:uiPriority w:val="99"/>
    <w:unhideWhenUsed/>
    <w:rsid w:val="00E7307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7307F"/>
  </w:style>
  <w:style w:type="paragraph" w:customStyle="1" w:styleId="Default">
    <w:name w:val="Default"/>
    <w:rsid w:val="003E0EEF"/>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NormalWeb">
    <w:name w:val="Normal (Web)"/>
    <w:basedOn w:val="Normal"/>
    <w:rsid w:val="000F3953"/>
    <w:pPr>
      <w:spacing w:before="100" w:beforeAutospacing="1" w:after="100" w:afterAutospacing="1" w:line="240" w:lineRule="auto"/>
    </w:pPr>
    <w:rPr>
      <w:rFonts w:ascii="Times New Roman" w:eastAsia="Times New Roman" w:hAnsi="Times New Roman" w:cs="Times New Roman"/>
      <w:sz w:val="24"/>
      <w:szCs w:val="24"/>
    </w:rPr>
  </w:style>
  <w:style w:type="paragraph" w:styleId="AralkYok">
    <w:name w:val="No Spacing"/>
    <w:uiPriority w:val="1"/>
    <w:qFormat/>
    <w:rsid w:val="00EE7648"/>
    <w:pPr>
      <w:spacing w:after="0" w:line="240" w:lineRule="auto"/>
    </w:pPr>
  </w:style>
  <w:style w:type="paragraph" w:customStyle="1" w:styleId="TableParagraph">
    <w:name w:val="Table Paragraph"/>
    <w:basedOn w:val="Normal"/>
    <w:uiPriority w:val="1"/>
    <w:qFormat/>
    <w:rsid w:val="00C162FB"/>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773687">
      <w:bodyDiv w:val="1"/>
      <w:marLeft w:val="0"/>
      <w:marRight w:val="0"/>
      <w:marTop w:val="0"/>
      <w:marBottom w:val="0"/>
      <w:divBdr>
        <w:top w:val="none" w:sz="0" w:space="0" w:color="auto"/>
        <w:left w:val="none" w:sz="0" w:space="0" w:color="auto"/>
        <w:bottom w:val="none" w:sz="0" w:space="0" w:color="auto"/>
        <w:right w:val="none" w:sz="0" w:space="0" w:color="auto"/>
      </w:divBdr>
    </w:div>
    <w:div w:id="1314993183">
      <w:bodyDiv w:val="1"/>
      <w:marLeft w:val="0"/>
      <w:marRight w:val="0"/>
      <w:marTop w:val="0"/>
      <w:marBottom w:val="0"/>
      <w:divBdr>
        <w:top w:val="none" w:sz="0" w:space="0" w:color="auto"/>
        <w:left w:val="none" w:sz="0" w:space="0" w:color="auto"/>
        <w:bottom w:val="none" w:sz="0" w:space="0" w:color="auto"/>
        <w:right w:val="none" w:sz="0" w:space="0" w:color="auto"/>
      </w:divBdr>
    </w:div>
    <w:div w:id="159443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F37F6-715E-457E-87C9-3F24CF1F0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600</Words>
  <Characters>3424</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dc:creator>
  <cp:lastModifiedBy>admın</cp:lastModifiedBy>
  <cp:revision>2</cp:revision>
  <cp:lastPrinted>2019-09-30T13:36:00Z</cp:lastPrinted>
  <dcterms:created xsi:type="dcterms:W3CDTF">2022-09-08T12:29:00Z</dcterms:created>
  <dcterms:modified xsi:type="dcterms:W3CDTF">2022-09-08T12:29:00Z</dcterms:modified>
</cp:coreProperties>
</file>