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40E92" w14:textId="77777777" w:rsidR="00934EC0" w:rsidRPr="00710E05" w:rsidRDefault="00934EC0" w:rsidP="00923C4C">
      <w:pPr>
        <w:pStyle w:val="Balk1"/>
        <w:rPr>
          <w:rFonts w:ascii="Times New Roman" w:hAnsi="Times New Roman" w:cs="Times New Roman"/>
          <w:sz w:val="20"/>
          <w:szCs w:val="20"/>
        </w:rPr>
      </w:pPr>
      <w:r w:rsidRPr="00710E05">
        <w:rPr>
          <w:rFonts w:ascii="Times New Roman" w:hAnsi="Times New Roman" w:cs="Times New Roman"/>
          <w:sz w:val="20"/>
          <w:szCs w:val="20"/>
        </w:rPr>
        <w:t>DER</w:t>
      </w:r>
      <w:r w:rsidR="00362594" w:rsidRPr="00710E05">
        <w:rPr>
          <w:rFonts w:ascii="Times New Roman" w:hAnsi="Times New Roman" w:cs="Times New Roman"/>
          <w:sz w:val="20"/>
          <w:szCs w:val="20"/>
        </w:rPr>
        <w:t>S</w:t>
      </w:r>
      <w:r w:rsidRPr="00710E05">
        <w:rPr>
          <w:rFonts w:ascii="Times New Roman" w:hAnsi="Times New Roman" w:cs="Times New Roman"/>
          <w:sz w:val="20"/>
          <w:szCs w:val="20"/>
        </w:rPr>
        <w:t xml:space="preserve"> İZLENCESİ</w:t>
      </w:r>
      <w:r w:rsidR="006726F6" w:rsidRPr="00710E05">
        <w:rPr>
          <w:rFonts w:ascii="Times New Roman" w:hAnsi="Times New Roman" w:cs="Times New Roman"/>
          <w:sz w:val="20"/>
          <w:szCs w:val="20"/>
        </w:rPr>
        <w:t xml:space="preserve"> (</w:t>
      </w:r>
      <w:r w:rsidR="00992C8A" w:rsidRPr="00710E05">
        <w:rPr>
          <w:rFonts w:ascii="Times New Roman" w:hAnsi="Times New Roman" w:cs="Times New Roman"/>
          <w:sz w:val="20"/>
          <w:szCs w:val="20"/>
        </w:rPr>
        <w:t>Ekonometri</w:t>
      </w:r>
      <w:r w:rsidR="006726F6" w:rsidRPr="00710E05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910"/>
        <w:gridCol w:w="6150"/>
      </w:tblGrid>
      <w:tr w:rsidR="00934EC0" w:rsidRPr="00710E05" w14:paraId="41E9D22E" w14:textId="77777777" w:rsidTr="008D5833">
        <w:tc>
          <w:tcPr>
            <w:tcW w:w="2910" w:type="dxa"/>
          </w:tcPr>
          <w:p w14:paraId="694FB873" w14:textId="77777777" w:rsidR="00934EC0" w:rsidRPr="00710E05" w:rsidRDefault="00934EC0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Dersin Adı</w:t>
            </w:r>
          </w:p>
        </w:tc>
        <w:tc>
          <w:tcPr>
            <w:tcW w:w="6150" w:type="dxa"/>
          </w:tcPr>
          <w:p w14:paraId="32640392" w14:textId="77777777" w:rsidR="00934EC0" w:rsidRPr="00710E05" w:rsidRDefault="00DF4BBD" w:rsidP="008D5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Cs/>
                <w:sz w:val="20"/>
                <w:szCs w:val="20"/>
              </w:rPr>
              <w:t>Hukuka Giriş</w:t>
            </w:r>
          </w:p>
        </w:tc>
      </w:tr>
      <w:tr w:rsidR="00361181" w:rsidRPr="00710E05" w14:paraId="615A5DCE" w14:textId="77777777" w:rsidTr="008D5833">
        <w:tc>
          <w:tcPr>
            <w:tcW w:w="2910" w:type="dxa"/>
          </w:tcPr>
          <w:p w14:paraId="4230F5E5" w14:textId="77777777" w:rsidR="00361181" w:rsidRPr="00710E05" w:rsidRDefault="00361181" w:rsidP="0036118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Dersin Kredisi </w:t>
            </w:r>
          </w:p>
        </w:tc>
        <w:tc>
          <w:tcPr>
            <w:tcW w:w="6150" w:type="dxa"/>
          </w:tcPr>
          <w:p w14:paraId="6B561B18" w14:textId="77777777" w:rsidR="00361181" w:rsidRPr="00710E05" w:rsidRDefault="00361181" w:rsidP="008D58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 (Teori=3)</w:t>
            </w:r>
          </w:p>
        </w:tc>
      </w:tr>
      <w:tr w:rsidR="00934EC0" w:rsidRPr="00710E05" w14:paraId="586757D6" w14:textId="77777777" w:rsidTr="008D5833">
        <w:tc>
          <w:tcPr>
            <w:tcW w:w="2910" w:type="dxa"/>
          </w:tcPr>
          <w:p w14:paraId="62CD8BDD" w14:textId="77777777" w:rsidR="00934EC0" w:rsidRPr="00710E05" w:rsidRDefault="00934EC0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Dersin AKTS'si</w:t>
            </w:r>
          </w:p>
        </w:tc>
        <w:tc>
          <w:tcPr>
            <w:tcW w:w="6150" w:type="dxa"/>
          </w:tcPr>
          <w:p w14:paraId="027B89EF" w14:textId="77777777" w:rsidR="00934EC0" w:rsidRPr="00710E05" w:rsidRDefault="00361181" w:rsidP="00543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4EC0" w:rsidRPr="00710E05" w14:paraId="4B3411BD" w14:textId="77777777" w:rsidTr="008D5833">
        <w:tc>
          <w:tcPr>
            <w:tcW w:w="2910" w:type="dxa"/>
          </w:tcPr>
          <w:p w14:paraId="0FA18790" w14:textId="77777777" w:rsidR="00934EC0" w:rsidRPr="00710E05" w:rsidRDefault="00934EC0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Dersin Yürütücüsü</w:t>
            </w:r>
          </w:p>
        </w:tc>
        <w:tc>
          <w:tcPr>
            <w:tcW w:w="6150" w:type="dxa"/>
          </w:tcPr>
          <w:p w14:paraId="42DA491F" w14:textId="77777777" w:rsidR="00934EC0" w:rsidRPr="00710E05" w:rsidRDefault="00DF4BBD" w:rsidP="008D5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Dr.Öğr.Üyesi Ahmet TERZİOĞLU</w:t>
            </w:r>
          </w:p>
        </w:tc>
      </w:tr>
      <w:tr w:rsidR="00934EC0" w:rsidRPr="00710E05" w14:paraId="6314A502" w14:textId="77777777" w:rsidTr="008D5833">
        <w:tc>
          <w:tcPr>
            <w:tcW w:w="2910" w:type="dxa"/>
          </w:tcPr>
          <w:p w14:paraId="27995395" w14:textId="77777777" w:rsidR="00934EC0" w:rsidRPr="00710E05" w:rsidRDefault="00934EC0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Dersin Gün ve Saati</w:t>
            </w:r>
          </w:p>
        </w:tc>
        <w:tc>
          <w:tcPr>
            <w:tcW w:w="6150" w:type="dxa"/>
          </w:tcPr>
          <w:p w14:paraId="40283F64" w14:textId="2D957865" w:rsidR="00934EC0" w:rsidRPr="00710E05" w:rsidRDefault="00F96EA9" w:rsidP="00543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Perşembe </w:t>
            </w:r>
            <w:r w:rsidR="00C67B6C" w:rsidRPr="00710E0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C67B6C"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34EC0" w:rsidRPr="00710E05" w14:paraId="217F2AE6" w14:textId="77777777" w:rsidTr="008D5833">
        <w:tc>
          <w:tcPr>
            <w:tcW w:w="2910" w:type="dxa"/>
          </w:tcPr>
          <w:p w14:paraId="2A0B3B15" w14:textId="77777777" w:rsidR="00934EC0" w:rsidRPr="00710E05" w:rsidRDefault="00934EC0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Ofis Gün ve Saatleri</w:t>
            </w:r>
          </w:p>
        </w:tc>
        <w:tc>
          <w:tcPr>
            <w:tcW w:w="6150" w:type="dxa"/>
          </w:tcPr>
          <w:p w14:paraId="0BE66A0D" w14:textId="6C6596D2" w:rsidR="00934EC0" w:rsidRPr="00710E05" w:rsidRDefault="006726F6" w:rsidP="00543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Pazartesi </w:t>
            </w:r>
            <w:r w:rsidR="009B04E8" w:rsidRPr="00710E0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9B04E8"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1423C" w:rsidRPr="00710E05" w14:paraId="51D523E5" w14:textId="77777777" w:rsidTr="008D5833">
        <w:tc>
          <w:tcPr>
            <w:tcW w:w="2910" w:type="dxa"/>
          </w:tcPr>
          <w:p w14:paraId="269D798C" w14:textId="77777777" w:rsidR="00C1423C" w:rsidRPr="00710E05" w:rsidRDefault="00C1423C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İletişim Bilgileri</w:t>
            </w:r>
          </w:p>
        </w:tc>
        <w:tc>
          <w:tcPr>
            <w:tcW w:w="6150" w:type="dxa"/>
          </w:tcPr>
          <w:p w14:paraId="024CA7FC" w14:textId="295F50F2" w:rsidR="00C1423C" w:rsidRPr="00710E05" w:rsidRDefault="00AE4357" w:rsidP="00DF4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DF4BBD" w:rsidRPr="00710E05">
                <w:rPr>
                  <w:rStyle w:val="Kpr"/>
                  <w:rFonts w:ascii="Times New Roman" w:hAnsi="Times New Roman" w:cs="Times New Roman"/>
                  <w:sz w:val="20"/>
                  <w:szCs w:val="20"/>
                </w:rPr>
                <w:t>aterzioglu@harran.edu.tr</w:t>
              </w:r>
            </w:hyperlink>
            <w:r w:rsidR="00C1423C"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      414.318</w:t>
            </w:r>
            <w:r w:rsidR="00F96EA9"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7B6C" w:rsidRPr="00710E0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F96EA9"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7B6C" w:rsidRPr="00710E0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934EC0" w:rsidRPr="00710E05" w14:paraId="67EE6420" w14:textId="77777777" w:rsidTr="008D5833">
        <w:tc>
          <w:tcPr>
            <w:tcW w:w="2910" w:type="dxa"/>
          </w:tcPr>
          <w:p w14:paraId="78CEEE9E" w14:textId="77777777" w:rsidR="00934EC0" w:rsidRPr="00710E05" w:rsidRDefault="00934EC0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Öğretim Yöntemi ve Ders Hazırlık</w:t>
            </w:r>
          </w:p>
        </w:tc>
        <w:tc>
          <w:tcPr>
            <w:tcW w:w="6150" w:type="dxa"/>
          </w:tcPr>
          <w:p w14:paraId="35A51FDB" w14:textId="77777777" w:rsidR="002B01F6" w:rsidRPr="00710E05" w:rsidRDefault="006726F6" w:rsidP="002B0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Yüz yüze,</w:t>
            </w:r>
            <w:r w:rsidR="002B01F6"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2B01F6"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onu anlatım, örnek </w:t>
            </w: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olaylarla anlatım.</w:t>
            </w:r>
          </w:p>
          <w:p w14:paraId="1AC3E329" w14:textId="77777777" w:rsidR="00934EC0" w:rsidRPr="00710E05" w:rsidRDefault="002B01F6" w:rsidP="00672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Derse hazırlık aşamasında, öğrenciler ders kaynaklarından her haftanın konusunu derse gelmeden önce </w:t>
            </w:r>
            <w:r w:rsidR="006726F6" w:rsidRPr="00710E05">
              <w:rPr>
                <w:rFonts w:ascii="Times New Roman" w:hAnsi="Times New Roman" w:cs="Times New Roman"/>
                <w:sz w:val="20"/>
                <w:szCs w:val="20"/>
              </w:rPr>
              <w:t>inceleme yaparak geleceklerdir</w:t>
            </w: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</w:tr>
      <w:tr w:rsidR="00864D58" w:rsidRPr="00710E05" w14:paraId="7CB6C89E" w14:textId="77777777" w:rsidTr="008D5833">
        <w:tc>
          <w:tcPr>
            <w:tcW w:w="2910" w:type="dxa"/>
          </w:tcPr>
          <w:p w14:paraId="3F83FD5C" w14:textId="77777777" w:rsidR="00864D58" w:rsidRPr="00710E05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Dersin Amacı</w:t>
            </w:r>
          </w:p>
        </w:tc>
        <w:tc>
          <w:tcPr>
            <w:tcW w:w="6150" w:type="dxa"/>
          </w:tcPr>
          <w:p w14:paraId="459B952D" w14:textId="77777777" w:rsidR="00864D58" w:rsidRPr="00710E05" w:rsidRDefault="006726F6" w:rsidP="00864D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Bu dersin genel amacı; hukuki yapı ve kurumlar ile hukukun temel kavramlarını anlatmak ve değerlendirmektir.</w:t>
            </w:r>
          </w:p>
        </w:tc>
      </w:tr>
      <w:tr w:rsidR="00864D58" w:rsidRPr="00710E05" w14:paraId="3B58EF19" w14:textId="77777777" w:rsidTr="008D5833">
        <w:tc>
          <w:tcPr>
            <w:tcW w:w="2910" w:type="dxa"/>
          </w:tcPr>
          <w:p w14:paraId="40A6B918" w14:textId="77777777" w:rsidR="00AA2A18" w:rsidRPr="00710E05" w:rsidRDefault="00AA2A1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03F193C" w14:textId="77777777" w:rsidR="00AA2A18" w:rsidRPr="00710E05" w:rsidRDefault="00AA2A1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B3B5D79" w14:textId="57179F17" w:rsidR="00864D58" w:rsidRPr="00710E05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Dersin Öğrenme Çıktıları</w:t>
            </w:r>
          </w:p>
        </w:tc>
        <w:tc>
          <w:tcPr>
            <w:tcW w:w="6150" w:type="dxa"/>
          </w:tcPr>
          <w:p w14:paraId="7F7D9909" w14:textId="77777777" w:rsidR="006726F6" w:rsidRPr="00710E05" w:rsidRDefault="006726F6" w:rsidP="00672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Bu dersin sonunda öğrenci;</w:t>
            </w:r>
          </w:p>
          <w:p w14:paraId="1064E350" w14:textId="77777777" w:rsidR="006726F6" w:rsidRPr="00710E05" w:rsidRDefault="006726F6" w:rsidP="00672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1-Hukukun temel kavramlarını öğrenir.</w:t>
            </w:r>
          </w:p>
          <w:p w14:paraId="09711D0D" w14:textId="77777777" w:rsidR="006726F6" w:rsidRPr="00710E05" w:rsidRDefault="006726F6" w:rsidP="00672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2-Kamu ve özel hukuk ayırımını saptar.</w:t>
            </w:r>
          </w:p>
          <w:p w14:paraId="53743CE9" w14:textId="77777777" w:rsidR="006726F6" w:rsidRPr="00710E05" w:rsidRDefault="006726F6" w:rsidP="00672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3-Yargı örgütündeki teşkilat yapısını kavrar.</w:t>
            </w:r>
          </w:p>
          <w:p w14:paraId="2D519189" w14:textId="77777777" w:rsidR="006726F6" w:rsidRPr="00710E05" w:rsidRDefault="006726F6" w:rsidP="00672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4-Hukuk sistemlerini tanır.</w:t>
            </w:r>
          </w:p>
          <w:p w14:paraId="2D48F4E9" w14:textId="77777777" w:rsidR="006726F6" w:rsidRPr="00710E05" w:rsidRDefault="006726F6" w:rsidP="00672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5-Hukukun asli ve yardımcı kaynaklarını kavrar.</w:t>
            </w:r>
          </w:p>
          <w:p w14:paraId="62E854B3" w14:textId="77777777" w:rsidR="006726F6" w:rsidRPr="00710E05" w:rsidRDefault="006726F6" w:rsidP="00672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6-Hukukun nasıl uygulanacağını öğrenir.</w:t>
            </w:r>
          </w:p>
          <w:p w14:paraId="060650DD" w14:textId="77777777" w:rsidR="00864D58" w:rsidRPr="00710E05" w:rsidRDefault="006726F6" w:rsidP="00672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7-Hakimin hukuku nasıl uygulayıp yorumladığını analiz eder.</w:t>
            </w:r>
          </w:p>
        </w:tc>
      </w:tr>
      <w:tr w:rsidR="00864D58" w:rsidRPr="00710E05" w14:paraId="39D70E27" w14:textId="77777777" w:rsidTr="00710E05">
        <w:trPr>
          <w:trHeight w:val="4429"/>
        </w:trPr>
        <w:tc>
          <w:tcPr>
            <w:tcW w:w="2910" w:type="dxa"/>
          </w:tcPr>
          <w:p w14:paraId="5DD9707D" w14:textId="77777777" w:rsidR="00864D58" w:rsidRPr="00710E05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BD6684" w14:textId="77777777" w:rsidR="00864D58" w:rsidRPr="00710E05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212C080" w14:textId="77777777" w:rsidR="00864D58" w:rsidRPr="00710E05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46FD3BA" w14:textId="77777777" w:rsidR="00864D58" w:rsidRPr="00710E05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1A6FB1" w14:textId="77777777" w:rsidR="00864D58" w:rsidRPr="00710E05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3BD36F" w14:textId="77777777" w:rsidR="00864D58" w:rsidRPr="00710E05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2B2602" w14:textId="77777777" w:rsidR="00864D58" w:rsidRPr="00710E05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5E0F04" w14:textId="77777777" w:rsidR="00864D58" w:rsidRPr="00710E05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72E2B2" w14:textId="77777777" w:rsidR="00864D58" w:rsidRPr="00710E05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6FA321" w14:textId="77777777" w:rsidR="00864D58" w:rsidRPr="00710E05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CD1E202" w14:textId="77777777" w:rsidR="00864D58" w:rsidRPr="00710E05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D84955" w14:textId="77777777" w:rsidR="00864D58" w:rsidRPr="00710E05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Haftalık Ders Konuları</w:t>
            </w:r>
          </w:p>
        </w:tc>
        <w:tc>
          <w:tcPr>
            <w:tcW w:w="6150" w:type="dxa"/>
          </w:tcPr>
          <w:p w14:paraId="66821D37" w14:textId="1E789F3A" w:rsidR="00970DD8" w:rsidRPr="00710E05" w:rsidRDefault="00970DD8" w:rsidP="00970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1. Hafta</w:t>
            </w: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E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Toplumsal Düzen Kuralları </w:t>
            </w:r>
          </w:p>
          <w:p w14:paraId="28A7B0EE" w14:textId="14812A3F" w:rsidR="00970DD8" w:rsidRPr="00710E05" w:rsidRDefault="00970DD8" w:rsidP="00970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2. Hafta</w:t>
            </w: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E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Hukuk Kavramı ve Çeşitleri </w:t>
            </w:r>
          </w:p>
          <w:p w14:paraId="443B6E28" w14:textId="3A3E72E0" w:rsidR="00970DD8" w:rsidRPr="00710E05" w:rsidRDefault="00970DD8" w:rsidP="00970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3. Hafta</w:t>
            </w: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E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Hukukun Uygulama Alanı </w:t>
            </w:r>
          </w:p>
          <w:p w14:paraId="36FDCA40" w14:textId="42B7A8A2" w:rsidR="00970DD8" w:rsidRPr="00710E05" w:rsidRDefault="00970DD8" w:rsidP="00970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4. Hafta</w:t>
            </w: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E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Hukukun Kaynakları </w:t>
            </w:r>
          </w:p>
          <w:p w14:paraId="4144CB4C" w14:textId="1ACD3548" w:rsidR="00970DD8" w:rsidRPr="00710E05" w:rsidRDefault="00970DD8" w:rsidP="00970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5. Hafta</w:t>
            </w: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710E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Soy hısımlığı, dünür hısımlığı, evlat edinmeden doğan hısımlık </w:t>
            </w:r>
          </w:p>
          <w:p w14:paraId="0737F87B" w14:textId="4D81CA3F" w:rsidR="00970DD8" w:rsidRPr="00710E05" w:rsidRDefault="00970DD8" w:rsidP="00970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6. Hafta</w:t>
            </w: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Gerçek Kişi  Tüzel Kişi kavramı</w:t>
            </w:r>
            <w:r w:rsidR="00DF5B68"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944404F" w14:textId="543E5895" w:rsidR="00970DD8" w:rsidRPr="00710E05" w:rsidRDefault="00970DD8" w:rsidP="00970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7. Hafta</w:t>
            </w: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E4357">
              <w:rPr>
                <w:rFonts w:ascii="Times New Roman" w:hAnsi="Times New Roman" w:cs="Times New Roman"/>
                <w:sz w:val="20"/>
                <w:szCs w:val="20"/>
              </w:rPr>
              <w:t>Arasınav +</w:t>
            </w:r>
            <w:r w:rsidR="00AE4357" w:rsidRPr="002B36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E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Konut, konut çeşitleri, tüzel kişilerin konutu </w:t>
            </w:r>
          </w:p>
          <w:p w14:paraId="1A63BDF7" w14:textId="23F0F120" w:rsidR="00970DD8" w:rsidRPr="00710E05" w:rsidRDefault="00970DD8" w:rsidP="00970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8. Hafta</w:t>
            </w: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E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Aile hukukuna egemen olan ilkeler, nişanlanma, evlenme, boşanma, eşlerin mal rejimleri </w:t>
            </w:r>
          </w:p>
          <w:p w14:paraId="7F7B6719" w14:textId="6D5F1431" w:rsidR="00970DD8" w:rsidRPr="00710E05" w:rsidRDefault="00970DD8" w:rsidP="00970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9. Hafta</w:t>
            </w: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E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Mirasa egemen olan ilkeler, yasal mirasçılar, ölenin belirlediği mirasçılar, mirasçıların sorumluluğu </w:t>
            </w:r>
          </w:p>
          <w:p w14:paraId="3C2F1707" w14:textId="707EEBA0" w:rsidR="00970DD8" w:rsidRPr="00710E05" w:rsidRDefault="00970DD8" w:rsidP="00970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10. Hafta</w:t>
            </w: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E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Hukuksal anlamda eşya, eşyanın çeşitli açılardan sınıflandırılması, kamu malları  </w:t>
            </w:r>
          </w:p>
          <w:p w14:paraId="75934593" w14:textId="50225DD3" w:rsidR="00970DD8" w:rsidRPr="00710E05" w:rsidRDefault="00970DD8" w:rsidP="00970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11. Hafta</w:t>
            </w: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E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Mülkiyet hakkı, taşınır ve taşınmaz mülkiyet, mülkiyet hakkının çeşitleri Hukuksal işlemler, hukuksal olaylar, kamu hukuku işlemleri </w:t>
            </w:r>
          </w:p>
          <w:p w14:paraId="2DE11708" w14:textId="61A9591F" w:rsidR="00970DD8" w:rsidRPr="00710E05" w:rsidRDefault="00970DD8" w:rsidP="00970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12. Hafta</w:t>
            </w: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E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Hukuksal işlemler, hukuksal olaylar, kamu hukuku işlemleri </w:t>
            </w:r>
          </w:p>
          <w:p w14:paraId="2F3D66D9" w14:textId="38CCF0F3" w:rsidR="00970DD8" w:rsidRPr="00710E05" w:rsidRDefault="00970DD8" w:rsidP="00970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13. Hafta</w:t>
            </w: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E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Kamu hakları, özel haklar, hakların kazanılması ve kaybedilmesi, sorumluluk </w:t>
            </w:r>
          </w:p>
          <w:p w14:paraId="619F5D9C" w14:textId="29446954" w:rsidR="00864D58" w:rsidRPr="00710E05" w:rsidRDefault="00970DD8" w:rsidP="00970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14. Hafta</w:t>
            </w: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0E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Yargı yerleri </w:t>
            </w:r>
          </w:p>
        </w:tc>
      </w:tr>
      <w:tr w:rsidR="00864D58" w:rsidRPr="00710E05" w14:paraId="55BF7166" w14:textId="77777777" w:rsidTr="008D5833">
        <w:tc>
          <w:tcPr>
            <w:tcW w:w="2910" w:type="dxa"/>
          </w:tcPr>
          <w:p w14:paraId="4F6C21F3" w14:textId="77777777" w:rsidR="00864D58" w:rsidRPr="00710E05" w:rsidRDefault="00864D58" w:rsidP="00AA2A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25F580C" w14:textId="77777777" w:rsidR="00864D58" w:rsidRPr="00710E05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C18600" w14:textId="77777777" w:rsidR="00864D58" w:rsidRPr="00710E05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Ölçme-Değerlendirme</w:t>
            </w:r>
          </w:p>
        </w:tc>
        <w:tc>
          <w:tcPr>
            <w:tcW w:w="6150" w:type="dxa"/>
          </w:tcPr>
          <w:p w14:paraId="2C980C89" w14:textId="77777777" w:rsidR="006D3207" w:rsidRDefault="006D3207" w:rsidP="006D3207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Bu ders kapsamında 1(bir) Ara Sınav, Müfredat konularını kapsayan 1(bir) Kısa Sınav ve 1(bir) Yarıyıl Sonu Sınavı yapılacaktır. Her bir değerlendirme kriterinin başarı puanına etkisi yüzdelik olarak aşağıda verilmiştir. </w:t>
            </w:r>
          </w:p>
          <w:p w14:paraId="6025BE5B" w14:textId="77777777" w:rsidR="006D3207" w:rsidRDefault="006D3207" w:rsidP="006D3207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Sınav:</w:t>
            </w:r>
            <w:r w:rsidRPr="00AD2E15">
              <w:rPr>
                <w:sz w:val="20"/>
                <w:szCs w:val="20"/>
              </w:rPr>
              <w:t xml:space="preserve"> %10 </w:t>
            </w:r>
          </w:p>
          <w:p w14:paraId="23049A0D" w14:textId="77777777" w:rsidR="006D3207" w:rsidRDefault="006D3207" w:rsidP="006D3207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Ara Sınav</w:t>
            </w:r>
            <w:r w:rsidRPr="00AD2E15">
              <w:rPr>
                <w:sz w:val="20"/>
                <w:szCs w:val="20"/>
              </w:rPr>
              <w:t xml:space="preserve">: %40 </w:t>
            </w:r>
          </w:p>
          <w:p w14:paraId="0296BB45" w14:textId="77777777" w:rsidR="006D3207" w:rsidRDefault="006D3207" w:rsidP="006D3207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Yarıyıl Sonu Sınavı:</w:t>
            </w:r>
            <w:r w:rsidRPr="00AD2E15">
              <w:rPr>
                <w:sz w:val="20"/>
                <w:szCs w:val="20"/>
              </w:rPr>
              <w:t xml:space="preserve"> %50 </w:t>
            </w:r>
          </w:p>
          <w:p w14:paraId="6B9AF1AC" w14:textId="77777777" w:rsidR="006D3207" w:rsidRPr="00AD2E15" w:rsidRDefault="006D3207" w:rsidP="006D3207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Ara Sınav Tarih ve Saati: Ara sınavlar 07-18 Kasım 2022 tarihleri arasında Birim Tarafından ilan edilecek tarih ve saatlerde yapılacaktır. </w:t>
            </w:r>
          </w:p>
          <w:p w14:paraId="51DAE63C" w14:textId="323648C0" w:rsidR="00864D58" w:rsidRPr="00710E05" w:rsidRDefault="006D3207" w:rsidP="006D32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 Tarih ve Saati</w:t>
            </w:r>
            <w:r w:rsidRPr="00AD2E15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</w:t>
            </w:r>
            <w:r w:rsidRPr="00AD2E15">
              <w:rPr>
                <w:sz w:val="20"/>
                <w:szCs w:val="20"/>
              </w:rPr>
              <w:t>9.1</w:t>
            </w:r>
            <w:r>
              <w:rPr>
                <w:sz w:val="20"/>
                <w:szCs w:val="20"/>
              </w:rPr>
              <w:t>0</w:t>
            </w:r>
            <w:r w:rsidRPr="00AD2E15">
              <w:rPr>
                <w:sz w:val="20"/>
                <w:szCs w:val="20"/>
              </w:rPr>
              <w:t>.2022 (Ders saatinde Yapılacaktır)</w:t>
            </w:r>
          </w:p>
        </w:tc>
      </w:tr>
      <w:tr w:rsidR="00864D58" w:rsidRPr="00710E05" w14:paraId="217E8697" w14:textId="77777777" w:rsidTr="009400EF">
        <w:trPr>
          <w:trHeight w:val="2111"/>
        </w:trPr>
        <w:tc>
          <w:tcPr>
            <w:tcW w:w="2910" w:type="dxa"/>
          </w:tcPr>
          <w:p w14:paraId="13FA6A41" w14:textId="77777777" w:rsidR="00AA2A18" w:rsidRPr="00710E05" w:rsidRDefault="00AA2A1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FE787FA" w14:textId="77777777" w:rsidR="00AA2A18" w:rsidRPr="00710E05" w:rsidRDefault="00AA2A1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CBD9FF" w14:textId="77777777" w:rsidR="00AA2A18" w:rsidRPr="00710E05" w:rsidRDefault="00AA2A1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6E470C" w14:textId="20587D4E" w:rsidR="00864D58" w:rsidRPr="00710E05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Kaynaklar</w:t>
            </w:r>
          </w:p>
        </w:tc>
        <w:tc>
          <w:tcPr>
            <w:tcW w:w="6150" w:type="dxa"/>
          </w:tcPr>
          <w:sdt>
            <w:sdtPr>
              <w:rPr>
                <w:sz w:val="20"/>
                <w:szCs w:val="20"/>
              </w:rPr>
              <w:id w:val="523509354"/>
              <w:bibliography/>
            </w:sdtPr>
            <w:sdtEndPr/>
            <w:sdtContent>
              <w:p w14:paraId="1DA86DE7" w14:textId="77777777" w:rsidR="00887A32" w:rsidRPr="00710E05" w:rsidRDefault="00887A32" w:rsidP="00887A32">
                <w:pPr>
                  <w:pStyle w:val="Kaynaka"/>
                  <w:rPr>
                    <w:sz w:val="20"/>
                    <w:szCs w:val="20"/>
                  </w:rPr>
                </w:pPr>
                <w:r w:rsidRPr="00710E05">
                  <w:rPr>
                    <w:sz w:val="20"/>
                    <w:szCs w:val="20"/>
                  </w:rPr>
                  <w:t xml:space="preserve">Gözübüyük, Ş. (2008). </w:t>
                </w:r>
                <w:r w:rsidRPr="00710E05">
                  <w:rPr>
                    <w:i/>
                    <w:sz w:val="20"/>
                    <w:szCs w:val="20"/>
                  </w:rPr>
                  <w:t>Hukuka Giriş ve Hukukun Temel Kavramlar,.</w:t>
                </w:r>
                <w:r w:rsidRPr="00710E05">
                  <w:rPr>
                    <w:sz w:val="20"/>
                    <w:szCs w:val="20"/>
                  </w:rPr>
                  <w:t xml:space="preserve"> Ankara: Turhan</w:t>
                </w:r>
              </w:p>
              <w:p w14:paraId="618D08E3" w14:textId="77777777" w:rsidR="00887A32" w:rsidRPr="00710E05" w:rsidRDefault="00887A32" w:rsidP="00887A32">
                <w:pPr>
                  <w:pStyle w:val="Kaynaka"/>
                  <w:rPr>
                    <w:sz w:val="20"/>
                    <w:szCs w:val="20"/>
                  </w:rPr>
                </w:pPr>
                <w:r w:rsidRPr="00710E05">
                  <w:rPr>
                    <w:sz w:val="20"/>
                    <w:szCs w:val="20"/>
                  </w:rPr>
                  <w:t>Kitabevi.</w:t>
                </w:r>
              </w:p>
              <w:p w14:paraId="7A9AE1B9" w14:textId="77777777" w:rsidR="00887A32" w:rsidRPr="00710E05" w:rsidRDefault="00887A32" w:rsidP="00887A32">
                <w:pPr>
                  <w:pStyle w:val="Kaynaka"/>
                  <w:rPr>
                    <w:sz w:val="20"/>
                    <w:szCs w:val="20"/>
                  </w:rPr>
                </w:pPr>
                <w:r w:rsidRPr="00710E05">
                  <w:rPr>
                    <w:sz w:val="20"/>
                    <w:szCs w:val="20"/>
                  </w:rPr>
                  <w:t xml:space="preserve">Gözler, K. (2008). </w:t>
                </w:r>
                <w:r w:rsidRPr="00710E05">
                  <w:rPr>
                    <w:i/>
                    <w:sz w:val="20"/>
                    <w:szCs w:val="20"/>
                  </w:rPr>
                  <w:t>Hukuka Giriş</w:t>
                </w:r>
                <w:r w:rsidRPr="00710E05">
                  <w:rPr>
                    <w:sz w:val="20"/>
                    <w:szCs w:val="20"/>
                  </w:rPr>
                  <w:t>, Bursa: Ekin Yayınevi.</w:t>
                </w:r>
              </w:p>
              <w:p w14:paraId="22D280AD" w14:textId="77777777" w:rsidR="00887A32" w:rsidRPr="00710E05" w:rsidRDefault="00887A32" w:rsidP="00887A32">
                <w:pPr>
                  <w:pStyle w:val="Kaynaka"/>
                  <w:rPr>
                    <w:sz w:val="20"/>
                    <w:szCs w:val="20"/>
                  </w:rPr>
                </w:pPr>
                <w:r w:rsidRPr="00710E05">
                  <w:rPr>
                    <w:sz w:val="20"/>
                    <w:szCs w:val="20"/>
                  </w:rPr>
                  <w:t xml:space="preserve">Akyol, Ş. (2006). </w:t>
                </w:r>
                <w:r w:rsidRPr="00710E05">
                  <w:rPr>
                    <w:i/>
                    <w:sz w:val="20"/>
                    <w:szCs w:val="20"/>
                  </w:rPr>
                  <w:t>Medeni Hukuka Giriş</w:t>
                </w:r>
                <w:r w:rsidRPr="00710E05">
                  <w:rPr>
                    <w:sz w:val="20"/>
                    <w:szCs w:val="20"/>
                  </w:rPr>
                  <w:t>, İstanbul: Vedat Kitapçılık Basım Yayın Dağıtım A.Ş.</w:t>
                </w:r>
              </w:p>
              <w:p w14:paraId="009F3A1A" w14:textId="77777777" w:rsidR="00887A32" w:rsidRPr="00710E05" w:rsidRDefault="00887A32" w:rsidP="00887A32">
                <w:pPr>
                  <w:pStyle w:val="Kaynaka"/>
                  <w:rPr>
                    <w:sz w:val="20"/>
                    <w:szCs w:val="20"/>
                  </w:rPr>
                </w:pPr>
                <w:r w:rsidRPr="00710E05">
                  <w:rPr>
                    <w:sz w:val="20"/>
                    <w:szCs w:val="20"/>
                  </w:rPr>
                  <w:t xml:space="preserve">Önen, M. (2005). </w:t>
                </w:r>
                <w:r w:rsidRPr="00710E05">
                  <w:rPr>
                    <w:i/>
                    <w:sz w:val="20"/>
                    <w:szCs w:val="20"/>
                  </w:rPr>
                  <w:t>Hukuka Giriş,</w:t>
                </w:r>
                <w:r w:rsidRPr="00710E05">
                  <w:rPr>
                    <w:sz w:val="20"/>
                    <w:szCs w:val="20"/>
                  </w:rPr>
                  <w:t xml:space="preserve"> İstanbul: Arıkan Basım Yayım Dağıtım A.Ş.</w:t>
                </w:r>
              </w:p>
              <w:p w14:paraId="7784B555" w14:textId="77777777" w:rsidR="00887A32" w:rsidRPr="00710E05" w:rsidRDefault="00887A32" w:rsidP="00887A32">
                <w:pPr>
                  <w:pStyle w:val="Kaynaka"/>
                  <w:rPr>
                    <w:sz w:val="20"/>
                    <w:szCs w:val="20"/>
                  </w:rPr>
                </w:pPr>
                <w:r w:rsidRPr="00710E05">
                  <w:rPr>
                    <w:sz w:val="20"/>
                    <w:szCs w:val="20"/>
                  </w:rPr>
                  <w:t xml:space="preserve">Battal, A. (2006). </w:t>
                </w:r>
                <w:r w:rsidRPr="00710E05">
                  <w:rPr>
                    <w:i/>
                    <w:sz w:val="20"/>
                    <w:szCs w:val="20"/>
                  </w:rPr>
                  <w:t>Hukukun Temel Kavramları</w:t>
                </w:r>
                <w:r w:rsidRPr="00710E05">
                  <w:rPr>
                    <w:sz w:val="20"/>
                    <w:szCs w:val="20"/>
                  </w:rPr>
                  <w:t>. Ankara: Gazi Kitabevi.</w:t>
                </w:r>
              </w:p>
              <w:p w14:paraId="392D7F6F" w14:textId="77777777" w:rsidR="00864D58" w:rsidRPr="00710E05" w:rsidRDefault="00AE4357" w:rsidP="00864D58">
                <w:pPr>
                  <w:pStyle w:val="Kaynaka"/>
                  <w:rPr>
                    <w:sz w:val="20"/>
                    <w:szCs w:val="20"/>
                  </w:rPr>
                </w:pPr>
              </w:p>
            </w:sdtContent>
          </w:sdt>
        </w:tc>
      </w:tr>
    </w:tbl>
    <w:p w14:paraId="0DFE0A5A" w14:textId="77777777" w:rsidR="00934EC0" w:rsidRPr="00710E05" w:rsidRDefault="00934EC0" w:rsidP="00934EC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5DFDAB6" w14:textId="77777777" w:rsidR="00887A32" w:rsidRPr="00710E05" w:rsidRDefault="00887A32" w:rsidP="00887A3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32"/>
        <w:gridCol w:w="530"/>
        <w:gridCol w:w="516"/>
        <w:gridCol w:w="516"/>
        <w:gridCol w:w="516"/>
        <w:gridCol w:w="516"/>
        <w:gridCol w:w="516"/>
        <w:gridCol w:w="516"/>
        <w:gridCol w:w="516"/>
        <w:gridCol w:w="516"/>
        <w:gridCol w:w="537"/>
        <w:gridCol w:w="537"/>
        <w:gridCol w:w="548"/>
        <w:gridCol w:w="537"/>
        <w:gridCol w:w="537"/>
        <w:gridCol w:w="537"/>
        <w:gridCol w:w="537"/>
      </w:tblGrid>
      <w:tr w:rsidR="00887A32" w:rsidRPr="00710E05" w14:paraId="48BE80AF" w14:textId="77777777" w:rsidTr="002D126E">
        <w:trPr>
          <w:trHeight w:val="312"/>
        </w:trPr>
        <w:tc>
          <w:tcPr>
            <w:tcW w:w="0" w:type="auto"/>
            <w:vAlign w:val="center"/>
          </w:tcPr>
          <w:p w14:paraId="57D664E9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16"/>
            <w:vAlign w:val="center"/>
          </w:tcPr>
          <w:p w14:paraId="56EA34F5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 ÖĞRENME ÇIKTILARI İLE </w:t>
            </w:r>
          </w:p>
          <w:p w14:paraId="71FE6D92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DERS ÖĞRENİM KAZANIMLARI İLİŞKİSİ TABLOSU</w:t>
            </w:r>
          </w:p>
        </w:tc>
      </w:tr>
      <w:tr w:rsidR="00887A32" w:rsidRPr="00710E05" w14:paraId="578D1C50" w14:textId="77777777" w:rsidTr="002D126E">
        <w:trPr>
          <w:trHeight w:val="312"/>
        </w:trPr>
        <w:tc>
          <w:tcPr>
            <w:tcW w:w="0" w:type="auto"/>
            <w:vAlign w:val="center"/>
          </w:tcPr>
          <w:p w14:paraId="4F5BA326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98EC006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  1</w:t>
            </w:r>
          </w:p>
        </w:tc>
        <w:tc>
          <w:tcPr>
            <w:tcW w:w="0" w:type="auto"/>
            <w:vAlign w:val="center"/>
          </w:tcPr>
          <w:p w14:paraId="44696A24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 2</w:t>
            </w:r>
          </w:p>
        </w:tc>
        <w:tc>
          <w:tcPr>
            <w:tcW w:w="0" w:type="auto"/>
            <w:vAlign w:val="center"/>
          </w:tcPr>
          <w:p w14:paraId="1B19B741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 3</w:t>
            </w:r>
          </w:p>
        </w:tc>
        <w:tc>
          <w:tcPr>
            <w:tcW w:w="0" w:type="auto"/>
            <w:vAlign w:val="center"/>
          </w:tcPr>
          <w:p w14:paraId="4497F9BA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 4</w:t>
            </w:r>
          </w:p>
        </w:tc>
        <w:tc>
          <w:tcPr>
            <w:tcW w:w="0" w:type="auto"/>
            <w:vAlign w:val="center"/>
          </w:tcPr>
          <w:p w14:paraId="1554287E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 5</w:t>
            </w:r>
          </w:p>
        </w:tc>
        <w:tc>
          <w:tcPr>
            <w:tcW w:w="0" w:type="auto"/>
            <w:vAlign w:val="center"/>
          </w:tcPr>
          <w:p w14:paraId="58A22E08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 6</w:t>
            </w:r>
          </w:p>
        </w:tc>
        <w:tc>
          <w:tcPr>
            <w:tcW w:w="0" w:type="auto"/>
            <w:vAlign w:val="center"/>
          </w:tcPr>
          <w:p w14:paraId="60CCD4F3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 7</w:t>
            </w:r>
          </w:p>
        </w:tc>
        <w:tc>
          <w:tcPr>
            <w:tcW w:w="0" w:type="auto"/>
            <w:vAlign w:val="center"/>
          </w:tcPr>
          <w:p w14:paraId="2D126BA2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 8</w:t>
            </w:r>
          </w:p>
        </w:tc>
        <w:tc>
          <w:tcPr>
            <w:tcW w:w="0" w:type="auto"/>
            <w:vAlign w:val="center"/>
          </w:tcPr>
          <w:p w14:paraId="36B7FB45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 9</w:t>
            </w:r>
          </w:p>
        </w:tc>
        <w:tc>
          <w:tcPr>
            <w:tcW w:w="0" w:type="auto"/>
            <w:vAlign w:val="center"/>
          </w:tcPr>
          <w:p w14:paraId="4B2F629A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 10</w:t>
            </w:r>
          </w:p>
        </w:tc>
        <w:tc>
          <w:tcPr>
            <w:tcW w:w="0" w:type="auto"/>
            <w:vAlign w:val="center"/>
          </w:tcPr>
          <w:p w14:paraId="73E6944B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 11</w:t>
            </w:r>
          </w:p>
        </w:tc>
        <w:tc>
          <w:tcPr>
            <w:tcW w:w="0" w:type="auto"/>
            <w:vAlign w:val="center"/>
          </w:tcPr>
          <w:p w14:paraId="6FD40617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  12</w:t>
            </w:r>
          </w:p>
        </w:tc>
        <w:tc>
          <w:tcPr>
            <w:tcW w:w="0" w:type="auto"/>
            <w:vAlign w:val="center"/>
          </w:tcPr>
          <w:p w14:paraId="33FAA282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 13</w:t>
            </w:r>
          </w:p>
        </w:tc>
        <w:tc>
          <w:tcPr>
            <w:tcW w:w="0" w:type="auto"/>
            <w:vAlign w:val="center"/>
          </w:tcPr>
          <w:p w14:paraId="31391C56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 14</w:t>
            </w:r>
          </w:p>
        </w:tc>
        <w:tc>
          <w:tcPr>
            <w:tcW w:w="0" w:type="auto"/>
            <w:vAlign w:val="center"/>
          </w:tcPr>
          <w:p w14:paraId="7700D12D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 15</w:t>
            </w:r>
          </w:p>
        </w:tc>
        <w:tc>
          <w:tcPr>
            <w:tcW w:w="0" w:type="auto"/>
            <w:vAlign w:val="center"/>
          </w:tcPr>
          <w:p w14:paraId="7565A58E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 16</w:t>
            </w:r>
          </w:p>
        </w:tc>
      </w:tr>
      <w:tr w:rsidR="00887A32" w:rsidRPr="00710E05" w14:paraId="0B1244F2" w14:textId="77777777" w:rsidTr="002D126E">
        <w:trPr>
          <w:trHeight w:val="300"/>
        </w:trPr>
        <w:tc>
          <w:tcPr>
            <w:tcW w:w="0" w:type="auto"/>
          </w:tcPr>
          <w:p w14:paraId="5B842046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ÖK1</w:t>
            </w:r>
          </w:p>
        </w:tc>
        <w:tc>
          <w:tcPr>
            <w:tcW w:w="0" w:type="auto"/>
            <w:vAlign w:val="center"/>
          </w:tcPr>
          <w:p w14:paraId="76D6F6E4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2FCA8463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074591AD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12F246CF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73932613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F288D8D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01CB54BC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707E632C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3BAF75A4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540D949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33DCB504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351918B8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1ED62283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vAlign w:val="center"/>
          </w:tcPr>
          <w:p w14:paraId="17F6C300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70A38E72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4D9C9523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A32" w:rsidRPr="00710E05" w14:paraId="780D7000" w14:textId="77777777" w:rsidTr="002D126E">
        <w:trPr>
          <w:trHeight w:val="312"/>
        </w:trPr>
        <w:tc>
          <w:tcPr>
            <w:tcW w:w="0" w:type="auto"/>
          </w:tcPr>
          <w:p w14:paraId="56EBBA99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ÖK2</w:t>
            </w:r>
          </w:p>
        </w:tc>
        <w:tc>
          <w:tcPr>
            <w:tcW w:w="0" w:type="auto"/>
            <w:vAlign w:val="center"/>
          </w:tcPr>
          <w:p w14:paraId="2C6272C0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57D8EA31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379D4DB7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28BB3F3F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32761E97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7880645D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709737FF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744C2759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288E68F6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7A5D60EF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B5C9A2C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5A9372CF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65A84D88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04B34E8D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6DD9192A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3CA744F6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A32" w:rsidRPr="00710E05" w14:paraId="6ED41E6D" w14:textId="77777777" w:rsidTr="002D126E">
        <w:trPr>
          <w:trHeight w:val="312"/>
        </w:trPr>
        <w:tc>
          <w:tcPr>
            <w:tcW w:w="0" w:type="auto"/>
          </w:tcPr>
          <w:p w14:paraId="368E99A6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ÖK3</w:t>
            </w:r>
          </w:p>
        </w:tc>
        <w:tc>
          <w:tcPr>
            <w:tcW w:w="0" w:type="auto"/>
            <w:vAlign w:val="center"/>
          </w:tcPr>
          <w:p w14:paraId="17A953A4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55FA885A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074DD35E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4FB27B7D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0D38490C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435714A5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7EBFDC1F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216C9DD4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EEF9E90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29A2DE45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6835BC61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7088C1BB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497D23BC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60D0C66D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4459295A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2B942ECC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A32" w:rsidRPr="00710E05" w14:paraId="0C6266A2" w14:textId="77777777" w:rsidTr="002D126E">
        <w:trPr>
          <w:trHeight w:val="312"/>
        </w:trPr>
        <w:tc>
          <w:tcPr>
            <w:tcW w:w="0" w:type="auto"/>
          </w:tcPr>
          <w:p w14:paraId="5AA01F07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ÖK4</w:t>
            </w:r>
          </w:p>
        </w:tc>
        <w:tc>
          <w:tcPr>
            <w:tcW w:w="0" w:type="auto"/>
            <w:vAlign w:val="center"/>
          </w:tcPr>
          <w:p w14:paraId="4BD32AE1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7F20E3AF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2BCBAAA2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3F5DDEA5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0F3338F6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3B1CE0C0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DE7061B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02E22A48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397CB1EC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7FC27330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1CA0214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1DBEAD08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3700D7BC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36611A3E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46389949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045D5A6B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A32" w:rsidRPr="00710E05" w14:paraId="09AFF922" w14:textId="77777777" w:rsidTr="002D126E">
        <w:trPr>
          <w:trHeight w:val="300"/>
        </w:trPr>
        <w:tc>
          <w:tcPr>
            <w:tcW w:w="0" w:type="auto"/>
          </w:tcPr>
          <w:p w14:paraId="36080B53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ÖK5</w:t>
            </w:r>
          </w:p>
        </w:tc>
        <w:tc>
          <w:tcPr>
            <w:tcW w:w="0" w:type="auto"/>
            <w:vAlign w:val="center"/>
          </w:tcPr>
          <w:p w14:paraId="6DA74B03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45F5A674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7BFF8D6C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15E16DE9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044238EC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7B8E6ED4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223EA497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583D0C25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3907D8BC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7D127058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476CEE2F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38FA519F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761A24B7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63FF6628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57FEF91A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6BA73BDA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A32" w:rsidRPr="00710E05" w14:paraId="250D7F20" w14:textId="77777777" w:rsidTr="002D126E">
        <w:trPr>
          <w:trHeight w:val="312"/>
        </w:trPr>
        <w:tc>
          <w:tcPr>
            <w:tcW w:w="0" w:type="auto"/>
          </w:tcPr>
          <w:p w14:paraId="3EF54639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ÖK6</w:t>
            </w:r>
          </w:p>
        </w:tc>
        <w:tc>
          <w:tcPr>
            <w:tcW w:w="0" w:type="auto"/>
            <w:vAlign w:val="center"/>
          </w:tcPr>
          <w:p w14:paraId="6293CD60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5B3ABF74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77CFAE56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75601A57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02DF7A9D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26F8804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1BC1D707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7662DC4A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49A9FE4A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198D3D05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A6A9E04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 4</w:t>
            </w:r>
          </w:p>
        </w:tc>
        <w:tc>
          <w:tcPr>
            <w:tcW w:w="0" w:type="auto"/>
            <w:vAlign w:val="center"/>
          </w:tcPr>
          <w:p w14:paraId="473CD7F1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  4</w:t>
            </w:r>
          </w:p>
        </w:tc>
        <w:tc>
          <w:tcPr>
            <w:tcW w:w="0" w:type="auto"/>
            <w:vAlign w:val="center"/>
          </w:tcPr>
          <w:p w14:paraId="04352640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060915BC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25936E6B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23FFBD4A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A32" w:rsidRPr="00710E05" w14:paraId="612CC3D6" w14:textId="77777777" w:rsidTr="002D126E">
        <w:trPr>
          <w:trHeight w:val="312"/>
        </w:trPr>
        <w:tc>
          <w:tcPr>
            <w:tcW w:w="0" w:type="auto"/>
          </w:tcPr>
          <w:p w14:paraId="11D2ADCB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ÖK7</w:t>
            </w:r>
          </w:p>
        </w:tc>
        <w:tc>
          <w:tcPr>
            <w:tcW w:w="0" w:type="auto"/>
            <w:vAlign w:val="center"/>
          </w:tcPr>
          <w:p w14:paraId="5A61FCF1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7C318C3A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13DD95BE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36C6597D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7263E47A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7D4114E0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44CADF9E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35F18F2F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0F0ECF4D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46336C8D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3DD8442D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0" w:type="auto"/>
            <w:vAlign w:val="center"/>
          </w:tcPr>
          <w:p w14:paraId="2CBC3BDB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0" w:type="auto"/>
            <w:vAlign w:val="center"/>
          </w:tcPr>
          <w:p w14:paraId="4C50FB4D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9C5A265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0DF3EC57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1BE6B71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A32" w:rsidRPr="00710E05" w14:paraId="7D8BFC1A" w14:textId="77777777" w:rsidTr="002D126E">
        <w:trPr>
          <w:trHeight w:val="312"/>
        </w:trPr>
        <w:tc>
          <w:tcPr>
            <w:tcW w:w="0" w:type="auto"/>
            <w:gridSpan w:val="17"/>
            <w:vAlign w:val="center"/>
          </w:tcPr>
          <w:p w14:paraId="0D61D744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ÖK: Öğrenme Kazanımları    PÇ: Program Çıktıları</w:t>
            </w:r>
          </w:p>
        </w:tc>
      </w:tr>
      <w:tr w:rsidR="00887A32" w:rsidRPr="00710E05" w14:paraId="18AFB69C" w14:textId="77777777" w:rsidTr="002D126E">
        <w:trPr>
          <w:trHeight w:val="312"/>
        </w:trPr>
        <w:tc>
          <w:tcPr>
            <w:tcW w:w="0" w:type="auto"/>
            <w:gridSpan w:val="2"/>
          </w:tcPr>
          <w:p w14:paraId="7E537EAF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Katkı Düzeyi</w:t>
            </w:r>
          </w:p>
        </w:tc>
        <w:tc>
          <w:tcPr>
            <w:tcW w:w="0" w:type="auto"/>
            <w:gridSpan w:val="3"/>
            <w:vAlign w:val="center"/>
          </w:tcPr>
          <w:p w14:paraId="642FE88C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1 Çok Düşük</w:t>
            </w:r>
          </w:p>
        </w:tc>
        <w:tc>
          <w:tcPr>
            <w:tcW w:w="0" w:type="auto"/>
            <w:gridSpan w:val="3"/>
            <w:vAlign w:val="center"/>
          </w:tcPr>
          <w:p w14:paraId="1CF92F22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2 Düşük</w:t>
            </w:r>
          </w:p>
        </w:tc>
        <w:tc>
          <w:tcPr>
            <w:tcW w:w="0" w:type="auto"/>
            <w:gridSpan w:val="3"/>
            <w:vAlign w:val="center"/>
          </w:tcPr>
          <w:p w14:paraId="1E91F0E3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3 Orta</w:t>
            </w:r>
          </w:p>
        </w:tc>
        <w:tc>
          <w:tcPr>
            <w:tcW w:w="0" w:type="auto"/>
            <w:gridSpan w:val="3"/>
            <w:vAlign w:val="center"/>
          </w:tcPr>
          <w:p w14:paraId="5FD2FD85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4 Yüksek</w:t>
            </w:r>
          </w:p>
        </w:tc>
        <w:tc>
          <w:tcPr>
            <w:tcW w:w="0" w:type="auto"/>
            <w:gridSpan w:val="3"/>
            <w:vAlign w:val="center"/>
          </w:tcPr>
          <w:p w14:paraId="3C54B4FA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5 Çok Yüksek</w:t>
            </w:r>
          </w:p>
        </w:tc>
      </w:tr>
    </w:tbl>
    <w:p w14:paraId="27FD45B5" w14:textId="77777777" w:rsidR="00887A32" w:rsidRPr="00710E05" w:rsidRDefault="00887A32" w:rsidP="00887A3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A67EBB9" w14:textId="77777777" w:rsidR="00887A32" w:rsidRPr="00710E05" w:rsidRDefault="00887A32" w:rsidP="00887A3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FCAF02C" w14:textId="77777777" w:rsidR="00887A32" w:rsidRPr="00710E05" w:rsidRDefault="00887A32" w:rsidP="00887A3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10E05">
        <w:rPr>
          <w:rFonts w:ascii="Times New Roman" w:hAnsi="Times New Roman" w:cs="Times New Roman"/>
          <w:b/>
          <w:sz w:val="20"/>
          <w:szCs w:val="20"/>
        </w:rPr>
        <w:t>Program Çıktıları ve İlgili Dersin İlişkisi</w:t>
      </w:r>
    </w:p>
    <w:tbl>
      <w:tblPr>
        <w:tblStyle w:val="TabloKlavuzu"/>
        <w:tblW w:w="9322" w:type="dxa"/>
        <w:tblLayout w:type="fixed"/>
        <w:tblLook w:val="04A0" w:firstRow="1" w:lastRow="0" w:firstColumn="1" w:lastColumn="0" w:noHBand="0" w:noVBand="1"/>
      </w:tblPr>
      <w:tblGrid>
        <w:gridCol w:w="2042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  <w:gridCol w:w="455"/>
      </w:tblGrid>
      <w:tr w:rsidR="00887A32" w:rsidRPr="00710E05" w14:paraId="0D62BEE2" w14:textId="77777777" w:rsidTr="002D126E">
        <w:tc>
          <w:tcPr>
            <w:tcW w:w="2042" w:type="dxa"/>
          </w:tcPr>
          <w:p w14:paraId="676CAB43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Ders</w:t>
            </w:r>
          </w:p>
        </w:tc>
        <w:tc>
          <w:tcPr>
            <w:tcW w:w="455" w:type="dxa"/>
          </w:tcPr>
          <w:p w14:paraId="4EF31D07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PÇ1</w:t>
            </w:r>
          </w:p>
        </w:tc>
        <w:tc>
          <w:tcPr>
            <w:tcW w:w="455" w:type="dxa"/>
          </w:tcPr>
          <w:p w14:paraId="5FAD80C4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PÇ2</w:t>
            </w:r>
          </w:p>
        </w:tc>
        <w:tc>
          <w:tcPr>
            <w:tcW w:w="455" w:type="dxa"/>
          </w:tcPr>
          <w:p w14:paraId="1E31B646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PÇ3</w:t>
            </w:r>
          </w:p>
        </w:tc>
        <w:tc>
          <w:tcPr>
            <w:tcW w:w="455" w:type="dxa"/>
          </w:tcPr>
          <w:p w14:paraId="742A5173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PÇ4</w:t>
            </w:r>
          </w:p>
        </w:tc>
        <w:tc>
          <w:tcPr>
            <w:tcW w:w="455" w:type="dxa"/>
          </w:tcPr>
          <w:p w14:paraId="1683A78F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PÇ5</w:t>
            </w:r>
          </w:p>
        </w:tc>
        <w:tc>
          <w:tcPr>
            <w:tcW w:w="455" w:type="dxa"/>
          </w:tcPr>
          <w:p w14:paraId="53BFD950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PÇ6</w:t>
            </w:r>
          </w:p>
        </w:tc>
        <w:tc>
          <w:tcPr>
            <w:tcW w:w="455" w:type="dxa"/>
          </w:tcPr>
          <w:p w14:paraId="0200AD08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PÇ7</w:t>
            </w:r>
          </w:p>
        </w:tc>
        <w:tc>
          <w:tcPr>
            <w:tcW w:w="455" w:type="dxa"/>
          </w:tcPr>
          <w:p w14:paraId="6EFAACA6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PÇ8</w:t>
            </w:r>
          </w:p>
        </w:tc>
        <w:tc>
          <w:tcPr>
            <w:tcW w:w="455" w:type="dxa"/>
          </w:tcPr>
          <w:p w14:paraId="21BE449C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PÇ9</w:t>
            </w:r>
          </w:p>
        </w:tc>
        <w:tc>
          <w:tcPr>
            <w:tcW w:w="455" w:type="dxa"/>
          </w:tcPr>
          <w:p w14:paraId="1B5AD93C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PÇ10</w:t>
            </w:r>
          </w:p>
        </w:tc>
        <w:tc>
          <w:tcPr>
            <w:tcW w:w="455" w:type="dxa"/>
          </w:tcPr>
          <w:p w14:paraId="074C8DFE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PÇ11</w:t>
            </w:r>
          </w:p>
        </w:tc>
        <w:tc>
          <w:tcPr>
            <w:tcW w:w="455" w:type="dxa"/>
          </w:tcPr>
          <w:p w14:paraId="1EF00FC9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PÇ12</w:t>
            </w:r>
          </w:p>
        </w:tc>
        <w:tc>
          <w:tcPr>
            <w:tcW w:w="455" w:type="dxa"/>
          </w:tcPr>
          <w:p w14:paraId="7A9A4292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PÇ13</w:t>
            </w:r>
          </w:p>
        </w:tc>
        <w:tc>
          <w:tcPr>
            <w:tcW w:w="455" w:type="dxa"/>
          </w:tcPr>
          <w:p w14:paraId="0AF8CFDB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PÇ14</w:t>
            </w:r>
          </w:p>
        </w:tc>
        <w:tc>
          <w:tcPr>
            <w:tcW w:w="455" w:type="dxa"/>
          </w:tcPr>
          <w:p w14:paraId="064ABEEE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PÇ15</w:t>
            </w:r>
          </w:p>
        </w:tc>
        <w:tc>
          <w:tcPr>
            <w:tcW w:w="455" w:type="dxa"/>
          </w:tcPr>
          <w:p w14:paraId="7C8B770A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b/>
                <w:sz w:val="20"/>
                <w:szCs w:val="20"/>
              </w:rPr>
              <w:t>PÇ16</w:t>
            </w:r>
          </w:p>
        </w:tc>
      </w:tr>
      <w:tr w:rsidR="00887A32" w:rsidRPr="00710E05" w14:paraId="10A6C167" w14:textId="77777777" w:rsidTr="002D126E">
        <w:tc>
          <w:tcPr>
            <w:tcW w:w="2042" w:type="dxa"/>
            <w:vAlign w:val="center"/>
          </w:tcPr>
          <w:p w14:paraId="2041AE82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Hukuka Giriş</w:t>
            </w:r>
          </w:p>
        </w:tc>
        <w:tc>
          <w:tcPr>
            <w:tcW w:w="455" w:type="dxa"/>
            <w:vAlign w:val="center"/>
          </w:tcPr>
          <w:p w14:paraId="12D072DE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5" w:type="dxa"/>
            <w:vAlign w:val="center"/>
          </w:tcPr>
          <w:p w14:paraId="61D3669E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5" w:type="dxa"/>
            <w:vAlign w:val="center"/>
          </w:tcPr>
          <w:p w14:paraId="0614AF8B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5" w:type="dxa"/>
            <w:vAlign w:val="center"/>
          </w:tcPr>
          <w:p w14:paraId="629F0970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5" w:type="dxa"/>
            <w:vAlign w:val="center"/>
          </w:tcPr>
          <w:p w14:paraId="0A39F265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5" w:type="dxa"/>
            <w:vAlign w:val="center"/>
          </w:tcPr>
          <w:p w14:paraId="6C14C4F6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5" w:type="dxa"/>
            <w:vAlign w:val="center"/>
          </w:tcPr>
          <w:p w14:paraId="73D4FB03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5" w:type="dxa"/>
            <w:vAlign w:val="center"/>
          </w:tcPr>
          <w:p w14:paraId="4CAEA6CA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5" w:type="dxa"/>
            <w:vAlign w:val="center"/>
          </w:tcPr>
          <w:p w14:paraId="6341613B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5" w:type="dxa"/>
            <w:vAlign w:val="center"/>
          </w:tcPr>
          <w:p w14:paraId="5E3C0A12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5" w:type="dxa"/>
            <w:vAlign w:val="center"/>
          </w:tcPr>
          <w:p w14:paraId="405B351F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5" w:type="dxa"/>
            <w:vAlign w:val="center"/>
          </w:tcPr>
          <w:p w14:paraId="0611C546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5" w:type="dxa"/>
            <w:vAlign w:val="center"/>
          </w:tcPr>
          <w:p w14:paraId="72C9CE31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5" w:type="dxa"/>
            <w:vAlign w:val="center"/>
          </w:tcPr>
          <w:p w14:paraId="42F81DBE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dxa"/>
            <w:vAlign w:val="center"/>
          </w:tcPr>
          <w:p w14:paraId="4399EA40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E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5" w:type="dxa"/>
            <w:vAlign w:val="center"/>
          </w:tcPr>
          <w:p w14:paraId="02BC6621" w14:textId="77777777" w:rsidR="00887A32" w:rsidRPr="00710E05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5655D9" w14:textId="77777777" w:rsidR="00887A32" w:rsidRPr="00710E05" w:rsidRDefault="00887A32" w:rsidP="00887A3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32856F9" w14:textId="77777777" w:rsidR="00887A32" w:rsidRPr="00710E05" w:rsidRDefault="00887A32" w:rsidP="00934EC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D9D72EF" w14:textId="77777777" w:rsidR="00AD687A" w:rsidRPr="00710E05" w:rsidRDefault="00AD687A" w:rsidP="00AD687A">
      <w:pPr>
        <w:rPr>
          <w:rFonts w:ascii="Times New Roman" w:hAnsi="Times New Roman" w:cs="Times New Roman"/>
          <w:sz w:val="20"/>
          <w:szCs w:val="20"/>
        </w:rPr>
      </w:pPr>
    </w:p>
    <w:p w14:paraId="2C4F2AEB" w14:textId="77777777" w:rsidR="00AD687A" w:rsidRPr="00710E05" w:rsidRDefault="00AD687A" w:rsidP="00AD687A">
      <w:pPr>
        <w:rPr>
          <w:rFonts w:ascii="Times New Roman" w:hAnsi="Times New Roman" w:cs="Times New Roman"/>
          <w:sz w:val="20"/>
          <w:szCs w:val="20"/>
        </w:rPr>
      </w:pPr>
    </w:p>
    <w:p w14:paraId="742E4904" w14:textId="77777777" w:rsidR="00AD687A" w:rsidRPr="00710E05" w:rsidRDefault="00AD687A" w:rsidP="00934EC0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AD687A" w:rsidRPr="00710E05" w:rsidSect="008A769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EF347" w14:textId="77777777" w:rsidR="00447533" w:rsidRDefault="00447533" w:rsidP="00362594">
      <w:pPr>
        <w:spacing w:line="240" w:lineRule="auto"/>
      </w:pPr>
      <w:r>
        <w:separator/>
      </w:r>
    </w:p>
  </w:endnote>
  <w:endnote w:type="continuationSeparator" w:id="0">
    <w:p w14:paraId="1BCD9B53" w14:textId="77777777" w:rsidR="00447533" w:rsidRDefault="00447533" w:rsidP="00362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F72D1" w14:textId="77777777" w:rsidR="00447533" w:rsidRDefault="00447533" w:rsidP="00362594">
      <w:pPr>
        <w:spacing w:line="240" w:lineRule="auto"/>
      </w:pPr>
      <w:r>
        <w:separator/>
      </w:r>
    </w:p>
  </w:footnote>
  <w:footnote w:type="continuationSeparator" w:id="0">
    <w:p w14:paraId="19667FB4" w14:textId="77777777" w:rsidR="00447533" w:rsidRDefault="00447533" w:rsidP="0036259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EC0"/>
    <w:rsid w:val="00037EA1"/>
    <w:rsid w:val="000728C6"/>
    <w:rsid w:val="000B771D"/>
    <w:rsid w:val="000F1905"/>
    <w:rsid w:val="001101DF"/>
    <w:rsid w:val="00154961"/>
    <w:rsid w:val="001D0459"/>
    <w:rsid w:val="001D5B3B"/>
    <w:rsid w:val="001D7F05"/>
    <w:rsid w:val="001E4683"/>
    <w:rsid w:val="00245DF0"/>
    <w:rsid w:val="0025784E"/>
    <w:rsid w:val="00273248"/>
    <w:rsid w:val="002B01F6"/>
    <w:rsid w:val="002B2F4D"/>
    <w:rsid w:val="00361181"/>
    <w:rsid w:val="00362594"/>
    <w:rsid w:val="003A5AB4"/>
    <w:rsid w:val="003B53ED"/>
    <w:rsid w:val="00447533"/>
    <w:rsid w:val="005047C7"/>
    <w:rsid w:val="00543D6A"/>
    <w:rsid w:val="005B4600"/>
    <w:rsid w:val="00621D30"/>
    <w:rsid w:val="00624718"/>
    <w:rsid w:val="006726F6"/>
    <w:rsid w:val="0068667C"/>
    <w:rsid w:val="006C09CE"/>
    <w:rsid w:val="006D3207"/>
    <w:rsid w:val="006F34A8"/>
    <w:rsid w:val="00710E05"/>
    <w:rsid w:val="007C0B12"/>
    <w:rsid w:val="007E79D7"/>
    <w:rsid w:val="00830519"/>
    <w:rsid w:val="00864D58"/>
    <w:rsid w:val="008650BC"/>
    <w:rsid w:val="00887A32"/>
    <w:rsid w:val="008A7693"/>
    <w:rsid w:val="008D5833"/>
    <w:rsid w:val="009014FB"/>
    <w:rsid w:val="00923C4C"/>
    <w:rsid w:val="00934EC0"/>
    <w:rsid w:val="009400EF"/>
    <w:rsid w:val="00970DD8"/>
    <w:rsid w:val="00992C8A"/>
    <w:rsid w:val="009B04E8"/>
    <w:rsid w:val="00AA2A18"/>
    <w:rsid w:val="00AA6881"/>
    <w:rsid w:val="00AC7386"/>
    <w:rsid w:val="00AD687A"/>
    <w:rsid w:val="00AE4357"/>
    <w:rsid w:val="00C1423C"/>
    <w:rsid w:val="00C67B6C"/>
    <w:rsid w:val="00C727F5"/>
    <w:rsid w:val="00C84145"/>
    <w:rsid w:val="00CA7669"/>
    <w:rsid w:val="00D04BBF"/>
    <w:rsid w:val="00D75346"/>
    <w:rsid w:val="00DE04D7"/>
    <w:rsid w:val="00DF4BBD"/>
    <w:rsid w:val="00DF5B68"/>
    <w:rsid w:val="00E23996"/>
    <w:rsid w:val="00E626BC"/>
    <w:rsid w:val="00EA2271"/>
    <w:rsid w:val="00F21432"/>
    <w:rsid w:val="00F338EF"/>
    <w:rsid w:val="00F40093"/>
    <w:rsid w:val="00F96EA9"/>
    <w:rsid w:val="00FB4FD9"/>
    <w:rsid w:val="00FD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B4E209"/>
  <w15:docId w15:val="{9CED2D14-232D-4F7C-BE04-49152515B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B12"/>
  </w:style>
  <w:style w:type="paragraph" w:styleId="Balk1">
    <w:name w:val="heading 1"/>
    <w:basedOn w:val="Normal"/>
    <w:next w:val="Normal"/>
    <w:link w:val="Balk1Char"/>
    <w:uiPriority w:val="9"/>
    <w:qFormat/>
    <w:rsid w:val="00923C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34EC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36259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362594"/>
  </w:style>
  <w:style w:type="paragraph" w:styleId="AltBilgi">
    <w:name w:val="footer"/>
    <w:basedOn w:val="Normal"/>
    <w:link w:val="AltBilgiChar"/>
    <w:uiPriority w:val="99"/>
    <w:semiHidden/>
    <w:unhideWhenUsed/>
    <w:rsid w:val="0036259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362594"/>
  </w:style>
  <w:style w:type="paragraph" w:styleId="ListeParagraf">
    <w:name w:val="List Paragraph"/>
    <w:basedOn w:val="Normal"/>
    <w:uiPriority w:val="34"/>
    <w:qFormat/>
    <w:rsid w:val="008A7693"/>
    <w:pPr>
      <w:ind w:left="720"/>
      <w:contextualSpacing/>
    </w:pPr>
  </w:style>
  <w:style w:type="paragraph" w:styleId="Kaynaka">
    <w:name w:val="Bibliography"/>
    <w:basedOn w:val="Normal"/>
    <w:next w:val="Normal"/>
    <w:uiPriority w:val="37"/>
    <w:unhideWhenUsed/>
    <w:rsid w:val="008D5833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C1423C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C1423C"/>
    <w:rPr>
      <w:color w:val="605E5C"/>
      <w:shd w:val="clear" w:color="auto" w:fill="E1DFDD"/>
    </w:rPr>
  </w:style>
  <w:style w:type="character" w:customStyle="1" w:styleId="Balk1Char">
    <w:name w:val="Başlık 1 Char"/>
    <w:basedOn w:val="VarsaylanParagrafYazTipi"/>
    <w:link w:val="Balk1"/>
    <w:uiPriority w:val="9"/>
    <w:rsid w:val="00923C4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6D3207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erzioglu@harran.edu.t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982D1-5E7B-4E7E-9C78-078F6C110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esin</dc:creator>
  <cp:lastModifiedBy>Arş. Gör. Ibrahim Sezer BELLILER</cp:lastModifiedBy>
  <cp:revision>5</cp:revision>
  <dcterms:created xsi:type="dcterms:W3CDTF">2022-09-04T07:30:00Z</dcterms:created>
  <dcterms:modified xsi:type="dcterms:W3CDTF">2022-09-08T15:19:00Z</dcterms:modified>
</cp:coreProperties>
</file>