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9" w:rsidRDefault="00A33059">
      <w:pPr>
        <w:pStyle w:val="GvdeMetni"/>
        <w:spacing w:before="2"/>
        <w:rPr>
          <w:sz w:val="16"/>
        </w:rPr>
      </w:pPr>
    </w:p>
    <w:p w:rsidR="00A33059" w:rsidRDefault="00A33059">
      <w:pPr>
        <w:pStyle w:val="GvdeMetni"/>
        <w:rPr>
          <w:sz w:val="20"/>
        </w:rPr>
      </w:pPr>
    </w:p>
    <w:p w:rsidR="00A33059" w:rsidRDefault="00A33059">
      <w:pPr>
        <w:pStyle w:val="GvdeMetni"/>
        <w:spacing w:before="10"/>
        <w:rPr>
          <w:sz w:val="21"/>
        </w:rPr>
      </w:pPr>
    </w:p>
    <w:p w:rsidR="00A33059" w:rsidRPr="00241B50" w:rsidRDefault="005F4079">
      <w:pPr>
        <w:spacing w:after="38"/>
        <w:ind w:left="992" w:right="733"/>
        <w:jc w:val="center"/>
        <w:rPr>
          <w:b/>
          <w:sz w:val="20"/>
          <w:szCs w:val="20"/>
        </w:rPr>
      </w:pPr>
      <w:r w:rsidRPr="00241B50">
        <w:rPr>
          <w:b/>
          <w:sz w:val="20"/>
          <w:szCs w:val="20"/>
        </w:rPr>
        <w:t>DERS İZLENCESİ</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rsidRPr="004B1D9C">
        <w:trPr>
          <w:trHeight w:val="252"/>
        </w:trPr>
        <w:tc>
          <w:tcPr>
            <w:tcW w:w="2910" w:type="dxa"/>
          </w:tcPr>
          <w:p w:rsidR="00A33059" w:rsidRPr="004B1D9C" w:rsidRDefault="005F4079">
            <w:pPr>
              <w:pStyle w:val="TableParagraph"/>
              <w:spacing w:before="0" w:line="233" w:lineRule="exact"/>
              <w:ind w:left="228" w:right="219"/>
              <w:rPr>
                <w:b/>
                <w:sz w:val="20"/>
                <w:szCs w:val="20"/>
              </w:rPr>
            </w:pPr>
            <w:r w:rsidRPr="004B1D9C">
              <w:rPr>
                <w:b/>
                <w:sz w:val="20"/>
                <w:szCs w:val="20"/>
              </w:rPr>
              <w:t>Dersin Adı</w:t>
            </w:r>
          </w:p>
        </w:tc>
        <w:tc>
          <w:tcPr>
            <w:tcW w:w="6150" w:type="dxa"/>
          </w:tcPr>
          <w:p w:rsidR="00A33059" w:rsidRPr="004B1D9C" w:rsidRDefault="002C7860" w:rsidP="002C7860">
            <w:pPr>
              <w:pStyle w:val="TableParagraph"/>
              <w:spacing w:before="0" w:line="233" w:lineRule="exact"/>
              <w:ind w:left="108"/>
              <w:jc w:val="left"/>
              <w:rPr>
                <w:sz w:val="20"/>
                <w:szCs w:val="20"/>
              </w:rPr>
            </w:pPr>
            <w:r w:rsidRPr="004B1D9C">
              <w:rPr>
                <w:rFonts w:eastAsiaTheme="minorHAnsi"/>
                <w:sz w:val="20"/>
                <w:szCs w:val="20"/>
                <w:lang w:eastAsia="en-US" w:bidi="ar-SA"/>
              </w:rPr>
              <w:t>ÇEVRESEL ETKİ DEĞERLENDİRME</w:t>
            </w:r>
            <w:r w:rsidR="001A1F4B" w:rsidRPr="004B1D9C">
              <w:rPr>
                <w:rFonts w:eastAsiaTheme="minorHAnsi"/>
                <w:sz w:val="20"/>
                <w:szCs w:val="20"/>
                <w:lang w:eastAsia="en-US" w:bidi="ar-SA"/>
              </w:rPr>
              <w:t xml:space="preserve"> </w:t>
            </w:r>
          </w:p>
        </w:tc>
      </w:tr>
      <w:tr w:rsidR="004B1D9C" w:rsidRPr="004B1D9C">
        <w:trPr>
          <w:trHeight w:val="252"/>
        </w:trPr>
        <w:tc>
          <w:tcPr>
            <w:tcW w:w="2910" w:type="dxa"/>
          </w:tcPr>
          <w:p w:rsidR="004B1D9C" w:rsidRPr="004B1D9C" w:rsidRDefault="004B1D9C">
            <w:pPr>
              <w:pStyle w:val="TableParagraph"/>
              <w:spacing w:before="0" w:line="233" w:lineRule="exact"/>
              <w:ind w:left="228" w:right="219"/>
              <w:rPr>
                <w:b/>
                <w:sz w:val="20"/>
                <w:szCs w:val="20"/>
              </w:rPr>
            </w:pPr>
            <w:r>
              <w:rPr>
                <w:b/>
                <w:sz w:val="20"/>
                <w:szCs w:val="20"/>
              </w:rPr>
              <w:t>Dersin Kredisi</w:t>
            </w:r>
          </w:p>
        </w:tc>
        <w:tc>
          <w:tcPr>
            <w:tcW w:w="6150" w:type="dxa"/>
          </w:tcPr>
          <w:p w:rsidR="004B1D9C" w:rsidRPr="004B1D9C" w:rsidRDefault="00241B50">
            <w:pPr>
              <w:pStyle w:val="TableParagraph"/>
              <w:spacing w:before="0" w:line="233" w:lineRule="exact"/>
              <w:ind w:left="108"/>
              <w:jc w:val="left"/>
              <w:rPr>
                <w:sz w:val="20"/>
                <w:szCs w:val="20"/>
              </w:rPr>
            </w:pPr>
            <w:r>
              <w:rPr>
                <w:sz w:val="20"/>
                <w:szCs w:val="20"/>
              </w:rPr>
              <w:t xml:space="preserve">2 </w:t>
            </w:r>
            <w:r w:rsidR="004B1D9C">
              <w:rPr>
                <w:sz w:val="20"/>
                <w:szCs w:val="20"/>
              </w:rPr>
              <w:t>(2 Saat Teorik)</w:t>
            </w:r>
          </w:p>
        </w:tc>
      </w:tr>
      <w:tr w:rsidR="004B1D9C" w:rsidRPr="004B1D9C">
        <w:trPr>
          <w:trHeight w:val="252"/>
        </w:trPr>
        <w:tc>
          <w:tcPr>
            <w:tcW w:w="2910" w:type="dxa"/>
          </w:tcPr>
          <w:p w:rsidR="004B1D9C" w:rsidRPr="004B1D9C" w:rsidRDefault="004B1D9C" w:rsidP="004B1D9C">
            <w:pPr>
              <w:pStyle w:val="TableParagraph"/>
              <w:spacing w:before="0" w:line="233" w:lineRule="exact"/>
              <w:ind w:left="228" w:right="219"/>
              <w:rPr>
                <w:b/>
                <w:sz w:val="20"/>
                <w:szCs w:val="20"/>
              </w:rPr>
            </w:pPr>
            <w:r w:rsidRPr="004B1D9C">
              <w:rPr>
                <w:b/>
                <w:sz w:val="20"/>
                <w:szCs w:val="20"/>
              </w:rPr>
              <w:t>Dersin Yürütücüsü</w:t>
            </w:r>
          </w:p>
        </w:tc>
        <w:tc>
          <w:tcPr>
            <w:tcW w:w="6150" w:type="dxa"/>
          </w:tcPr>
          <w:p w:rsidR="004B1D9C" w:rsidRPr="004B1D9C" w:rsidRDefault="004B1D9C" w:rsidP="004B1D9C">
            <w:pPr>
              <w:pStyle w:val="TableParagraph"/>
              <w:spacing w:before="0" w:line="233" w:lineRule="exact"/>
              <w:ind w:left="108"/>
              <w:jc w:val="left"/>
              <w:rPr>
                <w:sz w:val="20"/>
                <w:szCs w:val="20"/>
              </w:rPr>
            </w:pPr>
            <w:r w:rsidRPr="004B1D9C">
              <w:rPr>
                <w:sz w:val="20"/>
                <w:szCs w:val="20"/>
              </w:rPr>
              <w:t xml:space="preserve">Doç. Dr. </w:t>
            </w:r>
            <w:r w:rsidRPr="004B1D9C">
              <w:rPr>
                <w:rFonts w:eastAsiaTheme="minorHAnsi"/>
                <w:sz w:val="20"/>
                <w:szCs w:val="20"/>
                <w:lang w:eastAsia="en-US" w:bidi="ar-SA"/>
              </w:rPr>
              <w:t>Mehmet Fatih DİLEKOĞLU</w:t>
            </w:r>
          </w:p>
        </w:tc>
      </w:tr>
      <w:tr w:rsidR="004B1D9C" w:rsidRPr="004B1D9C">
        <w:trPr>
          <w:trHeight w:val="252"/>
        </w:trPr>
        <w:tc>
          <w:tcPr>
            <w:tcW w:w="2910" w:type="dxa"/>
          </w:tcPr>
          <w:p w:rsidR="004B1D9C" w:rsidRPr="004B1D9C" w:rsidRDefault="004B1D9C" w:rsidP="004B1D9C">
            <w:pPr>
              <w:pStyle w:val="TableParagraph"/>
              <w:spacing w:before="0" w:line="233" w:lineRule="exact"/>
              <w:ind w:left="228" w:right="219"/>
              <w:rPr>
                <w:b/>
                <w:sz w:val="20"/>
                <w:szCs w:val="20"/>
              </w:rPr>
            </w:pPr>
            <w:r w:rsidRPr="004B1D9C">
              <w:rPr>
                <w:b/>
                <w:sz w:val="20"/>
                <w:szCs w:val="20"/>
              </w:rPr>
              <w:t xml:space="preserve">Dersin </w:t>
            </w:r>
            <w:proofErr w:type="spellStart"/>
            <w:r w:rsidRPr="004B1D9C">
              <w:rPr>
                <w:b/>
                <w:sz w:val="20"/>
                <w:szCs w:val="20"/>
              </w:rPr>
              <w:t>AKTS'si</w:t>
            </w:r>
            <w:proofErr w:type="spellEnd"/>
          </w:p>
        </w:tc>
        <w:tc>
          <w:tcPr>
            <w:tcW w:w="6150" w:type="dxa"/>
          </w:tcPr>
          <w:p w:rsidR="004B1D9C" w:rsidRPr="004B1D9C" w:rsidRDefault="004B1D9C" w:rsidP="004B1D9C">
            <w:pPr>
              <w:pStyle w:val="TableParagraph"/>
              <w:spacing w:before="0" w:line="233" w:lineRule="exact"/>
              <w:ind w:left="108"/>
              <w:jc w:val="left"/>
              <w:rPr>
                <w:sz w:val="20"/>
                <w:szCs w:val="20"/>
              </w:rPr>
            </w:pPr>
            <w:r w:rsidRPr="004B1D9C">
              <w:rPr>
                <w:sz w:val="20"/>
                <w:szCs w:val="20"/>
              </w:rPr>
              <w:t>5</w:t>
            </w:r>
          </w:p>
        </w:tc>
      </w:tr>
      <w:tr w:rsidR="004B1D9C" w:rsidRPr="004B1D9C">
        <w:trPr>
          <w:trHeight w:val="252"/>
        </w:trPr>
        <w:tc>
          <w:tcPr>
            <w:tcW w:w="2910" w:type="dxa"/>
          </w:tcPr>
          <w:p w:rsidR="004B1D9C" w:rsidRPr="004B1D9C" w:rsidRDefault="004B1D9C" w:rsidP="004B1D9C">
            <w:pPr>
              <w:pStyle w:val="TableParagraph"/>
              <w:spacing w:before="0" w:line="233" w:lineRule="exact"/>
              <w:ind w:left="228" w:right="219"/>
              <w:rPr>
                <w:b/>
                <w:sz w:val="20"/>
                <w:szCs w:val="20"/>
              </w:rPr>
            </w:pPr>
            <w:r w:rsidRPr="004B1D9C">
              <w:rPr>
                <w:b/>
                <w:sz w:val="20"/>
                <w:szCs w:val="20"/>
              </w:rPr>
              <w:t>Dersin Gün ve Saati</w:t>
            </w:r>
          </w:p>
        </w:tc>
        <w:tc>
          <w:tcPr>
            <w:tcW w:w="6150" w:type="dxa"/>
          </w:tcPr>
          <w:p w:rsidR="004B1D9C" w:rsidRPr="004B1D9C" w:rsidRDefault="004B1D9C" w:rsidP="004B1D9C">
            <w:pPr>
              <w:pStyle w:val="TableParagraph"/>
              <w:spacing w:before="0" w:line="233" w:lineRule="exact"/>
              <w:ind w:left="108"/>
              <w:jc w:val="left"/>
              <w:rPr>
                <w:sz w:val="20"/>
                <w:szCs w:val="20"/>
              </w:rPr>
            </w:pPr>
            <w:r w:rsidRPr="004B1D9C">
              <w:rPr>
                <w:sz w:val="20"/>
                <w:szCs w:val="20"/>
              </w:rPr>
              <w:t>Bölüm web sayfasında ilan edilecektir</w:t>
            </w:r>
          </w:p>
        </w:tc>
      </w:tr>
      <w:tr w:rsidR="004B1D9C" w:rsidRPr="004B1D9C">
        <w:trPr>
          <w:trHeight w:val="505"/>
        </w:trPr>
        <w:tc>
          <w:tcPr>
            <w:tcW w:w="2910" w:type="dxa"/>
          </w:tcPr>
          <w:p w:rsidR="004B1D9C" w:rsidRPr="004B1D9C" w:rsidRDefault="004B1D9C" w:rsidP="004B1D9C">
            <w:pPr>
              <w:pStyle w:val="TableParagraph"/>
              <w:spacing w:before="0" w:line="250" w:lineRule="atLeast"/>
              <w:ind w:left="1088" w:right="378" w:hanging="682"/>
              <w:jc w:val="left"/>
              <w:rPr>
                <w:b/>
                <w:sz w:val="20"/>
                <w:szCs w:val="20"/>
              </w:rPr>
            </w:pPr>
            <w:r w:rsidRPr="004B1D9C">
              <w:rPr>
                <w:b/>
                <w:sz w:val="20"/>
                <w:szCs w:val="20"/>
              </w:rPr>
              <w:t>Ders Görüşme Gün ve Saatleri</w:t>
            </w:r>
          </w:p>
        </w:tc>
        <w:tc>
          <w:tcPr>
            <w:tcW w:w="6150" w:type="dxa"/>
          </w:tcPr>
          <w:p w:rsidR="004B1D9C" w:rsidRPr="004B1D9C" w:rsidRDefault="004B1D9C" w:rsidP="004B1D9C">
            <w:pPr>
              <w:pStyle w:val="TableParagraph"/>
              <w:spacing w:before="0"/>
              <w:ind w:left="108"/>
              <w:jc w:val="left"/>
              <w:rPr>
                <w:sz w:val="20"/>
                <w:szCs w:val="20"/>
              </w:rPr>
            </w:pPr>
            <w:r>
              <w:rPr>
                <w:sz w:val="20"/>
                <w:szCs w:val="20"/>
              </w:rPr>
              <w:t>Salı 17:00-19:00</w:t>
            </w:r>
          </w:p>
        </w:tc>
      </w:tr>
      <w:tr w:rsidR="004B1D9C" w:rsidRPr="004B1D9C">
        <w:trPr>
          <w:trHeight w:val="252"/>
        </w:trPr>
        <w:tc>
          <w:tcPr>
            <w:tcW w:w="2910" w:type="dxa"/>
          </w:tcPr>
          <w:p w:rsidR="004B1D9C" w:rsidRPr="004B1D9C" w:rsidRDefault="004B1D9C" w:rsidP="004B1D9C">
            <w:pPr>
              <w:pStyle w:val="TableParagraph"/>
              <w:spacing w:before="0" w:line="233" w:lineRule="exact"/>
              <w:ind w:left="228" w:right="219"/>
              <w:rPr>
                <w:b/>
                <w:sz w:val="20"/>
                <w:szCs w:val="20"/>
              </w:rPr>
            </w:pPr>
            <w:r w:rsidRPr="004B1D9C">
              <w:rPr>
                <w:b/>
                <w:sz w:val="20"/>
                <w:szCs w:val="20"/>
              </w:rPr>
              <w:t>İletişim Bilgileri</w:t>
            </w:r>
          </w:p>
        </w:tc>
        <w:tc>
          <w:tcPr>
            <w:tcW w:w="6150" w:type="dxa"/>
          </w:tcPr>
          <w:p w:rsidR="004B1D9C" w:rsidRPr="004B1D9C" w:rsidRDefault="004B1D9C" w:rsidP="004B1D9C">
            <w:pPr>
              <w:pStyle w:val="TableParagraph"/>
              <w:tabs>
                <w:tab w:val="left" w:pos="2534"/>
              </w:tabs>
              <w:spacing w:before="0" w:line="233" w:lineRule="exact"/>
              <w:ind w:left="108"/>
              <w:jc w:val="left"/>
              <w:rPr>
                <w:sz w:val="20"/>
                <w:szCs w:val="20"/>
              </w:rPr>
            </w:pPr>
            <w:r w:rsidRPr="004B1D9C">
              <w:rPr>
                <w:color w:val="0000FF"/>
                <w:sz w:val="20"/>
                <w:szCs w:val="20"/>
                <w:u w:val="single" w:color="0000FF"/>
              </w:rPr>
              <w:t>dilekoglu@harran.edu.tr</w:t>
            </w:r>
            <w:r w:rsidRPr="004B1D9C">
              <w:rPr>
                <w:color w:val="0000FF"/>
                <w:sz w:val="20"/>
                <w:szCs w:val="20"/>
              </w:rPr>
              <w:tab/>
            </w:r>
          </w:p>
        </w:tc>
      </w:tr>
      <w:tr w:rsidR="004B1D9C" w:rsidRPr="004B1D9C">
        <w:trPr>
          <w:trHeight w:val="1356"/>
        </w:trPr>
        <w:tc>
          <w:tcPr>
            <w:tcW w:w="2910" w:type="dxa"/>
          </w:tcPr>
          <w:p w:rsidR="004B1D9C" w:rsidRPr="004B1D9C" w:rsidRDefault="004B1D9C" w:rsidP="004B1D9C">
            <w:pPr>
              <w:pStyle w:val="TableParagraph"/>
              <w:spacing w:before="0"/>
              <w:ind w:left="228" w:right="219"/>
              <w:rPr>
                <w:b/>
                <w:sz w:val="20"/>
                <w:szCs w:val="20"/>
              </w:rPr>
            </w:pPr>
            <w:r w:rsidRPr="004B1D9C">
              <w:rPr>
                <w:b/>
                <w:sz w:val="20"/>
                <w:szCs w:val="20"/>
              </w:rPr>
              <w:t>Öğretim Yöntemi ve Ders</w:t>
            </w:r>
          </w:p>
          <w:p w:rsidR="004B1D9C" w:rsidRPr="004B1D9C" w:rsidRDefault="004B1D9C" w:rsidP="004B1D9C">
            <w:pPr>
              <w:pStyle w:val="TableParagraph"/>
              <w:spacing w:before="0"/>
              <w:ind w:left="228" w:right="218"/>
              <w:rPr>
                <w:b/>
                <w:sz w:val="20"/>
                <w:szCs w:val="20"/>
              </w:rPr>
            </w:pPr>
            <w:r w:rsidRPr="004B1D9C">
              <w:rPr>
                <w:b/>
                <w:sz w:val="20"/>
                <w:szCs w:val="20"/>
              </w:rPr>
              <w:t>Hazırlık</w:t>
            </w:r>
          </w:p>
        </w:tc>
        <w:tc>
          <w:tcPr>
            <w:tcW w:w="6150" w:type="dxa"/>
          </w:tcPr>
          <w:p w:rsidR="004B1D9C" w:rsidRPr="004B1D9C" w:rsidRDefault="004B1D9C" w:rsidP="004B1D9C">
            <w:pPr>
              <w:pStyle w:val="TableParagraph"/>
              <w:spacing w:before="0"/>
              <w:ind w:left="108" w:right="96"/>
              <w:jc w:val="both"/>
              <w:rPr>
                <w:sz w:val="20"/>
                <w:szCs w:val="20"/>
              </w:rPr>
            </w:pPr>
            <w:r>
              <w:rPr>
                <w:sz w:val="20"/>
                <w:szCs w:val="20"/>
              </w:rPr>
              <w:t>Uzaktan Eğitim.</w:t>
            </w:r>
            <w:r w:rsidRPr="004B1D9C">
              <w:rPr>
                <w:sz w:val="20"/>
                <w:szCs w:val="20"/>
              </w:rPr>
              <w:t xml:space="preserve"> Konu anlatım</w:t>
            </w:r>
            <w:r>
              <w:rPr>
                <w:sz w:val="20"/>
                <w:szCs w:val="20"/>
              </w:rPr>
              <w:t>ı</w:t>
            </w:r>
            <w:r w:rsidRPr="004B1D9C">
              <w:rPr>
                <w:sz w:val="20"/>
                <w:szCs w:val="20"/>
              </w:rPr>
              <w:t>,</w:t>
            </w:r>
            <w:r>
              <w:rPr>
                <w:sz w:val="20"/>
                <w:szCs w:val="20"/>
              </w:rPr>
              <w:t xml:space="preserve"> </w:t>
            </w:r>
            <w:r w:rsidRPr="004B1D9C">
              <w:rPr>
                <w:sz w:val="20"/>
                <w:szCs w:val="20"/>
              </w:rPr>
              <w:t>Derse hazırlık aşamasında, öğrenciler ders kaynaklarından her haftanın konusunu derse gelmeden önce inceleyerek gelecekler. Haftalık ders konuları ile ilgili tarama yapılacak. Konu anlatımı sonrasında öğrenciler hazırladıkları örnek proje tanıtım dosyalarını sunarak pratik kazanmaları sağlanacak.</w:t>
            </w:r>
          </w:p>
        </w:tc>
      </w:tr>
      <w:tr w:rsidR="004B1D9C" w:rsidRPr="004B1D9C">
        <w:trPr>
          <w:trHeight w:val="774"/>
        </w:trPr>
        <w:tc>
          <w:tcPr>
            <w:tcW w:w="2910" w:type="dxa"/>
          </w:tcPr>
          <w:p w:rsidR="004B1D9C" w:rsidRPr="004B1D9C" w:rsidRDefault="004B1D9C" w:rsidP="004B1D9C">
            <w:pPr>
              <w:pStyle w:val="TableParagraph"/>
              <w:spacing w:before="0"/>
              <w:ind w:left="228" w:right="219"/>
              <w:rPr>
                <w:rFonts w:ascii="Calibri" w:hAnsi="Calibri"/>
                <w:b/>
                <w:sz w:val="20"/>
                <w:szCs w:val="20"/>
              </w:rPr>
            </w:pPr>
            <w:r w:rsidRPr="004B1D9C">
              <w:rPr>
                <w:rFonts w:ascii="Calibri" w:hAnsi="Calibri"/>
                <w:b/>
                <w:sz w:val="20"/>
                <w:szCs w:val="20"/>
              </w:rPr>
              <w:t>Dersin Amacı</w:t>
            </w:r>
          </w:p>
        </w:tc>
        <w:tc>
          <w:tcPr>
            <w:tcW w:w="6150" w:type="dxa"/>
          </w:tcPr>
          <w:p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Yapılması düşünülen bir faaliyetin olası çevresel etkilerinin belirlenerek bu konuda yasal mevzuat çerçevesinde alınması gereken önlemleri, çevresel etkilerin en aza indirilmesi ve/veya</w:t>
            </w:r>
          </w:p>
          <w:p w:rsidR="004B1D9C" w:rsidRPr="004B1D9C" w:rsidRDefault="004B1D9C" w:rsidP="004B1D9C">
            <w:pPr>
              <w:widowControl/>
              <w:adjustRightInd w:val="0"/>
              <w:rPr>
                <w:sz w:val="20"/>
                <w:szCs w:val="20"/>
              </w:rPr>
            </w:pPr>
            <w:proofErr w:type="spellStart"/>
            <w:r w:rsidRPr="004B1D9C">
              <w:rPr>
                <w:rFonts w:eastAsiaTheme="minorHAnsi"/>
                <w:sz w:val="20"/>
                <w:szCs w:val="20"/>
                <w:lang w:eastAsia="en-US" w:bidi="ar-SA"/>
              </w:rPr>
              <w:t>bertarafı</w:t>
            </w:r>
            <w:proofErr w:type="spellEnd"/>
            <w:r w:rsidRPr="004B1D9C">
              <w:rPr>
                <w:rFonts w:eastAsiaTheme="minorHAnsi"/>
                <w:sz w:val="20"/>
                <w:szCs w:val="20"/>
                <w:lang w:eastAsia="en-US" w:bidi="ar-SA"/>
              </w:rPr>
              <w:t xml:space="preserve"> kapsamında yapılması gereken çalışmaları öğretmek.</w:t>
            </w:r>
          </w:p>
        </w:tc>
      </w:tr>
      <w:tr w:rsidR="004B1D9C" w:rsidRPr="004B1D9C">
        <w:trPr>
          <w:trHeight w:val="2276"/>
        </w:trPr>
        <w:tc>
          <w:tcPr>
            <w:tcW w:w="2910" w:type="dxa"/>
          </w:tcPr>
          <w:p w:rsidR="004B1D9C" w:rsidRPr="004B1D9C" w:rsidRDefault="004B1D9C" w:rsidP="004B1D9C">
            <w:pPr>
              <w:pStyle w:val="TableParagraph"/>
              <w:spacing w:before="0"/>
              <w:ind w:left="228" w:right="219"/>
              <w:rPr>
                <w:rFonts w:ascii="Calibri" w:hAnsi="Calibri"/>
                <w:b/>
                <w:sz w:val="20"/>
                <w:szCs w:val="20"/>
              </w:rPr>
            </w:pPr>
            <w:r w:rsidRPr="004B1D9C">
              <w:rPr>
                <w:rFonts w:ascii="Calibri" w:hAnsi="Calibri"/>
                <w:b/>
                <w:sz w:val="20"/>
                <w:szCs w:val="20"/>
              </w:rPr>
              <w:t>Dersin Öğrenme Çıktıları</w:t>
            </w:r>
          </w:p>
        </w:tc>
        <w:tc>
          <w:tcPr>
            <w:tcW w:w="6150" w:type="dxa"/>
          </w:tcPr>
          <w:p w:rsidR="004B1D9C" w:rsidRPr="00241B50" w:rsidRDefault="00241B50" w:rsidP="004B1D9C">
            <w:pPr>
              <w:widowControl/>
              <w:adjustRightInd w:val="0"/>
              <w:rPr>
                <w:rFonts w:eastAsiaTheme="minorHAnsi"/>
                <w:b/>
                <w:bCs/>
                <w:sz w:val="20"/>
                <w:szCs w:val="20"/>
                <w:lang w:eastAsia="en-US" w:bidi="ar-SA"/>
              </w:rPr>
            </w:pPr>
            <w:r w:rsidRPr="00241B50">
              <w:rPr>
                <w:rFonts w:eastAsiaTheme="minorHAnsi"/>
                <w:b/>
                <w:bCs/>
                <w:sz w:val="20"/>
                <w:szCs w:val="20"/>
                <w:lang w:eastAsia="en-US" w:bidi="ar-SA"/>
              </w:rPr>
              <w:t>Bu dersin sonunda öğrenci;</w:t>
            </w:r>
          </w:p>
          <w:p w:rsidR="00241B50" w:rsidRDefault="00241B50" w:rsidP="004B1D9C">
            <w:pPr>
              <w:widowControl/>
              <w:adjustRightInd w:val="0"/>
              <w:rPr>
                <w:rFonts w:eastAsiaTheme="minorHAnsi"/>
                <w:sz w:val="20"/>
                <w:szCs w:val="20"/>
                <w:lang w:eastAsia="en-US" w:bidi="ar-SA"/>
              </w:rPr>
            </w:pP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1.</w:t>
            </w:r>
            <w:r w:rsidR="004B1D9C" w:rsidRPr="004B1D9C">
              <w:rPr>
                <w:rFonts w:eastAsiaTheme="minorHAnsi"/>
                <w:sz w:val="20"/>
                <w:szCs w:val="20"/>
                <w:lang w:eastAsia="en-US" w:bidi="ar-SA"/>
              </w:rPr>
              <w:t xml:space="preserve">Çevresel Etki Değerlendirmenin Tanımını, Çevre </w:t>
            </w:r>
            <w:proofErr w:type="spellStart"/>
            <w:r w:rsidR="004B1D9C" w:rsidRPr="004B1D9C">
              <w:rPr>
                <w:rFonts w:eastAsiaTheme="minorHAnsi"/>
                <w:sz w:val="20"/>
                <w:szCs w:val="20"/>
                <w:lang w:eastAsia="en-US" w:bidi="ar-SA"/>
              </w:rPr>
              <w:t>Poltikalarının</w:t>
            </w:r>
            <w:proofErr w:type="spellEnd"/>
            <w:r w:rsidR="004B1D9C" w:rsidRPr="004B1D9C">
              <w:rPr>
                <w:rFonts w:eastAsiaTheme="minorHAnsi"/>
                <w:sz w:val="20"/>
                <w:szCs w:val="20"/>
                <w:lang w:eastAsia="en-US" w:bidi="ar-SA"/>
              </w:rPr>
              <w:t xml:space="preserve"> hedeflerini öğrenir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2. </w:t>
            </w:r>
            <w:r w:rsidR="004B1D9C" w:rsidRPr="004B1D9C">
              <w:rPr>
                <w:rFonts w:eastAsiaTheme="minorHAnsi"/>
                <w:sz w:val="20"/>
                <w:szCs w:val="20"/>
                <w:lang w:eastAsia="en-US" w:bidi="ar-SA"/>
              </w:rPr>
              <w:t>Çevresel Etki Değerlendirmesinin Fonksiyonları, süreç ve aşamaları, Çevre Mühendisinin rolü hakkında bilgi sahibi olur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3. </w:t>
            </w:r>
            <w:r w:rsidR="004B1D9C" w:rsidRPr="004B1D9C">
              <w:rPr>
                <w:rFonts w:eastAsiaTheme="minorHAnsi"/>
                <w:sz w:val="20"/>
                <w:szCs w:val="20"/>
                <w:lang w:eastAsia="en-US" w:bidi="ar-SA"/>
              </w:rPr>
              <w:t xml:space="preserve">Çevresel Etki Değerlendirmede kullanılan </w:t>
            </w:r>
            <w:proofErr w:type="spellStart"/>
            <w:r w:rsidR="004B1D9C" w:rsidRPr="004B1D9C">
              <w:rPr>
                <w:rFonts w:eastAsiaTheme="minorHAnsi"/>
                <w:sz w:val="20"/>
                <w:szCs w:val="20"/>
                <w:lang w:eastAsia="en-US" w:bidi="ar-SA"/>
              </w:rPr>
              <w:t>metodlar</w:t>
            </w:r>
            <w:proofErr w:type="spellEnd"/>
            <w:r w:rsidR="004B1D9C" w:rsidRPr="004B1D9C">
              <w:rPr>
                <w:rFonts w:eastAsiaTheme="minorHAnsi"/>
                <w:sz w:val="20"/>
                <w:szCs w:val="20"/>
                <w:lang w:eastAsia="en-US" w:bidi="ar-SA"/>
              </w:rPr>
              <w:t>, yapılması gereken eylemleri öğrenir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4. </w:t>
            </w:r>
            <w:r w:rsidR="004B1D9C" w:rsidRPr="004B1D9C">
              <w:rPr>
                <w:rFonts w:eastAsiaTheme="minorHAnsi"/>
                <w:sz w:val="20"/>
                <w:szCs w:val="20"/>
                <w:lang w:eastAsia="en-US" w:bidi="ar-SA"/>
              </w:rPr>
              <w:t>Çevresel Etki Değerlendirme Uygulamaları, ÇED Adımları hakkında bilgi sahibi olur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5.</w:t>
            </w:r>
            <w:r w:rsidR="004B1D9C" w:rsidRPr="004B1D9C">
              <w:rPr>
                <w:rFonts w:eastAsiaTheme="minorHAnsi"/>
                <w:sz w:val="20"/>
                <w:szCs w:val="20"/>
                <w:lang w:eastAsia="en-US" w:bidi="ar-SA"/>
              </w:rPr>
              <w:t>ÇED Yöntemleri ve ÇED Yönetmeliğini öğrenir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6.</w:t>
            </w:r>
            <w:r w:rsidR="004B1D9C" w:rsidRPr="004B1D9C">
              <w:rPr>
                <w:rFonts w:eastAsiaTheme="minorHAnsi"/>
                <w:sz w:val="20"/>
                <w:szCs w:val="20"/>
                <w:lang w:eastAsia="en-US" w:bidi="ar-SA"/>
              </w:rPr>
              <w:t>Çevresel İndeks, İndikatör ve etkilerin belirlenmesi hakkında bilgi sahibi olur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7. </w:t>
            </w:r>
            <w:r w:rsidR="004B1D9C" w:rsidRPr="004B1D9C">
              <w:rPr>
                <w:rFonts w:eastAsiaTheme="minorHAnsi"/>
                <w:sz w:val="20"/>
                <w:szCs w:val="20"/>
                <w:lang w:eastAsia="en-US" w:bidi="ar-SA"/>
              </w:rPr>
              <w:t>ÇED hazırlanması sırasında karşılaşılan temel tanımlamaları öğrenir</w:t>
            </w:r>
          </w:p>
          <w:p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8. </w:t>
            </w:r>
            <w:r w:rsidR="004B1D9C" w:rsidRPr="004B1D9C">
              <w:rPr>
                <w:rFonts w:eastAsiaTheme="minorHAnsi"/>
                <w:sz w:val="20"/>
                <w:szCs w:val="20"/>
                <w:lang w:eastAsia="en-US" w:bidi="ar-SA"/>
              </w:rPr>
              <w:t>Uygulamalı bir Proje Tanıtım Dosyasını Hazırlar ve sunar</w:t>
            </w:r>
          </w:p>
        </w:tc>
      </w:tr>
      <w:tr w:rsidR="004B1D9C" w:rsidRPr="004B1D9C" w:rsidTr="00957BD6">
        <w:trPr>
          <w:trHeight w:val="1822"/>
        </w:trPr>
        <w:tc>
          <w:tcPr>
            <w:tcW w:w="2910" w:type="dxa"/>
          </w:tcPr>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228" w:right="219"/>
              <w:rPr>
                <w:b/>
                <w:sz w:val="20"/>
                <w:szCs w:val="20"/>
              </w:rPr>
            </w:pPr>
            <w:r w:rsidRPr="004B1D9C">
              <w:rPr>
                <w:b/>
                <w:sz w:val="20"/>
                <w:szCs w:val="20"/>
              </w:rPr>
              <w:t>Haftalık Ders Konuları</w:t>
            </w:r>
          </w:p>
        </w:tc>
        <w:tc>
          <w:tcPr>
            <w:tcW w:w="6150" w:type="dxa"/>
          </w:tcPr>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1.Hafta :</w:t>
            </w:r>
            <w:r w:rsidRPr="004B1D9C">
              <w:rPr>
                <w:rFonts w:eastAsiaTheme="minorHAnsi"/>
                <w:sz w:val="20"/>
                <w:szCs w:val="20"/>
                <w:lang w:eastAsia="en-US" w:bidi="ar-SA"/>
              </w:rPr>
              <w:t xml:space="preserve"> Çevresel Etki Değerlendirmesi Nedir?</w:t>
            </w:r>
            <w:r w:rsidRPr="004B1D9C">
              <w:rPr>
                <w:rFonts w:eastAsiaTheme="minorHAnsi"/>
                <w:b/>
                <w:sz w:val="20"/>
                <w:szCs w:val="20"/>
                <w:lang w:eastAsia="en-US" w:bidi="ar-SA"/>
              </w:rPr>
              <w:t xml:space="preserve"> (Uzaktan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2. Hafta: </w:t>
            </w:r>
            <w:r w:rsidRPr="004B1D9C">
              <w:rPr>
                <w:rFonts w:eastAsiaTheme="minorHAnsi"/>
                <w:sz w:val="20"/>
                <w:szCs w:val="20"/>
                <w:lang w:eastAsia="en-US" w:bidi="ar-SA"/>
              </w:rPr>
              <w:t xml:space="preserve"> Çevresel Etki Değerlendirmesinde Çevre Politikalarının Hedefleri</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3. Hafta: </w:t>
            </w:r>
            <w:r w:rsidRPr="004B1D9C">
              <w:rPr>
                <w:rFonts w:eastAsiaTheme="minorHAnsi"/>
                <w:sz w:val="20"/>
                <w:szCs w:val="20"/>
                <w:lang w:eastAsia="en-US" w:bidi="ar-SA"/>
              </w:rPr>
              <w:t xml:space="preserve"> Çevresel Etki Değerlendirmesinin Fonksiyon ve Aşamaları</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4. Hafta: </w:t>
            </w:r>
            <w:r w:rsidRPr="004B1D9C">
              <w:rPr>
                <w:rFonts w:eastAsiaTheme="minorHAnsi"/>
                <w:sz w:val="20"/>
                <w:szCs w:val="20"/>
                <w:lang w:eastAsia="en-US" w:bidi="ar-SA"/>
              </w:rPr>
              <w:t>Çevresel Etki Değerlendirmesinin Fonksiyon ve Aşamaları</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5. Hafta: </w:t>
            </w:r>
            <w:r w:rsidRPr="004B1D9C">
              <w:rPr>
                <w:rFonts w:eastAsiaTheme="minorHAnsi"/>
                <w:sz w:val="20"/>
                <w:szCs w:val="20"/>
                <w:lang w:eastAsia="en-US" w:bidi="ar-SA"/>
              </w:rPr>
              <w:t xml:space="preserve"> Çevresel Etki Değerlendirmesinde Kullanılan </w:t>
            </w:r>
            <w:proofErr w:type="spellStart"/>
            <w:r w:rsidRPr="004B1D9C">
              <w:rPr>
                <w:rFonts w:eastAsiaTheme="minorHAnsi"/>
                <w:sz w:val="20"/>
                <w:szCs w:val="20"/>
                <w:lang w:eastAsia="en-US" w:bidi="ar-SA"/>
              </w:rPr>
              <w:t>Metodlar</w:t>
            </w:r>
            <w:proofErr w:type="spellEnd"/>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6. Hafta: </w:t>
            </w:r>
            <w:r w:rsidRPr="004B1D9C">
              <w:rPr>
                <w:rFonts w:eastAsiaTheme="minorHAnsi"/>
                <w:sz w:val="20"/>
                <w:szCs w:val="20"/>
                <w:lang w:eastAsia="en-US" w:bidi="ar-SA"/>
              </w:rPr>
              <w:t xml:space="preserve"> ÇED Raporunun Hazırlanması</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7. Hafta: </w:t>
            </w:r>
            <w:r w:rsidRPr="004B1D9C">
              <w:rPr>
                <w:rFonts w:eastAsiaTheme="minorHAnsi"/>
                <w:sz w:val="20"/>
                <w:szCs w:val="20"/>
                <w:lang w:eastAsia="en-US" w:bidi="ar-SA"/>
              </w:rPr>
              <w:t xml:space="preserve"> ÇED Yöntemleri</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8. Hafta:</w:t>
            </w:r>
            <w:r w:rsidRPr="004B1D9C">
              <w:rPr>
                <w:rFonts w:eastAsiaTheme="minorHAnsi"/>
                <w:sz w:val="20"/>
                <w:szCs w:val="20"/>
                <w:lang w:eastAsia="en-US" w:bidi="ar-SA"/>
              </w:rPr>
              <w:t xml:space="preserve"> ÇED çalışmasının Uygulanması </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 (Uzaktan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9. Hafta: </w:t>
            </w:r>
            <w:r w:rsidRPr="004B1D9C">
              <w:rPr>
                <w:rFonts w:eastAsiaTheme="minorHAnsi"/>
                <w:sz w:val="20"/>
                <w:szCs w:val="20"/>
                <w:lang w:eastAsia="en-US" w:bidi="ar-SA"/>
              </w:rPr>
              <w:t xml:space="preserve"> Çevresel İndeksler </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10. </w:t>
            </w:r>
            <w:proofErr w:type="spellStart"/>
            <w:r w:rsidRPr="004B1D9C">
              <w:rPr>
                <w:rFonts w:eastAsiaTheme="minorHAnsi"/>
                <w:b/>
                <w:sz w:val="20"/>
                <w:szCs w:val="20"/>
                <w:lang w:eastAsia="en-US" w:bidi="ar-SA"/>
              </w:rPr>
              <w:t>Hafya</w:t>
            </w:r>
            <w:proofErr w:type="spellEnd"/>
            <w:r w:rsidRPr="004B1D9C">
              <w:rPr>
                <w:rFonts w:eastAsiaTheme="minorHAnsi"/>
                <w:b/>
                <w:sz w:val="20"/>
                <w:szCs w:val="20"/>
                <w:lang w:eastAsia="en-US" w:bidi="ar-SA"/>
              </w:rPr>
              <w:t>:</w:t>
            </w:r>
            <w:r w:rsidRPr="004B1D9C">
              <w:rPr>
                <w:rFonts w:eastAsiaTheme="minorHAnsi"/>
                <w:sz w:val="20"/>
                <w:szCs w:val="20"/>
                <w:lang w:eastAsia="en-US" w:bidi="ar-SA"/>
              </w:rPr>
              <w:t xml:space="preserve"> Çevresel İndikatörler</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11. Hafta: </w:t>
            </w:r>
            <w:r w:rsidRPr="004B1D9C">
              <w:rPr>
                <w:rFonts w:eastAsiaTheme="minorHAnsi"/>
                <w:sz w:val="20"/>
                <w:szCs w:val="20"/>
                <w:lang w:eastAsia="en-US" w:bidi="ar-SA"/>
              </w:rPr>
              <w:t xml:space="preserve"> Çevresel Etkilerin Belirlenmesi (Su Kaynakları ve Kirlenmesi ile ilgili Çevresel Etkilerin Belirlenmesi)</w:t>
            </w:r>
            <w:r w:rsidRPr="004B1D9C">
              <w:rPr>
                <w:rFonts w:eastAsiaTheme="minorHAnsi"/>
                <w:b/>
                <w:sz w:val="20"/>
                <w:szCs w:val="20"/>
                <w:lang w:eastAsia="en-US" w:bidi="ar-SA"/>
              </w:rPr>
              <w:t xml:space="preserve"> (Uzaktan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12. Hafta : </w:t>
            </w:r>
            <w:r w:rsidRPr="004B1D9C">
              <w:rPr>
                <w:rFonts w:eastAsiaTheme="minorHAnsi"/>
                <w:sz w:val="20"/>
                <w:szCs w:val="20"/>
                <w:lang w:eastAsia="en-US" w:bidi="ar-SA"/>
              </w:rPr>
              <w:t xml:space="preserve"> Çevresel Etkilerin Belirlenmesi (Su Kaynakları ve Kirlenmesi ile ilgili Çevresel Etkilerin Belirlenmesi)</w:t>
            </w:r>
            <w:r w:rsidRPr="004B1D9C">
              <w:rPr>
                <w:rFonts w:eastAsiaTheme="minorHAnsi"/>
                <w:b/>
                <w:sz w:val="20"/>
                <w:szCs w:val="20"/>
                <w:lang w:eastAsia="en-US" w:bidi="ar-SA"/>
              </w:rPr>
              <w:t xml:space="preserve"> (Uzaktan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13. Hafta:</w:t>
            </w:r>
            <w:r w:rsidRPr="004B1D9C">
              <w:rPr>
                <w:rFonts w:eastAsiaTheme="minorHAnsi"/>
                <w:sz w:val="20"/>
                <w:szCs w:val="20"/>
                <w:lang w:eastAsia="en-US" w:bidi="ar-SA"/>
              </w:rPr>
              <w:t xml:space="preserve"> Çevresel Etkilerin Belirlenmesi (Hava Kirlenmesi, Gürültü ve Ekoloji ile ilgili Çevresel Etkilerin Belirlenmesi)</w:t>
            </w:r>
            <w:r w:rsidRPr="004B1D9C">
              <w:rPr>
                <w:rFonts w:eastAsiaTheme="minorHAnsi"/>
                <w:b/>
                <w:sz w:val="20"/>
                <w:szCs w:val="20"/>
                <w:lang w:eastAsia="en-US" w:bidi="ar-SA"/>
              </w:rPr>
              <w:t xml:space="preserve"> (Uzaktan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14. Hafta</w:t>
            </w:r>
            <w:r w:rsidRPr="004B1D9C">
              <w:rPr>
                <w:rFonts w:eastAsiaTheme="minorHAnsi"/>
                <w:sz w:val="20"/>
                <w:szCs w:val="20"/>
                <w:lang w:eastAsia="en-US" w:bidi="ar-SA"/>
              </w:rPr>
              <w:t>: Çevresel Etki Değerlendirme Yönetmeliği</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15. Hafta: </w:t>
            </w:r>
            <w:r w:rsidRPr="004B1D9C">
              <w:rPr>
                <w:rFonts w:eastAsiaTheme="minorHAnsi"/>
                <w:sz w:val="20"/>
                <w:szCs w:val="20"/>
                <w:lang w:eastAsia="en-US" w:bidi="ar-SA"/>
              </w:rPr>
              <w:t>Çevresel Etki Değerlendirme Yönetmeliği</w:t>
            </w:r>
            <w:r w:rsidRPr="004B1D9C">
              <w:rPr>
                <w:rFonts w:eastAsiaTheme="minorHAnsi"/>
                <w:b/>
                <w:sz w:val="20"/>
                <w:szCs w:val="20"/>
                <w:lang w:eastAsia="en-US" w:bidi="ar-SA"/>
              </w:rPr>
              <w:t>(Uzaktan Eğitim)</w:t>
            </w:r>
          </w:p>
          <w:p w:rsidR="004B1D9C" w:rsidRPr="004B1D9C" w:rsidRDefault="004B1D9C" w:rsidP="004B1D9C">
            <w:pPr>
              <w:widowControl/>
              <w:adjustRightInd w:val="0"/>
              <w:rPr>
                <w:rFonts w:eastAsiaTheme="minorHAnsi"/>
                <w:b/>
                <w:sz w:val="20"/>
                <w:szCs w:val="20"/>
                <w:lang w:eastAsia="en-US" w:bidi="ar-SA"/>
              </w:rPr>
            </w:pPr>
          </w:p>
        </w:tc>
      </w:tr>
      <w:tr w:rsidR="004B1D9C" w:rsidRPr="004B1D9C" w:rsidTr="00957BD6">
        <w:trPr>
          <w:trHeight w:val="1834"/>
        </w:trPr>
        <w:tc>
          <w:tcPr>
            <w:tcW w:w="2910" w:type="dxa"/>
          </w:tcPr>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0"/>
              <w:ind w:left="0"/>
              <w:jc w:val="left"/>
              <w:rPr>
                <w:b/>
                <w:sz w:val="20"/>
                <w:szCs w:val="20"/>
              </w:rPr>
            </w:pPr>
          </w:p>
          <w:p w:rsidR="004B1D9C" w:rsidRPr="004B1D9C" w:rsidRDefault="004B1D9C" w:rsidP="004B1D9C">
            <w:pPr>
              <w:pStyle w:val="TableParagraph"/>
              <w:spacing w:before="184"/>
              <w:ind w:left="228" w:right="219"/>
              <w:rPr>
                <w:b/>
                <w:sz w:val="20"/>
                <w:szCs w:val="20"/>
              </w:rPr>
            </w:pPr>
            <w:r w:rsidRPr="004B1D9C">
              <w:rPr>
                <w:b/>
                <w:sz w:val="20"/>
                <w:szCs w:val="20"/>
              </w:rPr>
              <w:t>Ölçme-Değerlendirme</w:t>
            </w:r>
          </w:p>
        </w:tc>
        <w:tc>
          <w:tcPr>
            <w:tcW w:w="6150" w:type="dxa"/>
          </w:tcPr>
          <w:p w:rsidR="004B1D9C" w:rsidRPr="00241B50" w:rsidRDefault="00330A1F" w:rsidP="004B1D9C">
            <w:pPr>
              <w:pStyle w:val="TableParagraph"/>
              <w:tabs>
                <w:tab w:val="left" w:leader="dot" w:pos="3346"/>
              </w:tabs>
              <w:spacing w:before="0" w:line="233" w:lineRule="exact"/>
              <w:ind w:left="108"/>
              <w:jc w:val="left"/>
              <w:rPr>
                <w:bCs/>
                <w:sz w:val="20"/>
                <w:szCs w:val="20"/>
              </w:rPr>
            </w:pPr>
            <w:r w:rsidRPr="00330A1F">
              <w:rPr>
                <w:bCs/>
                <w:sz w:val="20"/>
                <w:szCs w:val="20"/>
              </w:rPr>
              <w:t>Uygulanacak sınav sayısı, sınav türü (uzaktan/yüz yüze) ve sınavların başarı puanına etkileri üniversitemiz senatosu tarafından alınacak karar doğrultusunda dönemin ilk haftasında ilan edilecektir.</w:t>
            </w:r>
            <w:bookmarkStart w:id="0" w:name="_GoBack"/>
            <w:bookmarkEnd w:id="0"/>
          </w:p>
        </w:tc>
      </w:tr>
      <w:tr w:rsidR="004B1D9C" w:rsidRPr="004B1D9C">
        <w:trPr>
          <w:trHeight w:val="1011"/>
        </w:trPr>
        <w:tc>
          <w:tcPr>
            <w:tcW w:w="2910" w:type="dxa"/>
          </w:tcPr>
          <w:p w:rsidR="004B1D9C" w:rsidRPr="004B1D9C" w:rsidRDefault="004B1D9C" w:rsidP="004B1D9C">
            <w:pPr>
              <w:pStyle w:val="TableParagraph"/>
              <w:spacing w:before="0"/>
              <w:ind w:left="947"/>
              <w:jc w:val="left"/>
              <w:rPr>
                <w:b/>
                <w:sz w:val="20"/>
                <w:szCs w:val="20"/>
              </w:rPr>
            </w:pPr>
            <w:r w:rsidRPr="004B1D9C">
              <w:rPr>
                <w:b/>
                <w:sz w:val="20"/>
                <w:szCs w:val="20"/>
              </w:rPr>
              <w:t>Kaynaklar</w:t>
            </w:r>
          </w:p>
        </w:tc>
        <w:tc>
          <w:tcPr>
            <w:tcW w:w="6150" w:type="dxa"/>
          </w:tcPr>
          <w:p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Ders Notları</w:t>
            </w:r>
          </w:p>
          <w:p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ÇED Yönetmeliği</w:t>
            </w:r>
          </w:p>
          <w:p w:rsidR="004B1D9C" w:rsidRPr="004B1D9C" w:rsidRDefault="004B1D9C" w:rsidP="004B1D9C">
            <w:pPr>
              <w:widowControl/>
              <w:adjustRightInd w:val="0"/>
              <w:rPr>
                <w:sz w:val="20"/>
                <w:szCs w:val="20"/>
              </w:rPr>
            </w:pPr>
            <w:r w:rsidRPr="004B1D9C">
              <w:rPr>
                <w:rFonts w:eastAsiaTheme="minorHAnsi"/>
                <w:sz w:val="20"/>
                <w:szCs w:val="20"/>
                <w:lang w:eastAsia="en-US" w:bidi="ar-SA"/>
              </w:rPr>
              <w:t>Çevre Mevzuatı</w:t>
            </w:r>
          </w:p>
        </w:tc>
      </w:tr>
    </w:tbl>
    <w:p w:rsidR="00A33059" w:rsidRDefault="00A33059">
      <w:pPr>
        <w:pStyle w:val="GvdeMetni"/>
        <w:spacing w:before="3"/>
        <w:rPr>
          <w:b/>
          <w:sz w:val="25"/>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trPr>
          <w:trHeight w:val="629"/>
        </w:trPr>
        <w:tc>
          <w:tcPr>
            <w:tcW w:w="718" w:type="dxa"/>
          </w:tcPr>
          <w:p w:rsidR="00A33059" w:rsidRDefault="00A33059">
            <w:pPr>
              <w:pStyle w:val="TableParagraph"/>
              <w:spacing w:before="0"/>
              <w:ind w:left="0"/>
              <w:jc w:val="left"/>
              <w:rPr>
                <w:sz w:val="20"/>
              </w:rPr>
            </w:pPr>
          </w:p>
        </w:tc>
        <w:tc>
          <w:tcPr>
            <w:tcW w:w="7441" w:type="dxa"/>
            <w:gridSpan w:val="15"/>
          </w:tcPr>
          <w:p w:rsidR="00A33059" w:rsidRPr="00241B50" w:rsidRDefault="005F4079">
            <w:pPr>
              <w:pStyle w:val="TableParagraph"/>
              <w:spacing w:before="62"/>
              <w:ind w:left="2074" w:right="2065"/>
              <w:rPr>
                <w:b/>
                <w:sz w:val="18"/>
              </w:rPr>
            </w:pPr>
            <w:r w:rsidRPr="00241B50">
              <w:rPr>
                <w:b/>
                <w:sz w:val="18"/>
              </w:rPr>
              <w:t>PROGRAM ÖĞRENME ÇIKTILARI İLE</w:t>
            </w:r>
          </w:p>
          <w:p w:rsidR="00A33059" w:rsidRPr="00241B50" w:rsidRDefault="005F4079">
            <w:pPr>
              <w:pStyle w:val="TableParagraph"/>
              <w:spacing w:before="72"/>
              <w:ind w:left="2074" w:right="2066"/>
              <w:rPr>
                <w:b/>
                <w:sz w:val="18"/>
              </w:rPr>
            </w:pPr>
            <w:r w:rsidRPr="00241B50">
              <w:rPr>
                <w:b/>
                <w:sz w:val="18"/>
              </w:rPr>
              <w:t>DERS ÖĞRENİM ÇIKTILARI İLİŞKİSİ TABLOSU</w:t>
            </w:r>
          </w:p>
        </w:tc>
      </w:tr>
      <w:tr w:rsidR="004F41FF" w:rsidTr="004F41FF">
        <w:trPr>
          <w:trHeight w:val="505"/>
        </w:trPr>
        <w:tc>
          <w:tcPr>
            <w:tcW w:w="718" w:type="dxa"/>
          </w:tcPr>
          <w:p w:rsidR="004F41FF" w:rsidRDefault="004F41FF">
            <w:pPr>
              <w:pStyle w:val="TableParagraph"/>
              <w:spacing w:before="0"/>
              <w:ind w:left="0"/>
              <w:jc w:val="left"/>
              <w:rPr>
                <w:sz w:val="20"/>
              </w:rPr>
            </w:pPr>
          </w:p>
        </w:tc>
        <w:tc>
          <w:tcPr>
            <w:tcW w:w="676" w:type="dxa"/>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PÇ1</w:t>
            </w:r>
          </w:p>
        </w:tc>
        <w:tc>
          <w:tcPr>
            <w:tcW w:w="676" w:type="dxa"/>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PÇ2</w:t>
            </w:r>
          </w:p>
        </w:tc>
        <w:tc>
          <w:tcPr>
            <w:tcW w:w="677" w:type="dxa"/>
            <w:gridSpan w:val="2"/>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PÇ3</w:t>
            </w:r>
          </w:p>
        </w:tc>
        <w:tc>
          <w:tcPr>
            <w:tcW w:w="676" w:type="dxa"/>
            <w:gridSpan w:val="2"/>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PÇ4</w:t>
            </w:r>
          </w:p>
        </w:tc>
        <w:tc>
          <w:tcPr>
            <w:tcW w:w="677" w:type="dxa"/>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PÇ5</w:t>
            </w:r>
          </w:p>
        </w:tc>
        <w:tc>
          <w:tcPr>
            <w:tcW w:w="676" w:type="dxa"/>
            <w:gridSpan w:val="2"/>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PÇ6</w:t>
            </w:r>
          </w:p>
        </w:tc>
        <w:tc>
          <w:tcPr>
            <w:tcW w:w="677" w:type="dxa"/>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PÇ7</w:t>
            </w:r>
          </w:p>
        </w:tc>
        <w:tc>
          <w:tcPr>
            <w:tcW w:w="676" w:type="dxa"/>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PÇ8</w:t>
            </w:r>
          </w:p>
        </w:tc>
        <w:tc>
          <w:tcPr>
            <w:tcW w:w="677" w:type="dxa"/>
            <w:gridSpan w:val="2"/>
          </w:tcPr>
          <w:p w:rsidR="004F41FF" w:rsidRDefault="004F41FF">
            <w:pPr>
              <w:pStyle w:val="TableParagraph"/>
              <w:spacing w:before="3"/>
              <w:ind w:left="0"/>
              <w:jc w:val="left"/>
              <w:rPr>
                <w:b/>
                <w:sz w:val="15"/>
              </w:rPr>
            </w:pPr>
          </w:p>
          <w:p w:rsidR="004F41FF" w:rsidRDefault="004F41FF">
            <w:pPr>
              <w:pStyle w:val="TableParagraph"/>
              <w:spacing w:before="1"/>
              <w:ind w:left="88" w:right="78"/>
              <w:rPr>
                <w:rFonts w:ascii="Calibri" w:hAnsi="Calibri"/>
                <w:b/>
                <w:sz w:val="18"/>
              </w:rPr>
            </w:pPr>
            <w:r>
              <w:rPr>
                <w:rFonts w:ascii="Calibri" w:hAnsi="Calibri"/>
                <w:b/>
                <w:sz w:val="18"/>
              </w:rPr>
              <w:t>PÇ9</w:t>
            </w:r>
          </w:p>
        </w:tc>
        <w:tc>
          <w:tcPr>
            <w:tcW w:w="676" w:type="dxa"/>
          </w:tcPr>
          <w:p w:rsidR="004F41FF" w:rsidRDefault="004F41FF">
            <w:pPr>
              <w:pStyle w:val="TableParagraph"/>
              <w:spacing w:before="3"/>
              <w:ind w:left="0"/>
              <w:jc w:val="left"/>
              <w:rPr>
                <w:b/>
                <w:sz w:val="15"/>
              </w:rPr>
            </w:pPr>
          </w:p>
          <w:p w:rsidR="004F41FF" w:rsidRDefault="004F41FF">
            <w:pPr>
              <w:pStyle w:val="TableParagraph"/>
              <w:spacing w:before="1"/>
              <w:ind w:left="87" w:right="78"/>
              <w:rPr>
                <w:rFonts w:ascii="Calibri" w:hAnsi="Calibri"/>
                <w:b/>
                <w:sz w:val="18"/>
              </w:rPr>
            </w:pPr>
            <w:r>
              <w:rPr>
                <w:rFonts w:ascii="Calibri" w:hAnsi="Calibri"/>
                <w:b/>
                <w:sz w:val="18"/>
              </w:rPr>
              <w:t>PÇ10</w:t>
            </w:r>
          </w:p>
        </w:tc>
        <w:tc>
          <w:tcPr>
            <w:tcW w:w="677" w:type="dxa"/>
          </w:tcPr>
          <w:p w:rsidR="004F41FF" w:rsidRDefault="004F41FF">
            <w:pPr>
              <w:pStyle w:val="TableParagraph"/>
              <w:spacing w:before="3"/>
              <w:ind w:left="0"/>
              <w:jc w:val="left"/>
              <w:rPr>
                <w:b/>
                <w:sz w:val="15"/>
              </w:rPr>
            </w:pPr>
          </w:p>
          <w:p w:rsidR="004F41FF" w:rsidRDefault="004F41FF">
            <w:pPr>
              <w:pStyle w:val="TableParagraph"/>
              <w:spacing w:before="1"/>
              <w:ind w:left="87" w:right="78"/>
              <w:rPr>
                <w:rFonts w:ascii="Calibri" w:hAnsi="Calibri"/>
                <w:b/>
                <w:sz w:val="18"/>
              </w:rPr>
            </w:pPr>
            <w:r>
              <w:rPr>
                <w:rFonts w:ascii="Calibri" w:hAnsi="Calibri"/>
                <w:b/>
                <w:sz w:val="18"/>
              </w:rPr>
              <w:t>PÇ11</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ÖÇ1</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pPr>
              <w:pStyle w:val="TableParagraph"/>
              <w:rPr>
                <w:rFonts w:ascii="Calibri"/>
                <w:sz w:val="18"/>
              </w:rPr>
            </w:pPr>
            <w:r>
              <w:rPr>
                <w:rFonts w:ascii="Calibri"/>
                <w:sz w:val="18"/>
              </w:rPr>
              <w:t>1</w:t>
            </w:r>
          </w:p>
        </w:tc>
        <w:tc>
          <w:tcPr>
            <w:tcW w:w="676" w:type="dxa"/>
            <w:gridSpan w:val="2"/>
          </w:tcPr>
          <w:p w:rsidR="00CA63E5" w:rsidRDefault="00CA63E5">
            <w:pPr>
              <w:pStyle w:val="TableParagraph"/>
              <w:rPr>
                <w:rFonts w:ascii="Calibri"/>
                <w:sz w:val="18"/>
              </w:rPr>
            </w:pPr>
            <w:r>
              <w:rPr>
                <w:rFonts w:ascii="Calibri"/>
                <w:sz w:val="18"/>
              </w:rPr>
              <w:t>1</w:t>
            </w:r>
          </w:p>
        </w:tc>
        <w:tc>
          <w:tcPr>
            <w:tcW w:w="677" w:type="dxa"/>
          </w:tcPr>
          <w:p w:rsidR="00CA63E5" w:rsidRDefault="00CA63E5" w:rsidP="0088182F">
            <w:pPr>
              <w:pStyle w:val="TableParagraph"/>
              <w:rPr>
                <w:rFonts w:ascii="Calibri"/>
                <w:sz w:val="18"/>
              </w:rPr>
            </w:pPr>
            <w:r>
              <w:rPr>
                <w:rFonts w:ascii="Calibri"/>
                <w:sz w:val="18"/>
              </w:rPr>
              <w:t>5</w:t>
            </w:r>
          </w:p>
        </w:tc>
        <w:tc>
          <w:tcPr>
            <w:tcW w:w="676" w:type="dxa"/>
          </w:tcPr>
          <w:p w:rsidR="00CA63E5" w:rsidRDefault="00CA63E5" w:rsidP="0088182F">
            <w:pPr>
              <w:pStyle w:val="TableParagraph"/>
              <w:rPr>
                <w:rFonts w:ascii="Calibri"/>
                <w:sz w:val="18"/>
              </w:rPr>
            </w:pPr>
            <w:r>
              <w:rPr>
                <w:rFonts w:ascii="Calibri"/>
                <w:sz w:val="18"/>
              </w:rPr>
              <w:t>5</w:t>
            </w:r>
          </w:p>
        </w:tc>
        <w:tc>
          <w:tcPr>
            <w:tcW w:w="677" w:type="dxa"/>
            <w:gridSpan w:val="2"/>
          </w:tcPr>
          <w:p w:rsidR="00CA63E5" w:rsidRDefault="00CA63E5">
            <w:pPr>
              <w:pStyle w:val="TableParagraph"/>
              <w:rPr>
                <w:rFonts w:ascii="Calibri"/>
                <w:sz w:val="18"/>
              </w:rPr>
            </w:pPr>
            <w:r>
              <w:rPr>
                <w:rFonts w:ascii="Calibri"/>
                <w:sz w:val="18"/>
              </w:rPr>
              <w:t>5</w:t>
            </w:r>
          </w:p>
        </w:tc>
        <w:tc>
          <w:tcPr>
            <w:tcW w:w="676" w:type="dxa"/>
          </w:tcPr>
          <w:p w:rsidR="00CA63E5" w:rsidRDefault="00CA63E5" w:rsidP="0088182F">
            <w:pPr>
              <w:pStyle w:val="TableParagraph"/>
              <w:rPr>
                <w:rFonts w:ascii="Calibri"/>
                <w:sz w:val="18"/>
              </w:rPr>
            </w:pPr>
            <w:r>
              <w:rPr>
                <w:rFonts w:ascii="Calibri"/>
                <w:sz w:val="18"/>
              </w:rPr>
              <w:t>5</w:t>
            </w:r>
          </w:p>
        </w:tc>
        <w:tc>
          <w:tcPr>
            <w:tcW w:w="677" w:type="dxa"/>
          </w:tcPr>
          <w:p w:rsidR="00CA63E5" w:rsidRDefault="00CA63E5" w:rsidP="0088182F">
            <w:pPr>
              <w:pStyle w:val="TableParagraph"/>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ÖÇ2</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TableParagraph"/>
              <w:rPr>
                <w:rFonts w:ascii="Calibri"/>
                <w:sz w:val="18"/>
              </w:rPr>
            </w:pPr>
            <w:r>
              <w:rPr>
                <w:rFonts w:ascii="Calibri"/>
                <w:sz w:val="18"/>
              </w:rPr>
              <w:t>5</w:t>
            </w:r>
          </w:p>
        </w:tc>
        <w:tc>
          <w:tcPr>
            <w:tcW w:w="676" w:type="dxa"/>
          </w:tcPr>
          <w:p w:rsidR="00CA63E5" w:rsidRDefault="00CA63E5" w:rsidP="0088182F">
            <w:pPr>
              <w:pStyle w:val="TableParagraph"/>
              <w:rPr>
                <w:rFonts w:ascii="Calibri"/>
                <w:sz w:val="18"/>
              </w:rPr>
            </w:pPr>
            <w:r>
              <w:rPr>
                <w:rFonts w:ascii="Calibri"/>
                <w:sz w:val="18"/>
              </w:rPr>
              <w:t>5</w:t>
            </w:r>
          </w:p>
        </w:tc>
        <w:tc>
          <w:tcPr>
            <w:tcW w:w="677" w:type="dxa"/>
            <w:gridSpan w:val="2"/>
          </w:tcPr>
          <w:p w:rsidR="00CA63E5" w:rsidRDefault="00CA63E5" w:rsidP="004F41FF">
            <w:pPr>
              <w:jc w:val="center"/>
            </w:pPr>
            <w:r w:rsidRPr="00146BBB">
              <w:rPr>
                <w:rFonts w:ascii="Calibri"/>
                <w:sz w:val="18"/>
              </w:rPr>
              <w:t>5</w:t>
            </w:r>
          </w:p>
        </w:tc>
        <w:tc>
          <w:tcPr>
            <w:tcW w:w="676" w:type="dxa"/>
          </w:tcPr>
          <w:p w:rsidR="00CA63E5" w:rsidRDefault="00CA63E5" w:rsidP="0088182F">
            <w:pPr>
              <w:pStyle w:val="TableParagraph"/>
              <w:rPr>
                <w:rFonts w:ascii="Calibri"/>
                <w:sz w:val="18"/>
              </w:rPr>
            </w:pPr>
            <w:r>
              <w:rPr>
                <w:rFonts w:ascii="Calibri"/>
                <w:sz w:val="18"/>
              </w:rPr>
              <w:t>5</w:t>
            </w:r>
          </w:p>
        </w:tc>
        <w:tc>
          <w:tcPr>
            <w:tcW w:w="677" w:type="dxa"/>
          </w:tcPr>
          <w:p w:rsidR="00CA63E5" w:rsidRDefault="00CA63E5" w:rsidP="0088182F">
            <w:pPr>
              <w:pStyle w:val="TableParagraph"/>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ÖÇ3</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Default="00CA63E5" w:rsidP="004F41FF">
            <w:pPr>
              <w:jc w:val="center"/>
            </w:pPr>
            <w:r w:rsidRPr="00146BBB">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ÖÇ4</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Default="00CA63E5" w:rsidP="004F41FF">
            <w:pPr>
              <w:jc w:val="center"/>
            </w:pPr>
            <w:r w:rsidRPr="00146BBB">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ÖÇ5</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Default="00CA63E5" w:rsidP="004F41FF">
            <w:pPr>
              <w:jc w:val="center"/>
            </w:pPr>
            <w:r w:rsidRPr="00146BBB">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ÖÇ6</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A63E5">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Pr="00146BBB" w:rsidRDefault="00CA63E5" w:rsidP="004F41FF">
            <w:pPr>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ÖÇ7</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Pr="00146BBB" w:rsidRDefault="00CA63E5" w:rsidP="004F41FF">
            <w:pPr>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CA63E5" w:rsidTr="004F41FF">
        <w:trPr>
          <w:trHeight w:val="356"/>
        </w:trPr>
        <w:tc>
          <w:tcPr>
            <w:tcW w:w="718" w:type="dxa"/>
          </w:tcPr>
          <w:p w:rsidR="00CA63E5" w:rsidRDefault="00CA63E5">
            <w:pPr>
              <w:pStyle w:val="TableParagraph"/>
              <w:spacing w:before="101"/>
              <w:ind w:left="0" w:right="192"/>
              <w:jc w:val="right"/>
              <w:rPr>
                <w:rFonts w:ascii="Calibri" w:hAnsi="Calibri"/>
                <w:b/>
                <w:sz w:val="18"/>
              </w:rPr>
            </w:pPr>
            <w:r>
              <w:rPr>
                <w:rFonts w:ascii="Calibri" w:hAnsi="Calibri"/>
                <w:b/>
                <w:sz w:val="18"/>
              </w:rPr>
              <w:t>ÖÇ8</w:t>
            </w:r>
          </w:p>
        </w:tc>
        <w:tc>
          <w:tcPr>
            <w:tcW w:w="676" w:type="dxa"/>
          </w:tcPr>
          <w:p w:rsidR="00CA63E5" w:rsidRDefault="00CA63E5">
            <w:pPr>
              <w:pStyle w:val="TableParagraph"/>
              <w:rPr>
                <w:rFonts w:ascii="Calibri"/>
                <w:sz w:val="18"/>
              </w:rPr>
            </w:pPr>
            <w:r>
              <w:rPr>
                <w:rFonts w:ascii="Calibri"/>
                <w:sz w:val="18"/>
              </w:rPr>
              <w:t>5</w:t>
            </w:r>
          </w:p>
        </w:tc>
        <w:tc>
          <w:tcPr>
            <w:tcW w:w="676" w:type="dxa"/>
          </w:tcPr>
          <w:p w:rsidR="00CA63E5" w:rsidRDefault="00CA63E5" w:rsidP="000511CD">
            <w:pPr>
              <w:pStyle w:val="TableParagraph"/>
              <w:rPr>
                <w:rFonts w:ascii="Calibri"/>
                <w:sz w:val="18"/>
              </w:rPr>
            </w:pPr>
            <w:r>
              <w:rPr>
                <w:rFonts w:ascii="Calibri"/>
                <w:sz w:val="18"/>
              </w:rPr>
              <w:t>5</w:t>
            </w:r>
          </w:p>
        </w:tc>
        <w:tc>
          <w:tcPr>
            <w:tcW w:w="677" w:type="dxa"/>
            <w:gridSpan w:val="2"/>
          </w:tcPr>
          <w:p w:rsidR="00CA63E5" w:rsidRDefault="00CA63E5" w:rsidP="000511CD">
            <w:pPr>
              <w:pStyle w:val="TableParagraph"/>
              <w:rPr>
                <w:rFonts w:ascii="Calibri"/>
                <w:sz w:val="18"/>
              </w:rPr>
            </w:pPr>
            <w:r>
              <w:rPr>
                <w:rFonts w:ascii="Calibri"/>
                <w:sz w:val="18"/>
              </w:rPr>
              <w:t>5</w:t>
            </w:r>
          </w:p>
        </w:tc>
        <w:tc>
          <w:tcPr>
            <w:tcW w:w="676" w:type="dxa"/>
            <w:gridSpan w:val="2"/>
          </w:tcPr>
          <w:p w:rsidR="00CA63E5" w:rsidRDefault="00CA63E5" w:rsidP="000511CD">
            <w:pPr>
              <w:pStyle w:val="TableParagraph"/>
              <w:rPr>
                <w:rFonts w:ascii="Calibri"/>
                <w:sz w:val="18"/>
              </w:rPr>
            </w:pPr>
            <w:r>
              <w:rPr>
                <w:rFonts w:ascii="Calibri"/>
                <w:sz w:val="18"/>
              </w:rPr>
              <w:t>5</w:t>
            </w:r>
          </w:p>
        </w:tc>
        <w:tc>
          <w:tcPr>
            <w:tcW w:w="677" w:type="dxa"/>
          </w:tcPr>
          <w:p w:rsidR="00CA63E5" w:rsidRDefault="00CA63E5" w:rsidP="00CE5DB8">
            <w:pPr>
              <w:pStyle w:val="TableParagraph"/>
              <w:rPr>
                <w:rFonts w:ascii="Calibri"/>
                <w:sz w:val="18"/>
              </w:rPr>
            </w:pPr>
            <w:r>
              <w:rPr>
                <w:rFonts w:ascii="Calibri"/>
                <w:sz w:val="18"/>
              </w:rPr>
              <w:t>1</w:t>
            </w:r>
          </w:p>
        </w:tc>
        <w:tc>
          <w:tcPr>
            <w:tcW w:w="676" w:type="dxa"/>
            <w:gridSpan w:val="2"/>
          </w:tcPr>
          <w:p w:rsidR="00CA63E5" w:rsidRDefault="00CA63E5" w:rsidP="00CE5DB8">
            <w:pPr>
              <w:pStyle w:val="TableParagraph"/>
              <w:rPr>
                <w:rFonts w:ascii="Calibri"/>
                <w:sz w:val="18"/>
              </w:rPr>
            </w:pPr>
            <w:r>
              <w:rPr>
                <w:rFonts w:ascii="Calibri"/>
                <w:sz w:val="18"/>
              </w:rPr>
              <w:t>1</w:t>
            </w:r>
          </w:p>
        </w:tc>
        <w:tc>
          <w:tcPr>
            <w:tcW w:w="677" w:type="dxa"/>
          </w:tcPr>
          <w:p w:rsidR="00CA63E5" w:rsidRDefault="00CA63E5" w:rsidP="0088182F">
            <w:pPr>
              <w:pStyle w:val="GvdeMetni"/>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gridSpan w:val="2"/>
          </w:tcPr>
          <w:p w:rsidR="00CA63E5" w:rsidRDefault="00CA63E5" w:rsidP="004F41FF">
            <w:pPr>
              <w:jc w:val="center"/>
              <w:rPr>
                <w:rFonts w:ascii="Calibri"/>
                <w:sz w:val="18"/>
              </w:rPr>
            </w:pPr>
            <w:r>
              <w:rPr>
                <w:rFonts w:ascii="Calibri"/>
                <w:sz w:val="18"/>
              </w:rPr>
              <w:t>5</w:t>
            </w:r>
          </w:p>
        </w:tc>
        <w:tc>
          <w:tcPr>
            <w:tcW w:w="676" w:type="dxa"/>
          </w:tcPr>
          <w:p w:rsidR="00CA63E5" w:rsidRDefault="00CA63E5" w:rsidP="0088182F">
            <w:pPr>
              <w:pStyle w:val="GvdeMetni"/>
              <w:jc w:val="center"/>
              <w:rPr>
                <w:rFonts w:ascii="Calibri"/>
                <w:sz w:val="18"/>
              </w:rPr>
            </w:pPr>
            <w:r>
              <w:rPr>
                <w:rFonts w:ascii="Calibri"/>
                <w:sz w:val="18"/>
              </w:rPr>
              <w:t>5</w:t>
            </w:r>
          </w:p>
        </w:tc>
        <w:tc>
          <w:tcPr>
            <w:tcW w:w="677" w:type="dxa"/>
          </w:tcPr>
          <w:p w:rsidR="00CA63E5" w:rsidRDefault="00CA63E5" w:rsidP="0088182F">
            <w:pPr>
              <w:pStyle w:val="GvdeMetni"/>
              <w:jc w:val="center"/>
              <w:rPr>
                <w:rFonts w:ascii="Calibri"/>
                <w:sz w:val="18"/>
              </w:rPr>
            </w:pPr>
            <w:r>
              <w:rPr>
                <w:rFonts w:ascii="Calibri"/>
                <w:sz w:val="18"/>
              </w:rPr>
              <w:t>5</w:t>
            </w:r>
          </w:p>
        </w:tc>
      </w:tr>
      <w:tr w:rsidR="00A33059">
        <w:trPr>
          <w:trHeight w:val="356"/>
        </w:trPr>
        <w:tc>
          <w:tcPr>
            <w:tcW w:w="8159" w:type="dxa"/>
            <w:gridSpan w:val="16"/>
          </w:tcPr>
          <w:p w:rsidR="00A33059" w:rsidRDefault="005F4079">
            <w:pPr>
              <w:pStyle w:val="TableParagraph"/>
              <w:spacing w:before="101"/>
              <w:ind w:left="2480"/>
              <w:jc w:val="left"/>
              <w:rPr>
                <w:rFonts w:ascii="Calibri" w:hAnsi="Calibri"/>
                <w:b/>
                <w:sz w:val="18"/>
              </w:rPr>
            </w:pPr>
            <w:r>
              <w:rPr>
                <w:rFonts w:ascii="Calibri" w:hAnsi="Calibri"/>
                <w:b/>
                <w:sz w:val="18"/>
              </w:rPr>
              <w:t>ÖK: Öğrenme Çıktıları PÇ: Program Çıktıları</w:t>
            </w:r>
          </w:p>
        </w:tc>
      </w:tr>
      <w:tr w:rsidR="00A33059">
        <w:trPr>
          <w:trHeight w:val="528"/>
        </w:trPr>
        <w:tc>
          <w:tcPr>
            <w:tcW w:w="718" w:type="dxa"/>
          </w:tcPr>
          <w:p w:rsidR="00A33059" w:rsidRDefault="005F4079">
            <w:pPr>
              <w:pStyle w:val="TableParagraph"/>
              <w:spacing w:before="0" w:line="189" w:lineRule="exact"/>
              <w:ind w:left="168"/>
              <w:jc w:val="left"/>
              <w:rPr>
                <w:rFonts w:ascii="Calibri" w:hAnsi="Calibri"/>
                <w:b/>
                <w:sz w:val="18"/>
              </w:rPr>
            </w:pPr>
            <w:r>
              <w:rPr>
                <w:rFonts w:ascii="Calibri" w:hAnsi="Calibri"/>
                <w:b/>
                <w:sz w:val="18"/>
              </w:rPr>
              <w:t>Katkı</w:t>
            </w:r>
          </w:p>
          <w:p w:rsidR="00A33059" w:rsidRDefault="005F4079">
            <w:pPr>
              <w:pStyle w:val="TableParagraph"/>
              <w:spacing w:before="87"/>
              <w:ind w:left="108"/>
              <w:jc w:val="left"/>
              <w:rPr>
                <w:rFonts w:ascii="Calibri" w:hAnsi="Calibri"/>
                <w:b/>
                <w:sz w:val="18"/>
              </w:rPr>
            </w:pPr>
            <w:r>
              <w:rPr>
                <w:rFonts w:ascii="Calibri" w:hAnsi="Calibri"/>
                <w:b/>
                <w:sz w:val="18"/>
              </w:rPr>
              <w:t>Düzeyi</w:t>
            </w:r>
          </w:p>
        </w:tc>
        <w:tc>
          <w:tcPr>
            <w:tcW w:w="1497" w:type="dxa"/>
            <w:gridSpan w:val="3"/>
          </w:tcPr>
          <w:p w:rsidR="00A33059" w:rsidRDefault="00A33059">
            <w:pPr>
              <w:pStyle w:val="TableParagraph"/>
              <w:spacing w:before="4"/>
              <w:ind w:left="0"/>
              <w:jc w:val="left"/>
              <w:rPr>
                <w:b/>
                <w:sz w:val="16"/>
              </w:rPr>
            </w:pPr>
          </w:p>
          <w:p w:rsidR="00A33059" w:rsidRDefault="005F4079">
            <w:pPr>
              <w:pStyle w:val="TableParagraph"/>
              <w:spacing w:before="0"/>
              <w:ind w:left="290"/>
              <w:jc w:val="left"/>
              <w:rPr>
                <w:rFonts w:ascii="Calibri" w:hAnsi="Calibri"/>
                <w:b/>
                <w:sz w:val="18"/>
              </w:rPr>
            </w:pPr>
            <w:r>
              <w:rPr>
                <w:rFonts w:ascii="Calibri" w:hAnsi="Calibri"/>
                <w:b/>
                <w:sz w:val="18"/>
              </w:rPr>
              <w:t>1 Çok Düşük</w:t>
            </w:r>
          </w:p>
        </w:tc>
        <w:tc>
          <w:tcPr>
            <w:tcW w:w="998" w:type="dxa"/>
            <w:gridSpan w:val="2"/>
          </w:tcPr>
          <w:p w:rsidR="00A33059" w:rsidRDefault="00A33059">
            <w:pPr>
              <w:pStyle w:val="TableParagraph"/>
              <w:spacing w:before="4"/>
              <w:ind w:left="0"/>
              <w:jc w:val="left"/>
              <w:rPr>
                <w:b/>
                <w:sz w:val="16"/>
              </w:rPr>
            </w:pPr>
          </w:p>
          <w:p w:rsidR="00A33059" w:rsidRDefault="005F4079">
            <w:pPr>
              <w:pStyle w:val="TableParagraph"/>
              <w:spacing w:before="0"/>
              <w:ind w:left="200"/>
              <w:jc w:val="left"/>
              <w:rPr>
                <w:rFonts w:ascii="Calibri" w:hAnsi="Calibri"/>
                <w:b/>
                <w:sz w:val="18"/>
              </w:rPr>
            </w:pPr>
            <w:r>
              <w:rPr>
                <w:rFonts w:ascii="Calibri" w:hAnsi="Calibri"/>
                <w:b/>
                <w:sz w:val="18"/>
              </w:rPr>
              <w:t>2 Düşük</w:t>
            </w:r>
          </w:p>
        </w:tc>
        <w:tc>
          <w:tcPr>
            <w:tcW w:w="1497" w:type="dxa"/>
            <w:gridSpan w:val="3"/>
          </w:tcPr>
          <w:p w:rsidR="00A33059" w:rsidRDefault="00A33059">
            <w:pPr>
              <w:pStyle w:val="TableParagraph"/>
              <w:spacing w:before="4"/>
              <w:ind w:left="0"/>
              <w:jc w:val="left"/>
              <w:rPr>
                <w:b/>
                <w:sz w:val="16"/>
              </w:rPr>
            </w:pPr>
          </w:p>
          <w:p w:rsidR="00A33059" w:rsidRDefault="005F4079">
            <w:pPr>
              <w:pStyle w:val="TableParagraph"/>
              <w:spacing w:before="0"/>
              <w:ind w:left="493" w:right="484"/>
              <w:rPr>
                <w:rFonts w:ascii="Calibri"/>
                <w:b/>
                <w:sz w:val="18"/>
              </w:rPr>
            </w:pPr>
            <w:r>
              <w:rPr>
                <w:rFonts w:ascii="Calibri"/>
                <w:b/>
                <w:sz w:val="18"/>
              </w:rPr>
              <w:t>3 Orta</w:t>
            </w:r>
          </w:p>
        </w:tc>
        <w:tc>
          <w:tcPr>
            <w:tcW w:w="1679" w:type="dxa"/>
            <w:gridSpan w:val="4"/>
          </w:tcPr>
          <w:p w:rsidR="00A33059" w:rsidRDefault="00A33059">
            <w:pPr>
              <w:pStyle w:val="TableParagraph"/>
              <w:spacing w:before="4"/>
              <w:ind w:left="0"/>
              <w:jc w:val="left"/>
              <w:rPr>
                <w:b/>
                <w:sz w:val="16"/>
              </w:rPr>
            </w:pPr>
          </w:p>
          <w:p w:rsidR="00A33059" w:rsidRDefault="005F4079">
            <w:pPr>
              <w:pStyle w:val="TableParagraph"/>
              <w:spacing w:before="0"/>
              <w:ind w:left="510"/>
              <w:jc w:val="left"/>
              <w:rPr>
                <w:rFonts w:ascii="Calibri" w:hAnsi="Calibri"/>
                <w:b/>
                <w:sz w:val="18"/>
              </w:rPr>
            </w:pPr>
            <w:r>
              <w:rPr>
                <w:rFonts w:ascii="Calibri" w:hAnsi="Calibri"/>
                <w:b/>
                <w:sz w:val="18"/>
              </w:rPr>
              <w:t>4 Yüksek</w:t>
            </w:r>
          </w:p>
        </w:tc>
        <w:tc>
          <w:tcPr>
            <w:tcW w:w="1770" w:type="dxa"/>
            <w:gridSpan w:val="3"/>
          </w:tcPr>
          <w:p w:rsidR="00A33059" w:rsidRDefault="00A33059">
            <w:pPr>
              <w:pStyle w:val="TableParagraph"/>
              <w:spacing w:before="4"/>
              <w:ind w:left="0"/>
              <w:jc w:val="left"/>
              <w:rPr>
                <w:b/>
                <w:sz w:val="16"/>
              </w:rPr>
            </w:pPr>
          </w:p>
          <w:p w:rsidR="00A33059" w:rsidRDefault="005F4079">
            <w:pPr>
              <w:pStyle w:val="TableParagraph"/>
              <w:spacing w:before="0"/>
              <w:ind w:left="396"/>
              <w:jc w:val="left"/>
              <w:rPr>
                <w:rFonts w:ascii="Calibri" w:hAnsi="Calibri"/>
                <w:b/>
                <w:sz w:val="18"/>
              </w:rPr>
            </w:pPr>
            <w:r>
              <w:rPr>
                <w:rFonts w:ascii="Calibri" w:hAnsi="Calibri"/>
                <w:b/>
                <w:sz w:val="18"/>
              </w:rPr>
              <w:t>5 Çok Yüksek</w:t>
            </w:r>
          </w:p>
        </w:tc>
      </w:tr>
    </w:tbl>
    <w:p w:rsidR="00A33059" w:rsidRDefault="00A33059">
      <w:pPr>
        <w:pStyle w:val="GvdeMetni"/>
        <w:rPr>
          <w:b/>
          <w:sz w:val="20"/>
        </w:rPr>
      </w:pPr>
    </w:p>
    <w:p w:rsidR="00A33059" w:rsidRDefault="00A33059">
      <w:pPr>
        <w:pStyle w:val="GvdeMetni"/>
        <w:spacing w:before="10"/>
        <w:rPr>
          <w:b/>
          <w:sz w:val="28"/>
        </w:rPr>
      </w:pPr>
    </w:p>
    <w:p w:rsidR="00A33059" w:rsidRPr="00241B50" w:rsidRDefault="005F4079">
      <w:pPr>
        <w:spacing w:before="55"/>
        <w:ind w:left="3237"/>
        <w:rPr>
          <w:b/>
        </w:rPr>
      </w:pPr>
      <w:r w:rsidRPr="00241B50">
        <w:rPr>
          <w:b/>
        </w:rPr>
        <w:t>Program Çıktıları ve İlgili Dersin İlişkisi</w:t>
      </w:r>
    </w:p>
    <w:p w:rsidR="00A33059" w:rsidRDefault="00A33059">
      <w:pPr>
        <w:pStyle w:val="GvdeMetni"/>
        <w:rPr>
          <w:rFonts w:ascii="Calibri"/>
          <w:b/>
          <w:sz w:val="22"/>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477"/>
        <w:gridCol w:w="499"/>
        <w:gridCol w:w="499"/>
        <w:gridCol w:w="499"/>
        <w:gridCol w:w="499"/>
        <w:gridCol w:w="499"/>
        <w:gridCol w:w="499"/>
        <w:gridCol w:w="499"/>
        <w:gridCol w:w="499"/>
        <w:gridCol w:w="590"/>
        <w:gridCol w:w="590"/>
      </w:tblGrid>
      <w:tr w:rsidR="004F41FF" w:rsidTr="00A57B12">
        <w:trPr>
          <w:trHeight w:val="505"/>
        </w:trPr>
        <w:tc>
          <w:tcPr>
            <w:tcW w:w="1444" w:type="dxa"/>
          </w:tcPr>
          <w:p w:rsidR="004F41FF" w:rsidRDefault="004F41FF">
            <w:pPr>
              <w:pStyle w:val="TableParagraph"/>
              <w:spacing w:before="0"/>
              <w:ind w:left="0"/>
              <w:jc w:val="left"/>
              <w:rPr>
                <w:sz w:val="20"/>
              </w:rPr>
            </w:pPr>
          </w:p>
        </w:tc>
        <w:tc>
          <w:tcPr>
            <w:tcW w:w="477"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rsidTr="00A57B12">
        <w:trPr>
          <w:trHeight w:val="356"/>
        </w:trPr>
        <w:tc>
          <w:tcPr>
            <w:tcW w:w="1444" w:type="dxa"/>
          </w:tcPr>
          <w:p w:rsidR="004F41FF" w:rsidRDefault="00A57B12">
            <w:pPr>
              <w:pStyle w:val="TableParagraph"/>
              <w:spacing w:before="101"/>
              <w:ind w:left="108"/>
              <w:jc w:val="left"/>
              <w:rPr>
                <w:rFonts w:ascii="Calibri" w:hAnsi="Calibri"/>
                <w:sz w:val="18"/>
              </w:rPr>
            </w:pPr>
            <w:r>
              <w:rPr>
                <w:rFonts w:ascii="Calibri" w:hAnsi="Calibri"/>
                <w:sz w:val="18"/>
              </w:rPr>
              <w:t>Su Kalite Kontrolü</w:t>
            </w:r>
          </w:p>
        </w:tc>
        <w:tc>
          <w:tcPr>
            <w:tcW w:w="477" w:type="dxa"/>
          </w:tcPr>
          <w:p w:rsidR="004F41FF" w:rsidRDefault="004F41FF">
            <w:pPr>
              <w:pStyle w:val="TableParagraph"/>
              <w:rPr>
                <w:rFonts w:ascii="Calibri"/>
                <w:sz w:val="18"/>
              </w:rPr>
            </w:pPr>
            <w:r>
              <w:rPr>
                <w:rFonts w:ascii="Calibri"/>
                <w:sz w:val="18"/>
              </w:rPr>
              <w:t>5</w:t>
            </w:r>
          </w:p>
        </w:tc>
        <w:tc>
          <w:tcPr>
            <w:tcW w:w="499" w:type="dxa"/>
          </w:tcPr>
          <w:p w:rsidR="004F41FF" w:rsidRDefault="00A57B12" w:rsidP="00CA63E5">
            <w:pPr>
              <w:pStyle w:val="TableParagraph"/>
              <w:tabs>
                <w:tab w:val="center" w:pos="249"/>
              </w:tabs>
              <w:jc w:val="left"/>
              <w:rPr>
                <w:rFonts w:ascii="Calibri"/>
                <w:sz w:val="18"/>
              </w:rPr>
            </w:pPr>
            <w:r>
              <w:rPr>
                <w:rFonts w:ascii="Calibri"/>
                <w:sz w:val="18"/>
              </w:rPr>
              <w:tab/>
            </w:r>
            <w:r w:rsidR="00CA63E5">
              <w:rPr>
                <w:rFonts w:ascii="Calibri"/>
                <w:sz w:val="18"/>
              </w:rPr>
              <w:t>5</w:t>
            </w:r>
          </w:p>
        </w:tc>
        <w:tc>
          <w:tcPr>
            <w:tcW w:w="499" w:type="dxa"/>
          </w:tcPr>
          <w:p w:rsidR="004F41FF" w:rsidRDefault="004F41FF">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1</w:t>
            </w:r>
          </w:p>
        </w:tc>
        <w:tc>
          <w:tcPr>
            <w:tcW w:w="499" w:type="dxa"/>
          </w:tcPr>
          <w:p w:rsidR="004F41FF" w:rsidRDefault="00CA63E5">
            <w:pPr>
              <w:pStyle w:val="TableParagraph"/>
              <w:rPr>
                <w:rFonts w:ascii="Calibri"/>
                <w:sz w:val="18"/>
              </w:rPr>
            </w:pPr>
            <w:r>
              <w:rPr>
                <w:rFonts w:ascii="Calibri"/>
                <w:sz w:val="18"/>
              </w:rPr>
              <w:t>1</w:t>
            </w:r>
          </w:p>
        </w:tc>
        <w:tc>
          <w:tcPr>
            <w:tcW w:w="499" w:type="dxa"/>
          </w:tcPr>
          <w:p w:rsidR="004F41FF" w:rsidRDefault="00A57B12">
            <w:pPr>
              <w:pStyle w:val="TableParagraph"/>
              <w:rPr>
                <w:rFonts w:ascii="Calibri"/>
                <w:sz w:val="18"/>
              </w:rPr>
            </w:pPr>
            <w:r>
              <w:rPr>
                <w:rFonts w:ascii="Calibri"/>
                <w:sz w:val="18"/>
              </w:rPr>
              <w:t>5</w:t>
            </w:r>
          </w:p>
        </w:tc>
        <w:tc>
          <w:tcPr>
            <w:tcW w:w="499" w:type="dxa"/>
          </w:tcPr>
          <w:p w:rsidR="004F41FF" w:rsidRDefault="00A57B12">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5</w:t>
            </w:r>
          </w:p>
        </w:tc>
        <w:tc>
          <w:tcPr>
            <w:tcW w:w="590" w:type="dxa"/>
          </w:tcPr>
          <w:p w:rsidR="004F41FF" w:rsidRDefault="00A57B12">
            <w:pPr>
              <w:pStyle w:val="TableParagraph"/>
              <w:rPr>
                <w:rFonts w:ascii="Calibri"/>
                <w:sz w:val="18"/>
              </w:rPr>
            </w:pPr>
            <w:r>
              <w:rPr>
                <w:rFonts w:ascii="Calibri"/>
                <w:sz w:val="18"/>
              </w:rPr>
              <w:t>5</w:t>
            </w:r>
          </w:p>
        </w:tc>
        <w:tc>
          <w:tcPr>
            <w:tcW w:w="590" w:type="dxa"/>
          </w:tcPr>
          <w:p w:rsidR="004F41FF" w:rsidRDefault="00A57B12">
            <w:pPr>
              <w:pStyle w:val="TableParagraph"/>
              <w:rPr>
                <w:rFonts w:ascii="Calibri"/>
                <w:sz w:val="18"/>
              </w:rPr>
            </w:pPr>
            <w:r>
              <w:rPr>
                <w:rFonts w:ascii="Calibri"/>
                <w:sz w:val="18"/>
              </w:rPr>
              <w:t>5</w:t>
            </w:r>
          </w:p>
        </w:tc>
      </w:tr>
    </w:tbl>
    <w:p w:rsidR="005F4079" w:rsidRDefault="005F4079"/>
    <w:sectPr w:rsidR="005F4079">
      <w:headerReference w:type="default" r:id="rId8"/>
      <w:footerReference w:type="default" r:id="rId9"/>
      <w:pgSz w:w="11910" w:h="16840"/>
      <w:pgMar w:top="640" w:right="1240" w:bottom="280" w:left="980" w:header="3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A2" w:rsidRDefault="00B724A2">
      <w:r>
        <w:separator/>
      </w:r>
    </w:p>
  </w:endnote>
  <w:endnote w:type="continuationSeparator" w:id="0">
    <w:p w:rsidR="00B724A2" w:rsidRDefault="00B7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A2" w:rsidRDefault="00B724A2">
      <w:r>
        <w:separator/>
      </w:r>
    </w:p>
  </w:footnote>
  <w:footnote w:type="continuationSeparator" w:id="0">
    <w:p w:rsidR="00B724A2" w:rsidRDefault="00B7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59"/>
    <w:rsid w:val="00004191"/>
    <w:rsid w:val="0008280E"/>
    <w:rsid w:val="001A1F4B"/>
    <w:rsid w:val="001E7DB5"/>
    <w:rsid w:val="00241B50"/>
    <w:rsid w:val="00255008"/>
    <w:rsid w:val="002C7860"/>
    <w:rsid w:val="00303E56"/>
    <w:rsid w:val="00330A1F"/>
    <w:rsid w:val="003F07E8"/>
    <w:rsid w:val="00423C6F"/>
    <w:rsid w:val="004A4D63"/>
    <w:rsid w:val="004B1D9C"/>
    <w:rsid w:val="004D00F8"/>
    <w:rsid w:val="004F41FF"/>
    <w:rsid w:val="00524A99"/>
    <w:rsid w:val="005859FE"/>
    <w:rsid w:val="00594C4C"/>
    <w:rsid w:val="005F4079"/>
    <w:rsid w:val="00600A4A"/>
    <w:rsid w:val="007A1C19"/>
    <w:rsid w:val="00957BD6"/>
    <w:rsid w:val="00A33059"/>
    <w:rsid w:val="00A57B12"/>
    <w:rsid w:val="00B724A2"/>
    <w:rsid w:val="00BD5BA2"/>
    <w:rsid w:val="00C2409D"/>
    <w:rsid w:val="00CA63E5"/>
    <w:rsid w:val="00D03EC5"/>
    <w:rsid w:val="00E73EA1"/>
    <w:rsid w:val="00EA2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A57B12"/>
    <w:rPr>
      <w:rFonts w:ascii="Times New Roman" w:eastAsia="Times New Roman" w:hAnsi="Times New Roman" w:cs="Times New Roman"/>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A57B1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Pelin</cp:lastModifiedBy>
  <cp:revision>11</cp:revision>
  <cp:lastPrinted>2020-01-13T10:45:00Z</cp:lastPrinted>
  <dcterms:created xsi:type="dcterms:W3CDTF">2020-01-13T10:46:00Z</dcterms:created>
  <dcterms:modified xsi:type="dcterms:W3CDTF">2021-02-03T05:56:00Z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