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Harran Üniversitesi Elektrik Elektronik Mü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hendisliği Erasmus/Farabi Komisyon Başkanlığına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.. numaralı ve ……………………………………………… isimli Elektrik-Elektronik Mühendisliği öğrencisi olup Erasmus / Farabi Öğrenci Ders Alma Hareketliliği kapsamında gideceğim …………………………………….................................’nin aşağıda belirtilen eklerle birlikte  eksik veya yanlis teslim ettigimde dogacak butun problemlerin ve gecikmelerin sorumlulugunu kabul ediyorum.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Bunun yanı sıra, Erasmus/Farabi Değişim Programında aldığım derslerin mezuniyetimi bağlamadığını, mezuniyetimin tamamen Elektrik Elektronik Mühendisliği bölüm başkanlığı tarafından onaylanacağını kabul ediyorum.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Ekler: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Başvuru formu (Application Formu)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Öğrenim anlaşması  (Learning Agreement)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Tarih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Isim      /    Imza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imes New Roman">
    <w:charset w:val="01"/>
    <w:family w:val="roman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25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LibreOffice/5.3.7.2$Windows_X86_64 LibreOffice_project/6b8ed514a9f8b44d37a1b96673cbbdd077e24059</Application>
  <Pages>1</Pages>
  <Words>81</Words>
  <Characters>692</Characters>
  <CharactersWithSpaces>805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2016-06-13T08:12:00Z</dcterms:created>
  <dc:creator>treede</dc:creator>
  <dc:description/>
  <dc:language>tr-TR</dc:language>
  <cp:lastModifiedBy/>
  <dcterms:modified xsi:type="dcterms:W3CDTF">2018-01-24T14:10:30Z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