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892" w:rsidRPr="00372022" w:rsidRDefault="00372022" w:rsidP="00372022">
      <w:pPr>
        <w:jc w:val="center"/>
        <w:rPr>
          <w:b/>
        </w:rPr>
      </w:pPr>
      <w:bookmarkStart w:id="0" w:name="_GoBack"/>
      <w:bookmarkEnd w:id="0"/>
      <w:r w:rsidRPr="00372022">
        <w:rPr>
          <w:b/>
        </w:rPr>
        <w:t>DERS İZLENCESİ</w:t>
      </w:r>
    </w:p>
    <w:p w:rsidR="00372022" w:rsidRDefault="0037202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83"/>
        <w:gridCol w:w="5879"/>
      </w:tblGrid>
      <w:tr w:rsidR="00372022" w:rsidTr="00CE6844">
        <w:tc>
          <w:tcPr>
            <w:tcW w:w="3227" w:type="dxa"/>
          </w:tcPr>
          <w:p w:rsidR="00372022" w:rsidRPr="0021714F" w:rsidRDefault="00372022" w:rsidP="002A4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14F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5985" w:type="dxa"/>
          </w:tcPr>
          <w:p w:rsidR="00372022" w:rsidRDefault="0021714F" w:rsidP="002A407C">
            <w:r>
              <w:t>Fonksiyonel</w:t>
            </w:r>
            <w:r w:rsidR="000F2916">
              <w:t xml:space="preserve"> </w:t>
            </w:r>
            <w:r>
              <w:t>Analiz-II</w:t>
            </w:r>
          </w:p>
        </w:tc>
      </w:tr>
      <w:tr w:rsidR="00372022" w:rsidTr="00CE6844">
        <w:tc>
          <w:tcPr>
            <w:tcW w:w="3227" w:type="dxa"/>
          </w:tcPr>
          <w:p w:rsidR="00372022" w:rsidRPr="0021714F" w:rsidRDefault="00372022" w:rsidP="002A4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AKTS </w:t>
            </w:r>
            <w:proofErr w:type="gramStart"/>
            <w:r w:rsidRPr="0021714F">
              <w:rPr>
                <w:rFonts w:ascii="Times New Roman" w:hAnsi="Times New Roman" w:cs="Times New Roman"/>
                <w:b/>
                <w:sz w:val="24"/>
                <w:szCs w:val="24"/>
              </w:rPr>
              <w:t>‘ si</w:t>
            </w:r>
            <w:proofErr w:type="gramEnd"/>
          </w:p>
        </w:tc>
        <w:tc>
          <w:tcPr>
            <w:tcW w:w="5985" w:type="dxa"/>
          </w:tcPr>
          <w:p w:rsidR="00372022" w:rsidRDefault="0021714F" w:rsidP="002A407C">
            <w:r>
              <w:t>6</w:t>
            </w:r>
          </w:p>
        </w:tc>
      </w:tr>
      <w:tr w:rsidR="00372022" w:rsidTr="00CE6844">
        <w:tc>
          <w:tcPr>
            <w:tcW w:w="3227" w:type="dxa"/>
          </w:tcPr>
          <w:p w:rsidR="00372022" w:rsidRPr="0021714F" w:rsidRDefault="00372022" w:rsidP="00372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14F">
              <w:rPr>
                <w:rFonts w:ascii="Times New Roman" w:hAnsi="Times New Roman" w:cs="Times New Roman"/>
                <w:b/>
                <w:sz w:val="24"/>
                <w:szCs w:val="24"/>
              </w:rPr>
              <w:t>Dersin Yürütücüsü</w:t>
            </w:r>
          </w:p>
        </w:tc>
        <w:tc>
          <w:tcPr>
            <w:tcW w:w="5985" w:type="dxa"/>
          </w:tcPr>
          <w:p w:rsidR="00372022" w:rsidRDefault="0021714F" w:rsidP="002A407C">
            <w:r>
              <w:t>Prof.</w:t>
            </w:r>
            <w:r w:rsidR="00E6340B">
              <w:t xml:space="preserve"> </w:t>
            </w:r>
            <w:r>
              <w:t>Dr. Aydın İZGİ</w:t>
            </w:r>
          </w:p>
        </w:tc>
      </w:tr>
      <w:tr w:rsidR="00372022" w:rsidTr="00CE6844">
        <w:tc>
          <w:tcPr>
            <w:tcW w:w="3227" w:type="dxa"/>
          </w:tcPr>
          <w:p w:rsidR="00372022" w:rsidRPr="0021714F" w:rsidRDefault="00372022" w:rsidP="002A4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14F">
              <w:rPr>
                <w:rFonts w:ascii="Times New Roman" w:hAnsi="Times New Roman" w:cs="Times New Roman"/>
                <w:b/>
                <w:sz w:val="24"/>
                <w:szCs w:val="24"/>
              </w:rPr>
              <w:t>Dersin Gün ve Saati</w:t>
            </w:r>
          </w:p>
        </w:tc>
        <w:tc>
          <w:tcPr>
            <w:tcW w:w="5985" w:type="dxa"/>
          </w:tcPr>
          <w:p w:rsidR="00372022" w:rsidRDefault="00E6340B" w:rsidP="002A407C">
            <w:r>
              <w:t xml:space="preserve">Çarşamba </w:t>
            </w:r>
            <w:proofErr w:type="gramStart"/>
            <w:r w:rsidR="0021714F">
              <w:t>i :</w:t>
            </w:r>
            <w:proofErr w:type="gramEnd"/>
            <w:r w:rsidR="000F2916">
              <w:t xml:space="preserve"> </w:t>
            </w:r>
            <w:r>
              <w:t>08</w:t>
            </w:r>
            <w:r w:rsidR="0021714F">
              <w:t>.00-12.00</w:t>
            </w:r>
          </w:p>
        </w:tc>
      </w:tr>
      <w:tr w:rsidR="00372022" w:rsidTr="00CE6844">
        <w:tc>
          <w:tcPr>
            <w:tcW w:w="3227" w:type="dxa"/>
          </w:tcPr>
          <w:p w:rsidR="00372022" w:rsidRPr="0021714F" w:rsidRDefault="00372022" w:rsidP="002A4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14F">
              <w:rPr>
                <w:rFonts w:ascii="Times New Roman" w:hAnsi="Times New Roman" w:cs="Times New Roman"/>
                <w:b/>
                <w:sz w:val="24"/>
                <w:szCs w:val="24"/>
              </w:rPr>
              <w:t>Ders Görüşme gün ve Saatleri</w:t>
            </w:r>
          </w:p>
        </w:tc>
        <w:tc>
          <w:tcPr>
            <w:tcW w:w="5985" w:type="dxa"/>
          </w:tcPr>
          <w:p w:rsidR="00372022" w:rsidRDefault="00E6340B" w:rsidP="002A407C">
            <w:proofErr w:type="gramStart"/>
            <w:r>
              <w:t>salı</w:t>
            </w:r>
            <w:r w:rsidR="00B66D1B">
              <w:t xml:space="preserve"> :</w:t>
            </w:r>
            <w:proofErr w:type="gramEnd"/>
            <w:r w:rsidR="000F2916">
              <w:t xml:space="preserve"> </w:t>
            </w:r>
            <w:r w:rsidR="00B66D1B">
              <w:t>10.00-12.00</w:t>
            </w:r>
          </w:p>
        </w:tc>
      </w:tr>
      <w:tr w:rsidR="00372022" w:rsidTr="00CE6844">
        <w:tc>
          <w:tcPr>
            <w:tcW w:w="3227" w:type="dxa"/>
          </w:tcPr>
          <w:p w:rsidR="00372022" w:rsidRPr="0021714F" w:rsidRDefault="00372022" w:rsidP="002A4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14F">
              <w:rPr>
                <w:rFonts w:ascii="Times New Roman" w:hAnsi="Times New Roman" w:cs="Times New Roman"/>
                <w:b/>
                <w:sz w:val="24"/>
                <w:szCs w:val="24"/>
              </w:rPr>
              <w:t>İletişim Bilgileri</w:t>
            </w:r>
          </w:p>
        </w:tc>
        <w:tc>
          <w:tcPr>
            <w:tcW w:w="5985" w:type="dxa"/>
          </w:tcPr>
          <w:p w:rsidR="00372022" w:rsidRDefault="00075706" w:rsidP="009E1965">
            <w:hyperlink r:id="rId5" w:history="1">
              <w:r w:rsidR="00B66D1B" w:rsidRPr="00E6123B">
                <w:rPr>
                  <w:rStyle w:val="Kpr"/>
                </w:rPr>
                <w:t>a_izgi@harran.edu.tr</w:t>
              </w:r>
            </w:hyperlink>
            <w:r w:rsidR="00B66D1B">
              <w:t xml:space="preserve"> (0414)</w:t>
            </w:r>
            <w:r w:rsidR="009E1965">
              <w:t>3</w:t>
            </w:r>
            <w:r w:rsidR="00B66D1B">
              <w:t>18 36 53</w:t>
            </w:r>
          </w:p>
        </w:tc>
      </w:tr>
      <w:tr w:rsidR="00372022" w:rsidTr="00CE6844">
        <w:tc>
          <w:tcPr>
            <w:tcW w:w="3227" w:type="dxa"/>
          </w:tcPr>
          <w:p w:rsidR="00372022" w:rsidRPr="0021714F" w:rsidRDefault="00372022" w:rsidP="002A4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14F">
              <w:rPr>
                <w:rFonts w:ascii="Times New Roman" w:hAnsi="Times New Roman" w:cs="Times New Roman"/>
                <w:b/>
                <w:sz w:val="24"/>
                <w:szCs w:val="24"/>
              </w:rPr>
              <w:t>Öğretim Yöntemi ve Ders Hazırlık</w:t>
            </w:r>
          </w:p>
        </w:tc>
        <w:tc>
          <w:tcPr>
            <w:tcW w:w="5985" w:type="dxa"/>
          </w:tcPr>
          <w:p w:rsidR="00372022" w:rsidRDefault="00372022" w:rsidP="002A407C"/>
        </w:tc>
      </w:tr>
      <w:tr w:rsidR="00372022" w:rsidTr="00CE6844">
        <w:tc>
          <w:tcPr>
            <w:tcW w:w="3227" w:type="dxa"/>
          </w:tcPr>
          <w:p w:rsidR="00372022" w:rsidRPr="0021714F" w:rsidRDefault="00372022" w:rsidP="002A4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14F">
              <w:rPr>
                <w:rFonts w:ascii="Times New Roman" w:hAnsi="Times New Roman" w:cs="Times New Roman"/>
                <w:b/>
                <w:sz w:val="24"/>
                <w:szCs w:val="24"/>
              </w:rPr>
              <w:t>Dersin Amacı</w:t>
            </w:r>
          </w:p>
        </w:tc>
        <w:tc>
          <w:tcPr>
            <w:tcW w:w="5985" w:type="dxa"/>
          </w:tcPr>
          <w:p w:rsidR="004B6810" w:rsidRDefault="00290645" w:rsidP="004B6810">
            <w:pPr>
              <w:pStyle w:val="TableParagraph"/>
              <w:spacing w:line="240" w:lineRule="auto"/>
              <w:ind w:left="103"/>
              <w:rPr>
                <w:sz w:val="24"/>
              </w:rPr>
            </w:pPr>
            <w:r>
              <w:rPr>
                <w:sz w:val="24"/>
              </w:rPr>
              <w:t xml:space="preserve">Bu dersin amacı </w:t>
            </w:r>
            <w:proofErr w:type="spellStart"/>
            <w:r>
              <w:rPr>
                <w:sz w:val="24"/>
              </w:rPr>
              <w:t>Hilbert</w:t>
            </w:r>
            <w:proofErr w:type="spellEnd"/>
            <w:r>
              <w:rPr>
                <w:sz w:val="24"/>
              </w:rPr>
              <w:t xml:space="preserve"> uzayları ve bu uzaylarda tanımlı lineer dönüşümlerin temel özelliklerinin tanıtılması, İntegral denklemlerin</w:t>
            </w:r>
            <w:r w:rsidR="004B6810">
              <w:rPr>
                <w:sz w:val="24"/>
              </w:rPr>
              <w:t xml:space="preserve"> </w:t>
            </w:r>
            <w:r>
              <w:rPr>
                <w:sz w:val="24"/>
              </w:rPr>
              <w:t>incelenmesi yapılacak</w:t>
            </w:r>
          </w:p>
          <w:p w:rsidR="00372022" w:rsidRPr="004B6810" w:rsidRDefault="00290645" w:rsidP="004B6810">
            <w:pPr>
              <w:pStyle w:val="TableParagraph"/>
              <w:spacing w:line="240" w:lineRule="auto"/>
              <w:ind w:left="10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372022" w:rsidTr="00CE6844">
        <w:tc>
          <w:tcPr>
            <w:tcW w:w="3227" w:type="dxa"/>
          </w:tcPr>
          <w:p w:rsidR="00372022" w:rsidRPr="0021714F" w:rsidRDefault="00372022" w:rsidP="002A4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14F">
              <w:rPr>
                <w:rFonts w:ascii="Times New Roman" w:hAnsi="Times New Roman" w:cs="Times New Roman"/>
                <w:b/>
                <w:sz w:val="24"/>
                <w:szCs w:val="24"/>
              </w:rPr>
              <w:t>Dersin Öğrenme Çıktıları</w:t>
            </w:r>
          </w:p>
        </w:tc>
        <w:tc>
          <w:tcPr>
            <w:tcW w:w="5985" w:type="dxa"/>
          </w:tcPr>
          <w:p w:rsidR="00290645" w:rsidRDefault="00290645" w:rsidP="0029064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Bu dersin sonunda öğrenci;</w:t>
            </w:r>
          </w:p>
          <w:p w:rsidR="00290645" w:rsidRDefault="00290645" w:rsidP="00290645">
            <w:pPr>
              <w:pStyle w:val="TableParagraph"/>
              <w:numPr>
                <w:ilvl w:val="0"/>
                <w:numId w:val="1"/>
              </w:numPr>
              <w:tabs>
                <w:tab w:val="left" w:pos="344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 xml:space="preserve">Analiz </w:t>
            </w:r>
            <w:r>
              <w:rPr>
                <w:spacing w:val="-3"/>
                <w:sz w:val="24"/>
              </w:rPr>
              <w:t xml:space="preserve">I, </w:t>
            </w:r>
            <w:r>
              <w:rPr>
                <w:sz w:val="24"/>
              </w:rPr>
              <w:t>II, III, IV derslerinin topolojisini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yorumlar.</w:t>
            </w:r>
          </w:p>
          <w:p w:rsidR="00290645" w:rsidRDefault="00290645" w:rsidP="00290645">
            <w:pPr>
              <w:pStyle w:val="TableParagraph"/>
              <w:numPr>
                <w:ilvl w:val="0"/>
                <w:numId w:val="1"/>
              </w:numPr>
              <w:tabs>
                <w:tab w:val="left" w:pos="344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Metrik ve norm kavramlarını öğrenip uygulamalarını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yapar.</w:t>
            </w:r>
          </w:p>
          <w:p w:rsidR="00290645" w:rsidRDefault="00290645" w:rsidP="00290645">
            <w:pPr>
              <w:pStyle w:val="TableParagraph"/>
              <w:numPr>
                <w:ilvl w:val="0"/>
                <w:numId w:val="1"/>
              </w:numPr>
              <w:tabs>
                <w:tab w:val="left" w:pos="347"/>
              </w:tabs>
              <w:spacing w:line="240" w:lineRule="auto"/>
              <w:ind w:left="103" w:right="432" w:firstLine="0"/>
              <w:rPr>
                <w:sz w:val="24"/>
              </w:rPr>
            </w:pPr>
            <w:r>
              <w:rPr>
                <w:sz w:val="24"/>
              </w:rPr>
              <w:t>Lineer operatörlerde süreklilik ve sınırlık kavramları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arasındaki ilişkiyi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kavrar</w:t>
            </w:r>
          </w:p>
          <w:p w:rsidR="00372022" w:rsidRDefault="00290645" w:rsidP="00290645">
            <w:r>
              <w:rPr>
                <w:sz w:val="24"/>
              </w:rPr>
              <w:t>Düzgün sınırlılık, açık ve kapalı dönüşüm kavramlarını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anlar</w:t>
            </w:r>
          </w:p>
        </w:tc>
      </w:tr>
      <w:tr w:rsidR="00372022" w:rsidTr="00CE6844">
        <w:tc>
          <w:tcPr>
            <w:tcW w:w="3227" w:type="dxa"/>
          </w:tcPr>
          <w:p w:rsidR="00372022" w:rsidRPr="0021714F" w:rsidRDefault="00372022" w:rsidP="002A4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14F">
              <w:rPr>
                <w:rFonts w:ascii="Times New Roman" w:hAnsi="Times New Roman" w:cs="Times New Roman"/>
                <w:b/>
                <w:sz w:val="24"/>
                <w:szCs w:val="24"/>
              </w:rPr>
              <w:t>Haftalık Ders Konuları</w:t>
            </w:r>
          </w:p>
        </w:tc>
        <w:tc>
          <w:tcPr>
            <w:tcW w:w="5985" w:type="dxa"/>
          </w:tcPr>
          <w:p w:rsidR="00372022" w:rsidRPr="00290645" w:rsidRDefault="00290645" w:rsidP="00290645">
            <w:pPr>
              <w:pStyle w:val="ListeParagraf"/>
              <w:numPr>
                <w:ilvl w:val="0"/>
                <w:numId w:val="2"/>
              </w:numPr>
              <w:rPr>
                <w:sz w:val="20"/>
              </w:rPr>
            </w:pPr>
            <w:r w:rsidRPr="00290645">
              <w:rPr>
                <w:sz w:val="24"/>
              </w:rPr>
              <w:t>İç çarpım, iç çarpım uzaylar</w:t>
            </w:r>
            <w:r w:rsidRPr="00290645">
              <w:rPr>
                <w:sz w:val="20"/>
              </w:rPr>
              <w:t>,</w:t>
            </w:r>
          </w:p>
          <w:p w:rsidR="00290645" w:rsidRPr="00290645" w:rsidRDefault="00290645" w:rsidP="00290645">
            <w:pPr>
              <w:pStyle w:val="ListeParagraf"/>
              <w:numPr>
                <w:ilvl w:val="0"/>
                <w:numId w:val="2"/>
              </w:numPr>
            </w:pPr>
            <w:proofErr w:type="spellStart"/>
            <w:r>
              <w:rPr>
                <w:sz w:val="24"/>
              </w:rPr>
              <w:t>Ortogonallik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Ortogonal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tümleyen</w:t>
            </w:r>
            <w:proofErr w:type="spellEnd"/>
            <w:r>
              <w:rPr>
                <w:sz w:val="20"/>
              </w:rPr>
              <w:t>,</w:t>
            </w:r>
          </w:p>
          <w:p w:rsidR="00290645" w:rsidRPr="00290645" w:rsidRDefault="00290645" w:rsidP="00290645">
            <w:pPr>
              <w:pStyle w:val="ListeParagraf"/>
              <w:numPr>
                <w:ilvl w:val="0"/>
                <w:numId w:val="2"/>
              </w:numPr>
            </w:pPr>
            <w:proofErr w:type="spellStart"/>
            <w:r>
              <w:rPr>
                <w:sz w:val="24"/>
              </w:rPr>
              <w:t>Hilbert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uzayları,Fourier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serileri.Bir</w:t>
            </w:r>
            <w:proofErr w:type="spellEnd"/>
            <w:r>
              <w:rPr>
                <w:sz w:val="24"/>
              </w:rPr>
              <w:t xml:space="preserve"> operatörün eşleniği.</w:t>
            </w:r>
            <w:r>
              <w:rPr>
                <w:sz w:val="20"/>
              </w:rPr>
              <w:t>,</w:t>
            </w:r>
          </w:p>
          <w:p w:rsidR="00290645" w:rsidRPr="008B0472" w:rsidRDefault="00290645" w:rsidP="00290645">
            <w:pPr>
              <w:pStyle w:val="ListeParagraf"/>
              <w:numPr>
                <w:ilvl w:val="0"/>
                <w:numId w:val="2"/>
              </w:numPr>
            </w:pPr>
            <w:r>
              <w:rPr>
                <w:sz w:val="24"/>
              </w:rPr>
              <w:t>Normal operatörler,</w:t>
            </w:r>
            <w:r w:rsidR="00CE4F3F">
              <w:rPr>
                <w:sz w:val="24"/>
              </w:rPr>
              <w:t xml:space="preserve"> </w:t>
            </w:r>
            <w:r>
              <w:rPr>
                <w:sz w:val="24"/>
              </w:rPr>
              <w:t>Self-</w:t>
            </w:r>
            <w:proofErr w:type="spellStart"/>
            <w:r>
              <w:rPr>
                <w:sz w:val="24"/>
              </w:rPr>
              <w:t>adjoint</w:t>
            </w:r>
            <w:proofErr w:type="spellEnd"/>
            <w:r>
              <w:rPr>
                <w:sz w:val="24"/>
              </w:rPr>
              <w:t xml:space="preserve"> operatörler</w:t>
            </w:r>
            <w:r>
              <w:rPr>
                <w:sz w:val="20"/>
              </w:rPr>
              <w:t>,</w:t>
            </w:r>
          </w:p>
          <w:p w:rsidR="008B0472" w:rsidRPr="008B0472" w:rsidRDefault="008B0472" w:rsidP="00290645">
            <w:pPr>
              <w:pStyle w:val="ListeParagraf"/>
              <w:numPr>
                <w:ilvl w:val="0"/>
                <w:numId w:val="2"/>
              </w:numPr>
            </w:pPr>
            <w:proofErr w:type="spellStart"/>
            <w:r>
              <w:rPr>
                <w:sz w:val="24"/>
              </w:rPr>
              <w:t>Üniter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operatörler,Bir</w:t>
            </w:r>
            <w:proofErr w:type="spellEnd"/>
            <w:proofErr w:type="gramEnd"/>
            <w:r>
              <w:rPr>
                <w:sz w:val="24"/>
              </w:rPr>
              <w:t xml:space="preserve"> operatörün spektrumu</w:t>
            </w:r>
            <w:r>
              <w:rPr>
                <w:sz w:val="20"/>
              </w:rPr>
              <w:t>,</w:t>
            </w:r>
          </w:p>
          <w:p w:rsidR="008B0472" w:rsidRPr="008B0472" w:rsidRDefault="008B0472" w:rsidP="00290645">
            <w:pPr>
              <w:pStyle w:val="ListeParagraf"/>
              <w:numPr>
                <w:ilvl w:val="0"/>
                <w:numId w:val="2"/>
              </w:numPr>
            </w:pPr>
            <w:r>
              <w:rPr>
                <w:sz w:val="24"/>
              </w:rPr>
              <w:t>Pozitif operatörler</w:t>
            </w:r>
          </w:p>
          <w:p w:rsidR="008B0472" w:rsidRPr="008B0472" w:rsidRDefault="008B0472" w:rsidP="00290645">
            <w:pPr>
              <w:pStyle w:val="ListeParagraf"/>
              <w:numPr>
                <w:ilvl w:val="0"/>
                <w:numId w:val="2"/>
              </w:numPr>
            </w:pPr>
            <w:r>
              <w:rPr>
                <w:sz w:val="24"/>
              </w:rPr>
              <w:t xml:space="preserve">Projeksiyonlar. </w:t>
            </w:r>
          </w:p>
          <w:p w:rsidR="008B0472" w:rsidRPr="008B0472" w:rsidRDefault="008B0472" w:rsidP="00290645">
            <w:pPr>
              <w:pStyle w:val="ListeParagraf"/>
              <w:numPr>
                <w:ilvl w:val="0"/>
                <w:numId w:val="2"/>
              </w:numPr>
            </w:pPr>
            <w:proofErr w:type="spellStart"/>
            <w:r>
              <w:rPr>
                <w:sz w:val="24"/>
              </w:rPr>
              <w:t>Banach</w:t>
            </w:r>
            <w:proofErr w:type="spellEnd"/>
            <w:r>
              <w:rPr>
                <w:sz w:val="24"/>
              </w:rPr>
              <w:t xml:space="preserve"> uzaylarında kompakt operatörler.</w:t>
            </w:r>
            <w:r>
              <w:rPr>
                <w:sz w:val="20"/>
              </w:rPr>
              <w:t>,</w:t>
            </w:r>
          </w:p>
          <w:p w:rsidR="008B0472" w:rsidRPr="008B0472" w:rsidRDefault="008B0472" w:rsidP="00290645">
            <w:pPr>
              <w:pStyle w:val="ListeParagraf"/>
              <w:numPr>
                <w:ilvl w:val="0"/>
                <w:numId w:val="2"/>
              </w:numPr>
            </w:pPr>
            <w:proofErr w:type="spellStart"/>
            <w:r>
              <w:rPr>
                <w:sz w:val="24"/>
              </w:rPr>
              <w:t>Hilbert</w:t>
            </w:r>
            <w:proofErr w:type="spellEnd"/>
            <w:r>
              <w:rPr>
                <w:sz w:val="24"/>
              </w:rPr>
              <w:t xml:space="preserve"> uzaylarında kompakt operatörler</w:t>
            </w:r>
            <w:r>
              <w:rPr>
                <w:sz w:val="20"/>
              </w:rPr>
              <w:t>,</w:t>
            </w:r>
          </w:p>
          <w:p w:rsidR="008B0472" w:rsidRPr="008B0472" w:rsidRDefault="008B0472" w:rsidP="00290645">
            <w:pPr>
              <w:pStyle w:val="ListeParagraf"/>
              <w:numPr>
                <w:ilvl w:val="0"/>
                <w:numId w:val="2"/>
              </w:numPr>
            </w:pPr>
            <w:proofErr w:type="spellStart"/>
            <w:r>
              <w:rPr>
                <w:sz w:val="24"/>
              </w:rPr>
              <w:t>Hilbert</w:t>
            </w:r>
            <w:proofErr w:type="spellEnd"/>
            <w:r>
              <w:rPr>
                <w:sz w:val="24"/>
              </w:rPr>
              <w:t xml:space="preserve"> uzaylarında kompakt operatörlerin spektral teorisi.</w:t>
            </w:r>
            <w:r>
              <w:rPr>
                <w:sz w:val="20"/>
              </w:rPr>
              <w:t>,</w:t>
            </w:r>
          </w:p>
          <w:p w:rsidR="008B0472" w:rsidRPr="008B0472" w:rsidRDefault="008B0472" w:rsidP="00290645">
            <w:pPr>
              <w:pStyle w:val="ListeParagraf"/>
              <w:numPr>
                <w:ilvl w:val="0"/>
                <w:numId w:val="2"/>
              </w:numPr>
            </w:pPr>
            <w:r>
              <w:rPr>
                <w:sz w:val="24"/>
              </w:rPr>
              <w:t>Öz</w:t>
            </w:r>
            <w:r w:rsidR="00CE4F3F">
              <w:rPr>
                <w:sz w:val="24"/>
              </w:rPr>
              <w:t xml:space="preserve"> </w:t>
            </w:r>
            <w:r>
              <w:rPr>
                <w:sz w:val="24"/>
              </w:rPr>
              <w:t>eşlenik kompakt operatörler</w:t>
            </w:r>
            <w:r>
              <w:rPr>
                <w:sz w:val="20"/>
              </w:rPr>
              <w:t>,</w:t>
            </w:r>
          </w:p>
          <w:p w:rsidR="008B0472" w:rsidRPr="008B0472" w:rsidRDefault="008B0472" w:rsidP="00290645">
            <w:pPr>
              <w:pStyle w:val="ListeParagraf"/>
              <w:numPr>
                <w:ilvl w:val="0"/>
                <w:numId w:val="2"/>
              </w:numPr>
            </w:pPr>
            <w:proofErr w:type="spellStart"/>
            <w:r>
              <w:rPr>
                <w:sz w:val="24"/>
              </w:rPr>
              <w:t>Fredholm</w:t>
            </w:r>
            <w:proofErr w:type="spellEnd"/>
            <w:r>
              <w:rPr>
                <w:sz w:val="24"/>
              </w:rPr>
              <w:t xml:space="preserve"> integral denklemleri</w:t>
            </w:r>
            <w:r>
              <w:rPr>
                <w:sz w:val="20"/>
              </w:rPr>
              <w:t>,</w:t>
            </w:r>
          </w:p>
          <w:p w:rsidR="008B0472" w:rsidRPr="008B0472" w:rsidRDefault="008B0472" w:rsidP="00290645">
            <w:pPr>
              <w:pStyle w:val="ListeParagraf"/>
              <w:numPr>
                <w:ilvl w:val="0"/>
                <w:numId w:val="2"/>
              </w:numPr>
            </w:pPr>
            <w:proofErr w:type="spellStart"/>
            <w:r>
              <w:rPr>
                <w:sz w:val="24"/>
              </w:rPr>
              <w:t>Voltera</w:t>
            </w:r>
            <w:proofErr w:type="spellEnd"/>
            <w:r>
              <w:rPr>
                <w:sz w:val="24"/>
              </w:rPr>
              <w:t xml:space="preserve"> integral denklemleri.</w:t>
            </w:r>
            <w:r>
              <w:rPr>
                <w:sz w:val="20"/>
              </w:rPr>
              <w:t>,</w:t>
            </w:r>
          </w:p>
          <w:p w:rsidR="008B0472" w:rsidRPr="00C800A7" w:rsidRDefault="008B0472" w:rsidP="008D2F14">
            <w:pPr>
              <w:pStyle w:val="ListeParagraf"/>
              <w:numPr>
                <w:ilvl w:val="0"/>
                <w:numId w:val="2"/>
              </w:numPr>
            </w:pPr>
            <w:r>
              <w:rPr>
                <w:sz w:val="24"/>
              </w:rPr>
              <w:t>Kesin pozitif ve pozitif operat</w:t>
            </w:r>
            <w:r w:rsidR="008D2F14">
              <w:rPr>
                <w:sz w:val="24"/>
              </w:rPr>
              <w:t>ö</w:t>
            </w:r>
            <w:r>
              <w:rPr>
                <w:sz w:val="24"/>
              </w:rPr>
              <w:t>rler</w:t>
            </w:r>
          </w:p>
          <w:p w:rsidR="00C800A7" w:rsidRDefault="00C800A7" w:rsidP="00C800A7">
            <w:pPr>
              <w:pStyle w:val="ListeParagraf"/>
              <w:numPr>
                <w:ilvl w:val="0"/>
                <w:numId w:val="2"/>
              </w:numPr>
            </w:pPr>
            <w:r>
              <w:rPr>
                <w:sz w:val="24"/>
              </w:rPr>
              <w:t>Kesin pozitif ve pozitif operatörler</w:t>
            </w:r>
          </w:p>
        </w:tc>
      </w:tr>
      <w:tr w:rsidR="00372022" w:rsidTr="00CE6844">
        <w:tc>
          <w:tcPr>
            <w:tcW w:w="3227" w:type="dxa"/>
          </w:tcPr>
          <w:p w:rsidR="00372022" w:rsidRPr="0021714F" w:rsidRDefault="00372022" w:rsidP="002A4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14F">
              <w:rPr>
                <w:rFonts w:ascii="Times New Roman" w:hAnsi="Times New Roman" w:cs="Times New Roman"/>
                <w:b/>
                <w:sz w:val="24"/>
                <w:szCs w:val="24"/>
              </w:rPr>
              <w:t>Ölçme Değerlendirme</w:t>
            </w:r>
          </w:p>
        </w:tc>
        <w:tc>
          <w:tcPr>
            <w:tcW w:w="5985" w:type="dxa"/>
          </w:tcPr>
          <w:p w:rsidR="00372022" w:rsidRDefault="00661BD1" w:rsidP="00661BD1">
            <w:r>
              <w:t xml:space="preserve">Bu ders kapsamında 1 (bir) kısa sınav ve </w:t>
            </w:r>
            <w:proofErr w:type="gramStart"/>
            <w:r>
              <w:t>1  (</w:t>
            </w:r>
            <w:proofErr w:type="gramEnd"/>
            <w:r>
              <w:t xml:space="preserve">bir) ara sınav yapılacaktır. </w:t>
            </w:r>
            <w:r w:rsidR="004B6810">
              <w:t>Sınav tarih ve saatleri Fakülte Yönetim Kurulunun alacağı karara göre belirlenecektir.</w:t>
            </w:r>
          </w:p>
          <w:p w:rsidR="008540FE" w:rsidRDefault="008540FE" w:rsidP="00661BD1"/>
        </w:tc>
      </w:tr>
      <w:tr w:rsidR="00661BD1" w:rsidTr="00CE6844">
        <w:tc>
          <w:tcPr>
            <w:tcW w:w="3227" w:type="dxa"/>
          </w:tcPr>
          <w:p w:rsidR="00661BD1" w:rsidRPr="0021714F" w:rsidRDefault="006D7899" w:rsidP="002A4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Kısa ve Ara Sınav Tarihleri</w:t>
            </w:r>
          </w:p>
        </w:tc>
        <w:tc>
          <w:tcPr>
            <w:tcW w:w="5985" w:type="dxa"/>
          </w:tcPr>
          <w:p w:rsidR="00CE6844" w:rsidRDefault="00CE6844" w:rsidP="00CE6844">
            <w:r>
              <w:t xml:space="preserve">Kısa </w:t>
            </w:r>
            <w:proofErr w:type="gramStart"/>
            <w:r>
              <w:t>sınav  :</w:t>
            </w:r>
            <w:proofErr w:type="gramEnd"/>
            <w:r>
              <w:t xml:space="preserve"> </w:t>
            </w:r>
            <w:r w:rsidR="00A64BC8">
              <w:t>16.03.2020, 10.00-11.30</w:t>
            </w:r>
          </w:p>
          <w:p w:rsidR="00661BD1" w:rsidRDefault="00CE6844" w:rsidP="00CE6844">
            <w:r>
              <w:t xml:space="preserve">Ara sınav </w:t>
            </w:r>
            <w:proofErr w:type="gramStart"/>
            <w:r>
              <w:t xml:space="preserve">  :</w:t>
            </w:r>
            <w:proofErr w:type="gramEnd"/>
            <w:r>
              <w:t xml:space="preserve"> </w:t>
            </w:r>
            <w:r w:rsidR="00A64BC8">
              <w:t>10.04.2020, 10.00-11.30</w:t>
            </w:r>
          </w:p>
        </w:tc>
      </w:tr>
    </w:tbl>
    <w:p w:rsidR="00372022" w:rsidRDefault="0037202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62"/>
        <w:gridCol w:w="5900"/>
      </w:tblGrid>
      <w:tr w:rsidR="00CE6844" w:rsidTr="006B73CC">
        <w:tc>
          <w:tcPr>
            <w:tcW w:w="3227" w:type="dxa"/>
          </w:tcPr>
          <w:p w:rsidR="00CE6844" w:rsidRPr="0021714F" w:rsidRDefault="00CE6844" w:rsidP="006B7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Kaynaklar</w:t>
            </w:r>
          </w:p>
        </w:tc>
        <w:tc>
          <w:tcPr>
            <w:tcW w:w="5985" w:type="dxa"/>
          </w:tcPr>
          <w:p w:rsidR="00CE6844" w:rsidRDefault="00CE6844" w:rsidP="00CE6844">
            <w:pPr>
              <w:pStyle w:val="TableParagraph"/>
              <w:spacing w:line="240" w:lineRule="auto"/>
              <w:ind w:right="1373"/>
              <w:rPr>
                <w:sz w:val="24"/>
              </w:rPr>
            </w:pPr>
            <w:r>
              <w:t xml:space="preserve"> </w:t>
            </w:r>
            <w:r>
              <w:rPr>
                <w:sz w:val="24"/>
              </w:rPr>
              <w:t xml:space="preserve">Bayraktar, M. (1992), </w:t>
            </w:r>
            <w:r>
              <w:rPr>
                <w:i/>
                <w:sz w:val="24"/>
              </w:rPr>
              <w:t xml:space="preserve">Fonksiyonel </w:t>
            </w:r>
            <w:proofErr w:type="spellStart"/>
            <w:proofErr w:type="gramStart"/>
            <w:r>
              <w:rPr>
                <w:i/>
                <w:sz w:val="24"/>
              </w:rPr>
              <w:t>Analiz</w:t>
            </w:r>
            <w:r>
              <w:rPr>
                <w:sz w:val="24"/>
              </w:rPr>
              <w:t>,ATATÜRK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Üniv</w:t>
            </w:r>
            <w:proofErr w:type="spellEnd"/>
            <w:r>
              <w:rPr>
                <w:sz w:val="24"/>
              </w:rPr>
              <w:t xml:space="preserve">. Yayınları, Erzurum. Çakar, Ö., (1996), </w:t>
            </w:r>
            <w:r>
              <w:rPr>
                <w:i/>
                <w:sz w:val="24"/>
              </w:rPr>
              <w:t>Fonksiyonel analize giriş</w:t>
            </w:r>
            <w:r>
              <w:rPr>
                <w:sz w:val="24"/>
              </w:rPr>
              <w:t>, Ankara.</w:t>
            </w:r>
          </w:p>
          <w:p w:rsidR="00CE6844" w:rsidRDefault="00CE6844" w:rsidP="00CE6844">
            <w:pPr>
              <w:pStyle w:val="TableParagraph"/>
              <w:spacing w:line="240" w:lineRule="auto"/>
              <w:ind w:right="1786"/>
              <w:rPr>
                <w:sz w:val="24"/>
              </w:rPr>
            </w:pPr>
            <w:proofErr w:type="spellStart"/>
            <w:r>
              <w:rPr>
                <w:sz w:val="24"/>
              </w:rPr>
              <w:t>Musayev</w:t>
            </w:r>
            <w:proofErr w:type="spellEnd"/>
            <w:r>
              <w:rPr>
                <w:sz w:val="24"/>
              </w:rPr>
              <w:t>, B. ve Alp, M. (2000</w:t>
            </w:r>
            <w:r>
              <w:rPr>
                <w:i/>
                <w:sz w:val="24"/>
              </w:rPr>
              <w:t>), Fonksiyonel analiz</w:t>
            </w:r>
            <w:r>
              <w:rPr>
                <w:sz w:val="24"/>
              </w:rPr>
              <w:t xml:space="preserve">, Balcı yayınları, Ankara. </w:t>
            </w:r>
            <w:proofErr w:type="spellStart"/>
            <w:r>
              <w:rPr>
                <w:sz w:val="24"/>
              </w:rPr>
              <w:t>Rudin</w:t>
            </w:r>
            <w:proofErr w:type="spellEnd"/>
            <w:r>
              <w:rPr>
                <w:sz w:val="24"/>
              </w:rPr>
              <w:t xml:space="preserve">, W. (1973), </w:t>
            </w:r>
            <w:proofErr w:type="spellStart"/>
            <w:r>
              <w:rPr>
                <w:i/>
                <w:sz w:val="24"/>
              </w:rPr>
              <w:t>Functional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analysis</w:t>
            </w:r>
            <w:proofErr w:type="spellEnd"/>
            <w:r>
              <w:rPr>
                <w:sz w:val="24"/>
              </w:rPr>
              <w:t>.</w:t>
            </w:r>
          </w:p>
          <w:p w:rsidR="00CE6844" w:rsidRDefault="00CE6844" w:rsidP="00CE6844">
            <w:pPr>
              <w:rPr>
                <w:sz w:val="24"/>
              </w:rPr>
            </w:pPr>
            <w:r>
              <w:rPr>
                <w:sz w:val="24"/>
              </w:rPr>
              <w:t xml:space="preserve">Soykan, Y. (2008), </w:t>
            </w:r>
            <w:r>
              <w:rPr>
                <w:i/>
                <w:sz w:val="24"/>
              </w:rPr>
              <w:t>Fonksiyonel Analiz</w:t>
            </w:r>
            <w:r>
              <w:rPr>
                <w:sz w:val="24"/>
              </w:rPr>
              <w:t>, Nobel yayın dağıtım, Ankara.</w:t>
            </w:r>
          </w:p>
          <w:p w:rsidR="00CE6844" w:rsidRDefault="00CE6844" w:rsidP="00CE6844"/>
        </w:tc>
      </w:tr>
    </w:tbl>
    <w:p w:rsidR="00CE6844" w:rsidRDefault="00CE6844" w:rsidP="00CE6844"/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08"/>
        <w:gridCol w:w="1418"/>
        <w:gridCol w:w="141"/>
        <w:gridCol w:w="1418"/>
        <w:gridCol w:w="1276"/>
        <w:gridCol w:w="1415"/>
        <w:gridCol w:w="1276"/>
        <w:gridCol w:w="1556"/>
      </w:tblGrid>
      <w:tr w:rsidR="00CE6844" w:rsidTr="006B73CC">
        <w:trPr>
          <w:trHeight w:val="628"/>
        </w:trPr>
        <w:tc>
          <w:tcPr>
            <w:tcW w:w="708" w:type="dxa"/>
          </w:tcPr>
          <w:p w:rsidR="00CE6844" w:rsidRDefault="00CE6844" w:rsidP="006B73C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608" w:type="dxa"/>
            <w:gridSpan w:val="8"/>
          </w:tcPr>
          <w:p w:rsidR="00CE6844" w:rsidRDefault="00CE6844" w:rsidP="006B73CC">
            <w:pPr>
              <w:pStyle w:val="TableParagraph"/>
              <w:spacing w:line="240" w:lineRule="auto"/>
              <w:ind w:left="2004" w:right="1972" w:firstLine="456"/>
              <w:rPr>
                <w:b/>
                <w:sz w:val="20"/>
              </w:rPr>
            </w:pPr>
            <w:r>
              <w:rPr>
                <w:b/>
                <w:sz w:val="20"/>
              </w:rPr>
              <w:t>PROGRAM ÖĞRENME ÇIKTILARI İLE DERS ÖĞRENİM ÇIKTILARI İLİŞKİSİ TABLOSU</w:t>
            </w:r>
          </w:p>
        </w:tc>
      </w:tr>
      <w:tr w:rsidR="00CE6844" w:rsidTr="006B73CC">
        <w:trPr>
          <w:trHeight w:val="419"/>
        </w:trPr>
        <w:tc>
          <w:tcPr>
            <w:tcW w:w="708" w:type="dxa"/>
          </w:tcPr>
          <w:p w:rsidR="00CE6844" w:rsidRDefault="00CE6844" w:rsidP="006B73C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26" w:type="dxa"/>
            <w:gridSpan w:val="2"/>
          </w:tcPr>
          <w:p w:rsidR="00CE6844" w:rsidRDefault="00CE6844" w:rsidP="006B73CC">
            <w:pPr>
              <w:pStyle w:val="TableParagraph"/>
              <w:ind w:left="577" w:right="5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PÇ1</w:t>
            </w:r>
          </w:p>
        </w:tc>
        <w:tc>
          <w:tcPr>
            <w:tcW w:w="1559" w:type="dxa"/>
            <w:gridSpan w:val="2"/>
          </w:tcPr>
          <w:p w:rsidR="00CE6844" w:rsidRDefault="00CE6844" w:rsidP="006B73CC">
            <w:pPr>
              <w:pStyle w:val="TableParagraph"/>
              <w:ind w:left="597" w:right="5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PÇ2</w:t>
            </w:r>
          </w:p>
        </w:tc>
        <w:tc>
          <w:tcPr>
            <w:tcW w:w="1276" w:type="dxa"/>
          </w:tcPr>
          <w:p w:rsidR="00CE6844" w:rsidRDefault="00CE6844" w:rsidP="006B73CC">
            <w:pPr>
              <w:pStyle w:val="TableParagraph"/>
              <w:ind w:left="452" w:right="4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PÇ3</w:t>
            </w:r>
          </w:p>
        </w:tc>
        <w:tc>
          <w:tcPr>
            <w:tcW w:w="1415" w:type="dxa"/>
          </w:tcPr>
          <w:p w:rsidR="00CE6844" w:rsidRDefault="00CE6844" w:rsidP="006B73CC">
            <w:pPr>
              <w:pStyle w:val="TableParagraph"/>
              <w:ind w:left="0" w:right="5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PÇ4</w:t>
            </w:r>
          </w:p>
        </w:tc>
        <w:tc>
          <w:tcPr>
            <w:tcW w:w="1276" w:type="dxa"/>
          </w:tcPr>
          <w:p w:rsidR="00CE6844" w:rsidRDefault="00CE6844" w:rsidP="006B73CC">
            <w:pPr>
              <w:pStyle w:val="TableParagraph"/>
              <w:ind w:left="454" w:right="4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PÇ5</w:t>
            </w:r>
          </w:p>
        </w:tc>
        <w:tc>
          <w:tcPr>
            <w:tcW w:w="1556" w:type="dxa"/>
          </w:tcPr>
          <w:p w:rsidR="00CE6844" w:rsidRDefault="00CE6844" w:rsidP="006B73CC">
            <w:pPr>
              <w:pStyle w:val="TableParagraph"/>
              <w:ind w:left="599" w:right="5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PÇ6</w:t>
            </w:r>
          </w:p>
        </w:tc>
      </w:tr>
      <w:tr w:rsidR="00CE6844" w:rsidTr="006B73CC">
        <w:trPr>
          <w:trHeight w:val="273"/>
        </w:trPr>
        <w:tc>
          <w:tcPr>
            <w:tcW w:w="708" w:type="dxa"/>
          </w:tcPr>
          <w:p w:rsidR="00CE6844" w:rsidRDefault="00CE6844" w:rsidP="006B73C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ÖÇ1</w:t>
            </w:r>
          </w:p>
        </w:tc>
        <w:tc>
          <w:tcPr>
            <w:tcW w:w="1526" w:type="dxa"/>
            <w:gridSpan w:val="2"/>
          </w:tcPr>
          <w:p w:rsidR="00CE6844" w:rsidRDefault="00CE6844" w:rsidP="006B73CC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59" w:type="dxa"/>
            <w:gridSpan w:val="2"/>
          </w:tcPr>
          <w:p w:rsidR="00CE6844" w:rsidRDefault="00CE6844" w:rsidP="006B73CC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76" w:type="dxa"/>
          </w:tcPr>
          <w:p w:rsidR="00CE6844" w:rsidRDefault="00CE6844" w:rsidP="006B73CC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415" w:type="dxa"/>
          </w:tcPr>
          <w:p w:rsidR="00CE6844" w:rsidRDefault="00CE6844" w:rsidP="006B73CC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76" w:type="dxa"/>
          </w:tcPr>
          <w:p w:rsidR="00CE6844" w:rsidRDefault="00CE6844" w:rsidP="006B73CC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56" w:type="dxa"/>
          </w:tcPr>
          <w:p w:rsidR="00CE6844" w:rsidRDefault="00CE6844" w:rsidP="006B73CC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CE6844" w:rsidTr="006B73CC">
        <w:trPr>
          <w:trHeight w:val="275"/>
        </w:trPr>
        <w:tc>
          <w:tcPr>
            <w:tcW w:w="708" w:type="dxa"/>
          </w:tcPr>
          <w:p w:rsidR="00CE6844" w:rsidRDefault="00CE6844" w:rsidP="006B73C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ÖÇ2</w:t>
            </w:r>
          </w:p>
        </w:tc>
        <w:tc>
          <w:tcPr>
            <w:tcW w:w="1526" w:type="dxa"/>
            <w:gridSpan w:val="2"/>
          </w:tcPr>
          <w:p w:rsidR="00CE6844" w:rsidRDefault="00CE6844" w:rsidP="006B73CC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59" w:type="dxa"/>
            <w:gridSpan w:val="2"/>
          </w:tcPr>
          <w:p w:rsidR="00CE6844" w:rsidRDefault="00CE6844" w:rsidP="006B73CC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76" w:type="dxa"/>
          </w:tcPr>
          <w:p w:rsidR="00CE6844" w:rsidRDefault="00CE6844" w:rsidP="006B73CC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15" w:type="dxa"/>
          </w:tcPr>
          <w:p w:rsidR="00CE6844" w:rsidRDefault="00CE6844" w:rsidP="006B73CC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76" w:type="dxa"/>
          </w:tcPr>
          <w:p w:rsidR="00CE6844" w:rsidRDefault="00CE6844" w:rsidP="006B73CC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56" w:type="dxa"/>
          </w:tcPr>
          <w:p w:rsidR="00CE6844" w:rsidRDefault="00CE6844" w:rsidP="006B73CC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CE6844" w:rsidTr="006B73CC">
        <w:trPr>
          <w:trHeight w:val="278"/>
        </w:trPr>
        <w:tc>
          <w:tcPr>
            <w:tcW w:w="708" w:type="dxa"/>
          </w:tcPr>
          <w:p w:rsidR="00CE6844" w:rsidRDefault="00CE6844" w:rsidP="006B73C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ÖÇ3</w:t>
            </w:r>
          </w:p>
        </w:tc>
        <w:tc>
          <w:tcPr>
            <w:tcW w:w="1526" w:type="dxa"/>
            <w:gridSpan w:val="2"/>
          </w:tcPr>
          <w:p w:rsidR="00CE6844" w:rsidRDefault="00CE6844" w:rsidP="006B73CC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59" w:type="dxa"/>
            <w:gridSpan w:val="2"/>
          </w:tcPr>
          <w:p w:rsidR="00CE6844" w:rsidRDefault="00CE6844" w:rsidP="006B73CC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76" w:type="dxa"/>
          </w:tcPr>
          <w:p w:rsidR="00CE6844" w:rsidRDefault="00CE6844" w:rsidP="006B73CC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15" w:type="dxa"/>
          </w:tcPr>
          <w:p w:rsidR="00CE6844" w:rsidRDefault="00CE6844" w:rsidP="006B73CC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76" w:type="dxa"/>
          </w:tcPr>
          <w:p w:rsidR="00CE6844" w:rsidRDefault="00CE6844" w:rsidP="006B73CC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56" w:type="dxa"/>
          </w:tcPr>
          <w:p w:rsidR="00CE6844" w:rsidRDefault="00CE6844" w:rsidP="006B73CC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CE6844" w:rsidTr="006B73CC">
        <w:trPr>
          <w:trHeight w:val="280"/>
        </w:trPr>
        <w:tc>
          <w:tcPr>
            <w:tcW w:w="708" w:type="dxa"/>
          </w:tcPr>
          <w:p w:rsidR="00CE6844" w:rsidRDefault="00CE6844" w:rsidP="006B73C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ÖÇ4</w:t>
            </w:r>
          </w:p>
        </w:tc>
        <w:tc>
          <w:tcPr>
            <w:tcW w:w="1526" w:type="dxa"/>
            <w:gridSpan w:val="2"/>
          </w:tcPr>
          <w:p w:rsidR="00CE6844" w:rsidRDefault="00CE6844" w:rsidP="006B73CC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59" w:type="dxa"/>
            <w:gridSpan w:val="2"/>
          </w:tcPr>
          <w:p w:rsidR="00CE6844" w:rsidRDefault="00CE6844" w:rsidP="006B73CC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76" w:type="dxa"/>
          </w:tcPr>
          <w:p w:rsidR="00CE6844" w:rsidRDefault="00CE6844" w:rsidP="006B73CC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15" w:type="dxa"/>
          </w:tcPr>
          <w:p w:rsidR="00CE6844" w:rsidRDefault="00CE6844" w:rsidP="006B73CC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76" w:type="dxa"/>
          </w:tcPr>
          <w:p w:rsidR="00CE6844" w:rsidRDefault="00CE6844" w:rsidP="006B73CC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56" w:type="dxa"/>
          </w:tcPr>
          <w:p w:rsidR="00CE6844" w:rsidRDefault="00CE6844" w:rsidP="006B73CC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CE6844" w:rsidTr="006B73CC">
        <w:trPr>
          <w:trHeight w:val="347"/>
        </w:trPr>
        <w:tc>
          <w:tcPr>
            <w:tcW w:w="9316" w:type="dxa"/>
            <w:gridSpan w:val="9"/>
          </w:tcPr>
          <w:p w:rsidR="00CE6844" w:rsidRDefault="00CE6844" w:rsidP="006B73CC">
            <w:pPr>
              <w:pStyle w:val="TableParagraph"/>
              <w:ind w:left="2841" w:right="28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ÖK: </w:t>
            </w:r>
            <w:proofErr w:type="spellStart"/>
            <w:r>
              <w:rPr>
                <w:b/>
                <w:sz w:val="18"/>
              </w:rPr>
              <w:t>Öğrenme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Çıktıları</w:t>
            </w:r>
            <w:proofErr w:type="spellEnd"/>
            <w:r>
              <w:rPr>
                <w:b/>
                <w:sz w:val="18"/>
              </w:rPr>
              <w:t xml:space="preserve"> PÇ: Program </w:t>
            </w:r>
            <w:proofErr w:type="spellStart"/>
            <w:r>
              <w:rPr>
                <w:b/>
                <w:sz w:val="18"/>
              </w:rPr>
              <w:t>Çıktıları</w:t>
            </w:r>
            <w:proofErr w:type="spellEnd"/>
          </w:p>
        </w:tc>
      </w:tr>
      <w:tr w:rsidR="00CE6844" w:rsidTr="006B73CC">
        <w:trPr>
          <w:trHeight w:val="455"/>
        </w:trPr>
        <w:tc>
          <w:tcPr>
            <w:tcW w:w="816" w:type="dxa"/>
            <w:gridSpan w:val="2"/>
          </w:tcPr>
          <w:p w:rsidR="00CE6844" w:rsidRDefault="00CE6844" w:rsidP="006B73CC">
            <w:pPr>
              <w:pStyle w:val="TableParagraph"/>
              <w:spacing w:line="240" w:lineRule="auto"/>
              <w:ind w:right="14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Katkı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Düzeyi</w:t>
            </w:r>
            <w:proofErr w:type="spellEnd"/>
          </w:p>
        </w:tc>
        <w:tc>
          <w:tcPr>
            <w:tcW w:w="1559" w:type="dxa"/>
            <w:gridSpan w:val="2"/>
          </w:tcPr>
          <w:p w:rsidR="00CE6844" w:rsidRDefault="00CE6844" w:rsidP="006B73CC">
            <w:pPr>
              <w:pStyle w:val="TableParagraph"/>
              <w:ind w:left="21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 </w:t>
            </w:r>
            <w:proofErr w:type="spellStart"/>
            <w:r>
              <w:rPr>
                <w:b/>
                <w:sz w:val="18"/>
              </w:rPr>
              <w:t>Çok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Düşük</w:t>
            </w:r>
            <w:proofErr w:type="spellEnd"/>
          </w:p>
        </w:tc>
        <w:tc>
          <w:tcPr>
            <w:tcW w:w="1418" w:type="dxa"/>
          </w:tcPr>
          <w:p w:rsidR="00CE6844" w:rsidRDefault="00CE6844" w:rsidP="006B73CC">
            <w:pPr>
              <w:pStyle w:val="TableParagraph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 </w:t>
            </w:r>
            <w:proofErr w:type="spellStart"/>
            <w:r>
              <w:rPr>
                <w:b/>
                <w:sz w:val="18"/>
              </w:rPr>
              <w:t>Düşük</w:t>
            </w:r>
            <w:proofErr w:type="spellEnd"/>
          </w:p>
        </w:tc>
        <w:tc>
          <w:tcPr>
            <w:tcW w:w="1276" w:type="dxa"/>
          </w:tcPr>
          <w:p w:rsidR="00CE6844" w:rsidRDefault="00CE6844" w:rsidP="006B73CC">
            <w:pPr>
              <w:pStyle w:val="TableParagraph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 </w:t>
            </w:r>
            <w:proofErr w:type="spellStart"/>
            <w:r>
              <w:rPr>
                <w:b/>
                <w:sz w:val="18"/>
              </w:rPr>
              <w:t>Orta</w:t>
            </w:r>
            <w:proofErr w:type="spellEnd"/>
          </w:p>
        </w:tc>
        <w:tc>
          <w:tcPr>
            <w:tcW w:w="1415" w:type="dxa"/>
          </w:tcPr>
          <w:p w:rsidR="00CE6844" w:rsidRDefault="00CE6844" w:rsidP="006B73CC">
            <w:pPr>
              <w:pStyle w:val="TableParagraph"/>
              <w:ind w:left="0" w:right="47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 </w:t>
            </w:r>
            <w:proofErr w:type="spellStart"/>
            <w:r>
              <w:rPr>
                <w:b/>
                <w:sz w:val="18"/>
              </w:rPr>
              <w:t>Yüksek</w:t>
            </w:r>
            <w:proofErr w:type="spellEnd"/>
          </w:p>
        </w:tc>
        <w:tc>
          <w:tcPr>
            <w:tcW w:w="2832" w:type="dxa"/>
            <w:gridSpan w:val="2"/>
          </w:tcPr>
          <w:p w:rsidR="00CE6844" w:rsidRDefault="00CE6844" w:rsidP="006B73CC">
            <w:pPr>
              <w:pStyle w:val="TableParagraph"/>
              <w:ind w:left="21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5 </w:t>
            </w:r>
            <w:proofErr w:type="spellStart"/>
            <w:r>
              <w:rPr>
                <w:b/>
                <w:sz w:val="18"/>
              </w:rPr>
              <w:t>Çok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Yüksek</w:t>
            </w:r>
            <w:proofErr w:type="spellEnd"/>
          </w:p>
        </w:tc>
      </w:tr>
    </w:tbl>
    <w:p w:rsidR="00CE6844" w:rsidRDefault="00CE6844" w:rsidP="00CE6844">
      <w:pPr>
        <w:rPr>
          <w:sz w:val="20"/>
        </w:rPr>
      </w:pPr>
    </w:p>
    <w:p w:rsidR="00CE6844" w:rsidRDefault="00CE6844" w:rsidP="00CE6844">
      <w:pPr>
        <w:rPr>
          <w:sz w:val="20"/>
        </w:rPr>
      </w:pPr>
    </w:p>
    <w:p w:rsidR="00CE6844" w:rsidRDefault="00CE6844" w:rsidP="00CE6844">
      <w:pPr>
        <w:spacing w:before="1"/>
        <w:rPr>
          <w:sz w:val="28"/>
        </w:rPr>
      </w:pPr>
    </w:p>
    <w:p w:rsidR="00CE6844" w:rsidRDefault="00CE6844" w:rsidP="00CE6844">
      <w:pPr>
        <w:pStyle w:val="GvdeMetni"/>
        <w:spacing w:before="90"/>
        <w:ind w:left="2652" w:right="2691"/>
        <w:jc w:val="center"/>
      </w:pPr>
      <w:r>
        <w:rPr>
          <w:color w:val="000009"/>
        </w:rPr>
        <w:t>Program Çıktıları ve İlgili Dersin İlişkisi</w:t>
      </w:r>
    </w:p>
    <w:p w:rsidR="00CE6844" w:rsidRDefault="00CE6844" w:rsidP="00CE6844">
      <w:pPr>
        <w:rPr>
          <w:b/>
          <w:sz w:val="20"/>
        </w:rPr>
      </w:pPr>
    </w:p>
    <w:p w:rsidR="00CE6844" w:rsidRDefault="00CE6844" w:rsidP="00CE6844">
      <w:pPr>
        <w:spacing w:before="2"/>
        <w:rPr>
          <w:b/>
          <w:sz w:val="12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8"/>
        <w:gridCol w:w="1344"/>
        <w:gridCol w:w="1343"/>
        <w:gridCol w:w="1346"/>
        <w:gridCol w:w="1343"/>
        <w:gridCol w:w="1344"/>
        <w:gridCol w:w="1192"/>
      </w:tblGrid>
      <w:tr w:rsidR="00CE6844" w:rsidTr="006B73CC">
        <w:trPr>
          <w:trHeight w:val="330"/>
        </w:trPr>
        <w:tc>
          <w:tcPr>
            <w:tcW w:w="1298" w:type="dxa"/>
          </w:tcPr>
          <w:p w:rsidR="00CE6844" w:rsidRDefault="00CE6844" w:rsidP="006B73CC">
            <w:pPr>
              <w:pStyle w:val="TableParagraph"/>
              <w:spacing w:line="251" w:lineRule="exact"/>
              <w:ind w:left="225"/>
              <w:rPr>
                <w:b/>
              </w:rPr>
            </w:pPr>
            <w:proofErr w:type="spellStart"/>
            <w:r>
              <w:rPr>
                <w:b/>
              </w:rPr>
              <w:t>Ders</w:t>
            </w:r>
            <w:proofErr w:type="spellEnd"/>
          </w:p>
        </w:tc>
        <w:tc>
          <w:tcPr>
            <w:tcW w:w="1344" w:type="dxa"/>
          </w:tcPr>
          <w:p w:rsidR="00CE6844" w:rsidRDefault="00CE6844" w:rsidP="006B73CC">
            <w:pPr>
              <w:pStyle w:val="TableParagraph"/>
              <w:spacing w:before="70" w:line="240" w:lineRule="exact"/>
              <w:ind w:left="384"/>
              <w:rPr>
                <w:b/>
              </w:rPr>
            </w:pPr>
            <w:r>
              <w:rPr>
                <w:b/>
              </w:rPr>
              <w:t>PÇ1</w:t>
            </w:r>
          </w:p>
        </w:tc>
        <w:tc>
          <w:tcPr>
            <w:tcW w:w="1343" w:type="dxa"/>
          </w:tcPr>
          <w:p w:rsidR="00CE6844" w:rsidRDefault="00CE6844" w:rsidP="006B73CC">
            <w:pPr>
              <w:pStyle w:val="TableParagraph"/>
              <w:spacing w:before="70" w:line="240" w:lineRule="exact"/>
              <w:ind w:left="423" w:right="463"/>
              <w:jc w:val="center"/>
              <w:rPr>
                <w:b/>
              </w:rPr>
            </w:pPr>
            <w:r>
              <w:rPr>
                <w:b/>
              </w:rPr>
              <w:t>PÇ2</w:t>
            </w:r>
          </w:p>
        </w:tc>
        <w:tc>
          <w:tcPr>
            <w:tcW w:w="1346" w:type="dxa"/>
          </w:tcPr>
          <w:p w:rsidR="00CE6844" w:rsidRDefault="00CE6844" w:rsidP="006B73CC">
            <w:pPr>
              <w:pStyle w:val="TableParagraph"/>
              <w:spacing w:before="70" w:line="240" w:lineRule="exact"/>
              <w:ind w:left="370" w:right="522"/>
              <w:jc w:val="center"/>
              <w:rPr>
                <w:b/>
              </w:rPr>
            </w:pPr>
            <w:r>
              <w:rPr>
                <w:b/>
              </w:rPr>
              <w:t>PÇ3</w:t>
            </w:r>
          </w:p>
        </w:tc>
        <w:tc>
          <w:tcPr>
            <w:tcW w:w="1343" w:type="dxa"/>
          </w:tcPr>
          <w:p w:rsidR="00CE6844" w:rsidRDefault="00CE6844" w:rsidP="006B73CC">
            <w:pPr>
              <w:pStyle w:val="TableParagraph"/>
              <w:spacing w:before="70" w:line="240" w:lineRule="exact"/>
              <w:ind w:left="422" w:right="464"/>
              <w:jc w:val="center"/>
              <w:rPr>
                <w:b/>
              </w:rPr>
            </w:pPr>
            <w:r>
              <w:rPr>
                <w:b/>
              </w:rPr>
              <w:t>PÇ4</w:t>
            </w:r>
          </w:p>
        </w:tc>
        <w:tc>
          <w:tcPr>
            <w:tcW w:w="1344" w:type="dxa"/>
          </w:tcPr>
          <w:p w:rsidR="00CE6844" w:rsidRDefault="00CE6844" w:rsidP="006B73CC">
            <w:pPr>
              <w:pStyle w:val="TableParagraph"/>
              <w:spacing w:before="70" w:line="240" w:lineRule="exact"/>
              <w:ind w:left="424" w:right="465"/>
              <w:jc w:val="center"/>
              <w:rPr>
                <w:b/>
              </w:rPr>
            </w:pPr>
            <w:r>
              <w:rPr>
                <w:b/>
              </w:rPr>
              <w:t>PÇ5</w:t>
            </w:r>
          </w:p>
        </w:tc>
        <w:tc>
          <w:tcPr>
            <w:tcW w:w="1192" w:type="dxa"/>
          </w:tcPr>
          <w:p w:rsidR="00CE6844" w:rsidRDefault="00CE6844" w:rsidP="006B73CC">
            <w:pPr>
              <w:pStyle w:val="TableParagraph"/>
              <w:spacing w:before="70" w:line="240" w:lineRule="exact"/>
              <w:ind w:left="0" w:right="460"/>
              <w:jc w:val="right"/>
              <w:rPr>
                <w:b/>
              </w:rPr>
            </w:pPr>
            <w:r>
              <w:rPr>
                <w:b/>
              </w:rPr>
              <w:t>PÇ6</w:t>
            </w:r>
          </w:p>
        </w:tc>
      </w:tr>
      <w:tr w:rsidR="00CE6844" w:rsidTr="006B73CC">
        <w:trPr>
          <w:trHeight w:val="505"/>
        </w:trPr>
        <w:tc>
          <w:tcPr>
            <w:tcW w:w="1298" w:type="dxa"/>
          </w:tcPr>
          <w:p w:rsidR="00CE6844" w:rsidRDefault="00CE6844" w:rsidP="006B73CC">
            <w:pPr>
              <w:pStyle w:val="TableParagraph"/>
              <w:spacing w:line="254" w:lineRule="exact"/>
              <w:ind w:left="153" w:right="-15"/>
              <w:rPr>
                <w:b/>
              </w:rPr>
            </w:pPr>
            <w:proofErr w:type="spellStart"/>
            <w:r>
              <w:rPr>
                <w:b/>
              </w:rPr>
              <w:t>Fonksiyonel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Analiz</w:t>
            </w:r>
            <w:proofErr w:type="spellEnd"/>
            <w:r>
              <w:rPr>
                <w:b/>
              </w:rPr>
              <w:t>-II</w:t>
            </w:r>
          </w:p>
        </w:tc>
        <w:tc>
          <w:tcPr>
            <w:tcW w:w="1344" w:type="dxa"/>
          </w:tcPr>
          <w:p w:rsidR="00CE6844" w:rsidRDefault="00CE6844" w:rsidP="006B73CC">
            <w:pPr>
              <w:pStyle w:val="TableParagraph"/>
              <w:spacing w:line="251" w:lineRule="exact"/>
              <w:ind w:left="499"/>
            </w:pPr>
            <w:r>
              <w:t>3</w:t>
            </w:r>
          </w:p>
        </w:tc>
        <w:tc>
          <w:tcPr>
            <w:tcW w:w="1343" w:type="dxa"/>
          </w:tcPr>
          <w:p w:rsidR="00CE6844" w:rsidRDefault="00CE6844" w:rsidP="006B73CC">
            <w:pPr>
              <w:pStyle w:val="TableParagraph"/>
              <w:spacing w:line="251" w:lineRule="exact"/>
              <w:ind w:left="26"/>
              <w:jc w:val="center"/>
            </w:pPr>
            <w:r>
              <w:t>5</w:t>
            </w:r>
          </w:p>
        </w:tc>
        <w:tc>
          <w:tcPr>
            <w:tcW w:w="1346" w:type="dxa"/>
          </w:tcPr>
          <w:p w:rsidR="00CE6844" w:rsidRDefault="00CE6844" w:rsidP="006B73CC">
            <w:pPr>
              <w:pStyle w:val="TableParagraph"/>
              <w:spacing w:line="251" w:lineRule="exact"/>
              <w:ind w:left="0" w:right="216"/>
              <w:jc w:val="center"/>
            </w:pPr>
            <w:r>
              <w:t>4</w:t>
            </w:r>
          </w:p>
        </w:tc>
        <w:tc>
          <w:tcPr>
            <w:tcW w:w="1343" w:type="dxa"/>
          </w:tcPr>
          <w:p w:rsidR="00CE6844" w:rsidRDefault="00CE6844" w:rsidP="006B73CC">
            <w:pPr>
              <w:pStyle w:val="TableParagraph"/>
              <w:spacing w:line="251" w:lineRule="exact"/>
              <w:ind w:left="25"/>
              <w:jc w:val="center"/>
            </w:pPr>
            <w:r>
              <w:t>4</w:t>
            </w:r>
          </w:p>
        </w:tc>
        <w:tc>
          <w:tcPr>
            <w:tcW w:w="1344" w:type="dxa"/>
          </w:tcPr>
          <w:p w:rsidR="00CE6844" w:rsidRDefault="00CE6844" w:rsidP="006B73CC">
            <w:pPr>
              <w:pStyle w:val="TableParagraph"/>
              <w:spacing w:line="251" w:lineRule="exact"/>
              <w:ind w:left="26"/>
              <w:jc w:val="center"/>
            </w:pPr>
            <w:r>
              <w:t>4</w:t>
            </w:r>
          </w:p>
        </w:tc>
        <w:tc>
          <w:tcPr>
            <w:tcW w:w="1192" w:type="dxa"/>
          </w:tcPr>
          <w:p w:rsidR="00CE6844" w:rsidRDefault="00CE6844" w:rsidP="006B73CC">
            <w:pPr>
              <w:pStyle w:val="TableParagraph"/>
              <w:spacing w:line="251" w:lineRule="exact"/>
              <w:ind w:left="0" w:right="470"/>
              <w:jc w:val="right"/>
            </w:pPr>
            <w:r>
              <w:t>4</w:t>
            </w:r>
          </w:p>
        </w:tc>
      </w:tr>
    </w:tbl>
    <w:p w:rsidR="00CE6844" w:rsidRDefault="00CE6844" w:rsidP="00CE6844"/>
    <w:p w:rsidR="00E6340B" w:rsidRDefault="00E6340B"/>
    <w:p w:rsidR="00E6340B" w:rsidRDefault="00E6340B"/>
    <w:p w:rsidR="00E6340B" w:rsidRDefault="00E6340B"/>
    <w:p w:rsidR="00E6340B" w:rsidRDefault="00E6340B"/>
    <w:p w:rsidR="00E6340B" w:rsidRDefault="00E6340B"/>
    <w:p w:rsidR="00CE6844" w:rsidRDefault="00075706">
      <w:hyperlink r:id="rId6" w:history="1">
        <w:r w:rsidR="00E6340B" w:rsidRPr="008610E4">
          <w:rPr>
            <w:rStyle w:val="Kpr"/>
          </w:rPr>
          <w:t>https://scholar.google.com/citations?user=4G50JQYAAAAJ&amp;hl=tr</w:t>
        </w:r>
      </w:hyperlink>
    </w:p>
    <w:p w:rsidR="00E6340B" w:rsidRDefault="00E6340B"/>
    <w:sectPr w:rsidR="00E6340B" w:rsidSect="00A74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B1C66"/>
    <w:multiLevelType w:val="hybridMultilevel"/>
    <w:tmpl w:val="4F34FCA4"/>
    <w:lvl w:ilvl="0" w:tplc="3458A2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D6C6C"/>
    <w:multiLevelType w:val="hybridMultilevel"/>
    <w:tmpl w:val="F2287E4E"/>
    <w:lvl w:ilvl="0" w:tplc="DED66F8C">
      <w:start w:val="1"/>
      <w:numFmt w:val="decimal"/>
      <w:lvlText w:val="%1."/>
      <w:lvlJc w:val="left"/>
      <w:pPr>
        <w:ind w:left="343" w:hanging="2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tr-TR" w:eastAsia="en-US" w:bidi="ar-SA"/>
      </w:rPr>
    </w:lvl>
    <w:lvl w:ilvl="1" w:tplc="AE187CF0">
      <w:numFmt w:val="bullet"/>
      <w:lvlText w:val="•"/>
      <w:lvlJc w:val="left"/>
      <w:pPr>
        <w:ind w:left="993" w:hanging="240"/>
      </w:pPr>
      <w:rPr>
        <w:rFonts w:hint="default"/>
        <w:lang w:val="tr-TR" w:eastAsia="en-US" w:bidi="ar-SA"/>
      </w:rPr>
    </w:lvl>
    <w:lvl w:ilvl="2" w:tplc="68B2F6F8">
      <w:numFmt w:val="bullet"/>
      <w:lvlText w:val="•"/>
      <w:lvlJc w:val="left"/>
      <w:pPr>
        <w:ind w:left="1647" w:hanging="240"/>
      </w:pPr>
      <w:rPr>
        <w:rFonts w:hint="default"/>
        <w:lang w:val="tr-TR" w:eastAsia="en-US" w:bidi="ar-SA"/>
      </w:rPr>
    </w:lvl>
    <w:lvl w:ilvl="3" w:tplc="229E59EC">
      <w:numFmt w:val="bullet"/>
      <w:lvlText w:val="•"/>
      <w:lvlJc w:val="left"/>
      <w:pPr>
        <w:ind w:left="2301" w:hanging="240"/>
      </w:pPr>
      <w:rPr>
        <w:rFonts w:hint="default"/>
        <w:lang w:val="tr-TR" w:eastAsia="en-US" w:bidi="ar-SA"/>
      </w:rPr>
    </w:lvl>
    <w:lvl w:ilvl="4" w:tplc="117E6D52">
      <w:numFmt w:val="bullet"/>
      <w:lvlText w:val="•"/>
      <w:lvlJc w:val="left"/>
      <w:pPr>
        <w:ind w:left="2955" w:hanging="240"/>
      </w:pPr>
      <w:rPr>
        <w:rFonts w:hint="default"/>
        <w:lang w:val="tr-TR" w:eastAsia="en-US" w:bidi="ar-SA"/>
      </w:rPr>
    </w:lvl>
    <w:lvl w:ilvl="5" w:tplc="78A83332">
      <w:numFmt w:val="bullet"/>
      <w:lvlText w:val="•"/>
      <w:lvlJc w:val="left"/>
      <w:pPr>
        <w:ind w:left="3608" w:hanging="240"/>
      </w:pPr>
      <w:rPr>
        <w:rFonts w:hint="default"/>
        <w:lang w:val="tr-TR" w:eastAsia="en-US" w:bidi="ar-SA"/>
      </w:rPr>
    </w:lvl>
    <w:lvl w:ilvl="6" w:tplc="5FCA2896">
      <w:numFmt w:val="bullet"/>
      <w:lvlText w:val="•"/>
      <w:lvlJc w:val="left"/>
      <w:pPr>
        <w:ind w:left="4262" w:hanging="240"/>
      </w:pPr>
      <w:rPr>
        <w:rFonts w:hint="default"/>
        <w:lang w:val="tr-TR" w:eastAsia="en-US" w:bidi="ar-SA"/>
      </w:rPr>
    </w:lvl>
    <w:lvl w:ilvl="7" w:tplc="7318EEA8">
      <w:numFmt w:val="bullet"/>
      <w:lvlText w:val="•"/>
      <w:lvlJc w:val="left"/>
      <w:pPr>
        <w:ind w:left="4916" w:hanging="240"/>
      </w:pPr>
      <w:rPr>
        <w:rFonts w:hint="default"/>
        <w:lang w:val="tr-TR" w:eastAsia="en-US" w:bidi="ar-SA"/>
      </w:rPr>
    </w:lvl>
    <w:lvl w:ilvl="8" w:tplc="37FC4FA8">
      <w:numFmt w:val="bullet"/>
      <w:lvlText w:val="•"/>
      <w:lvlJc w:val="left"/>
      <w:pPr>
        <w:ind w:left="5570" w:hanging="24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022"/>
    <w:rsid w:val="00075706"/>
    <w:rsid w:val="000F2916"/>
    <w:rsid w:val="0021714F"/>
    <w:rsid w:val="00290645"/>
    <w:rsid w:val="00372022"/>
    <w:rsid w:val="004B6810"/>
    <w:rsid w:val="006245F1"/>
    <w:rsid w:val="00661BD1"/>
    <w:rsid w:val="006D7899"/>
    <w:rsid w:val="006E563D"/>
    <w:rsid w:val="008540FE"/>
    <w:rsid w:val="00887BCF"/>
    <w:rsid w:val="008B0472"/>
    <w:rsid w:val="008D2F14"/>
    <w:rsid w:val="009E1965"/>
    <w:rsid w:val="00A64BC8"/>
    <w:rsid w:val="00A74892"/>
    <w:rsid w:val="00B66D1B"/>
    <w:rsid w:val="00C800A7"/>
    <w:rsid w:val="00CA7DF2"/>
    <w:rsid w:val="00CE4F3F"/>
    <w:rsid w:val="00CE6844"/>
    <w:rsid w:val="00E6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731E0-75F3-416C-94A1-EA094EBB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8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720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B66D1B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290645"/>
    <w:pPr>
      <w:widowControl w:val="0"/>
      <w:autoSpaceDE w:val="0"/>
      <w:autoSpaceDN w:val="0"/>
      <w:spacing w:after="0" w:line="207" w:lineRule="exact"/>
      <w:ind w:left="107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29064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E68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E68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CE684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634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lar.google.com/citations?user=4G50JQYAAAAJ&amp;hl=tr" TargetMode="External"/><Relationship Id="rId5" Type="http://schemas.openxmlformats.org/officeDocument/2006/relationships/hyperlink" Target="mailto:a_izgi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urfamat</dc:creator>
  <cp:lastModifiedBy>FEYZI</cp:lastModifiedBy>
  <cp:revision>2</cp:revision>
  <dcterms:created xsi:type="dcterms:W3CDTF">2021-02-12T09:01:00Z</dcterms:created>
  <dcterms:modified xsi:type="dcterms:W3CDTF">2021-02-12T09:01:00Z</dcterms:modified>
</cp:coreProperties>
</file>